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EBE" w:rsidRPr="008F73C9" w:rsidRDefault="00F45EBE" w:rsidP="00F45EBE">
      <w:pPr>
        <w:pStyle w:val="NormalWeb"/>
        <w:jc w:val="center"/>
        <w:rPr>
          <w:rStyle w:val="Strong"/>
          <w:rFonts w:ascii="Arial" w:hAnsi="Arial" w:cs="Arial"/>
          <w:color w:val="000000"/>
          <w:sz w:val="22"/>
          <w:szCs w:val="22"/>
        </w:rPr>
      </w:pPr>
    </w:p>
    <w:p w:rsidR="00F45EBE" w:rsidRPr="008F73C9" w:rsidRDefault="00317B40" w:rsidP="00F45EBE">
      <w:pPr>
        <w:jc w:val="center"/>
        <w:rPr>
          <w:rFonts w:cs="Arial"/>
          <w:b/>
        </w:rPr>
      </w:pPr>
      <w:r>
        <w:rPr>
          <w:rFonts w:cs="Arial"/>
          <w:b/>
          <w:bCs/>
          <w:noProof/>
          <w:color w:val="000000"/>
        </w:rPr>
        <w:drawing>
          <wp:inline distT="0" distB="0" distL="0" distR="0">
            <wp:extent cx="3628651" cy="801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AHO_9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28651" cy="801626"/>
                    </a:xfrm>
                    <a:prstGeom prst="rect">
                      <a:avLst/>
                    </a:prstGeom>
                  </pic:spPr>
                </pic:pic>
              </a:graphicData>
            </a:graphic>
          </wp:inline>
        </w:drawing>
      </w:r>
      <w:r w:rsidR="00FC6B16">
        <w:rPr>
          <w:rStyle w:val="Strong"/>
          <w:rFonts w:cs="Arial"/>
          <w:color w:val="000000"/>
        </w:rPr>
        <w:pict>
          <v:rect id="_x0000_i1025" style="width:388.8pt;height:1.5pt" o:hrpct="900" o:hralign="center" o:hrstd="t" o:hrnoshade="t" o:hr="t" fillcolor="black" stroked="f"/>
        </w:pict>
      </w:r>
    </w:p>
    <w:p w:rsidR="00AE0EA2" w:rsidRPr="00AE0EA2" w:rsidRDefault="0023037A" w:rsidP="00674DD1">
      <w:pPr>
        <w:jc w:val="center"/>
        <w:rPr>
          <w:rFonts w:asciiTheme="majorHAnsi" w:hAnsiTheme="majorHAnsi" w:cs="Arial"/>
          <w:b/>
          <w:bCs/>
          <w:i/>
          <w:iCs/>
          <w:sz w:val="32"/>
          <w:szCs w:val="24"/>
        </w:rPr>
      </w:pPr>
      <w:r>
        <w:rPr>
          <w:rFonts w:asciiTheme="majorHAnsi" w:hAnsiTheme="majorHAnsi" w:cs="Arial"/>
          <w:b/>
          <w:bCs/>
          <w:i/>
          <w:iCs/>
          <w:sz w:val="32"/>
          <w:szCs w:val="24"/>
        </w:rPr>
        <w:t xml:space="preserve">The </w:t>
      </w:r>
      <w:proofErr w:type="spellStart"/>
      <w:r>
        <w:rPr>
          <w:rFonts w:asciiTheme="majorHAnsi" w:hAnsiTheme="majorHAnsi" w:cs="Arial"/>
          <w:b/>
          <w:bCs/>
          <w:i/>
          <w:iCs/>
          <w:sz w:val="32"/>
          <w:szCs w:val="24"/>
        </w:rPr>
        <w:t>CoP’s</w:t>
      </w:r>
      <w:proofErr w:type="spellEnd"/>
      <w:r>
        <w:rPr>
          <w:rFonts w:asciiTheme="majorHAnsi" w:hAnsiTheme="majorHAnsi" w:cs="Arial"/>
          <w:b/>
          <w:bCs/>
          <w:i/>
          <w:iCs/>
          <w:sz w:val="32"/>
          <w:szCs w:val="24"/>
        </w:rPr>
        <w:t xml:space="preserve"> Are Here: Are You Prepared</w:t>
      </w:r>
    </w:p>
    <w:p w:rsidR="00AE0EA2" w:rsidRDefault="0023037A" w:rsidP="00226147">
      <w:pPr>
        <w:pStyle w:val="NoSpacing"/>
        <w:jc w:val="center"/>
        <w:rPr>
          <w:rFonts w:ascii="Arial" w:hAnsi="Arial" w:cs="Arial"/>
        </w:rPr>
      </w:pPr>
      <w:r>
        <w:rPr>
          <w:rFonts w:ascii="Arial" w:hAnsi="Arial" w:cs="Arial"/>
        </w:rPr>
        <w:t>Cedar Shore Resort</w:t>
      </w:r>
    </w:p>
    <w:p w:rsidR="0023037A" w:rsidRDefault="0023037A" w:rsidP="00226147">
      <w:pPr>
        <w:pStyle w:val="NoSpacing"/>
        <w:jc w:val="center"/>
        <w:rPr>
          <w:rFonts w:ascii="Arial" w:hAnsi="Arial" w:cs="Arial"/>
        </w:rPr>
      </w:pPr>
      <w:r>
        <w:rPr>
          <w:rFonts w:ascii="Arial" w:hAnsi="Arial" w:cs="Arial"/>
        </w:rPr>
        <w:t>1500 Shore Line Drive</w:t>
      </w:r>
    </w:p>
    <w:p w:rsidR="00AE0EA2" w:rsidRDefault="0023037A" w:rsidP="00226147">
      <w:pPr>
        <w:pStyle w:val="NoSpacing"/>
        <w:jc w:val="center"/>
        <w:rPr>
          <w:rFonts w:ascii="Arial" w:hAnsi="Arial" w:cs="Arial"/>
        </w:rPr>
      </w:pPr>
      <w:proofErr w:type="spellStart"/>
      <w:r>
        <w:rPr>
          <w:rFonts w:ascii="Arial" w:hAnsi="Arial" w:cs="Arial"/>
        </w:rPr>
        <w:t>Oacoma</w:t>
      </w:r>
      <w:proofErr w:type="spellEnd"/>
      <w:r>
        <w:rPr>
          <w:rFonts w:ascii="Arial" w:hAnsi="Arial" w:cs="Arial"/>
        </w:rPr>
        <w:t>/</w:t>
      </w:r>
      <w:r w:rsidR="00AE0EA2">
        <w:rPr>
          <w:rFonts w:ascii="Arial" w:hAnsi="Arial" w:cs="Arial"/>
        </w:rPr>
        <w:t>Chamberlain, South Dakota</w:t>
      </w:r>
    </w:p>
    <w:p w:rsidR="00226147" w:rsidRPr="002257E7" w:rsidRDefault="0023037A" w:rsidP="00226147">
      <w:pPr>
        <w:pStyle w:val="NoSpacing"/>
        <w:jc w:val="center"/>
        <w:rPr>
          <w:rFonts w:ascii="Arial" w:hAnsi="Arial" w:cs="Arial"/>
        </w:rPr>
      </w:pPr>
      <w:r>
        <w:rPr>
          <w:rFonts w:ascii="Arial" w:hAnsi="Arial" w:cs="Arial"/>
        </w:rPr>
        <w:t>Tuesday, March 28, 2017</w:t>
      </w:r>
      <w:bookmarkStart w:id="0" w:name="_GoBack"/>
      <w:bookmarkEnd w:id="0"/>
    </w:p>
    <w:p w:rsidR="00226147" w:rsidRDefault="00AE0EA2" w:rsidP="00226147">
      <w:pPr>
        <w:pStyle w:val="NoSpacing"/>
        <w:jc w:val="center"/>
        <w:rPr>
          <w:rFonts w:ascii="Arial" w:hAnsi="Arial" w:cs="Arial"/>
          <w:i/>
          <w:szCs w:val="20"/>
        </w:rPr>
      </w:pPr>
      <w:r>
        <w:rPr>
          <w:rFonts w:ascii="Arial" w:hAnsi="Arial" w:cs="Arial"/>
          <w:szCs w:val="20"/>
        </w:rPr>
        <w:t xml:space="preserve">9:00 a.m. – </w:t>
      </w:r>
      <w:r w:rsidR="0023037A">
        <w:rPr>
          <w:rFonts w:ascii="Arial" w:hAnsi="Arial" w:cs="Arial"/>
          <w:szCs w:val="20"/>
        </w:rPr>
        <w:t>2</w:t>
      </w:r>
      <w:r>
        <w:rPr>
          <w:rFonts w:ascii="Arial" w:hAnsi="Arial" w:cs="Arial"/>
          <w:szCs w:val="20"/>
        </w:rPr>
        <w:t xml:space="preserve">:00 p.m. </w:t>
      </w:r>
      <w:r w:rsidR="00A5496F" w:rsidRPr="00A5496F">
        <w:rPr>
          <w:rFonts w:ascii="Arial" w:hAnsi="Arial" w:cs="Arial"/>
          <w:i/>
          <w:szCs w:val="20"/>
        </w:rPr>
        <w:t>(</w:t>
      </w:r>
      <w:r w:rsidR="00082738" w:rsidRPr="002257E7">
        <w:rPr>
          <w:rFonts w:ascii="Arial" w:hAnsi="Arial" w:cs="Arial"/>
          <w:i/>
          <w:szCs w:val="20"/>
        </w:rPr>
        <w:t>C</w:t>
      </w:r>
      <w:r>
        <w:rPr>
          <w:rFonts w:ascii="Arial" w:hAnsi="Arial" w:cs="Arial"/>
          <w:i/>
          <w:szCs w:val="20"/>
        </w:rPr>
        <w:t>S</w:t>
      </w:r>
      <w:r w:rsidR="00E47D37">
        <w:rPr>
          <w:rFonts w:ascii="Arial" w:hAnsi="Arial" w:cs="Arial"/>
          <w:i/>
          <w:szCs w:val="20"/>
        </w:rPr>
        <w:t>T</w:t>
      </w:r>
      <w:r w:rsidR="00082738" w:rsidRPr="002257E7">
        <w:rPr>
          <w:rFonts w:ascii="Arial" w:hAnsi="Arial" w:cs="Arial"/>
          <w:i/>
          <w:szCs w:val="20"/>
        </w:rPr>
        <w:t>)</w:t>
      </w:r>
    </w:p>
    <w:p w:rsidR="001E666C" w:rsidRDefault="001E666C" w:rsidP="00226147">
      <w:pPr>
        <w:pStyle w:val="NoSpacing"/>
        <w:jc w:val="center"/>
        <w:rPr>
          <w:rFonts w:ascii="Arial" w:hAnsi="Arial" w:cs="Arial"/>
          <w:i/>
          <w:szCs w:val="20"/>
        </w:rPr>
      </w:pPr>
    </w:p>
    <w:p w:rsidR="001E666C" w:rsidRPr="002257E7" w:rsidRDefault="001E666C" w:rsidP="00226147">
      <w:pPr>
        <w:pStyle w:val="NoSpacing"/>
        <w:jc w:val="center"/>
        <w:rPr>
          <w:rFonts w:ascii="Arial" w:hAnsi="Arial" w:cs="Arial"/>
          <w:i/>
          <w:szCs w:val="20"/>
        </w:rPr>
      </w:pPr>
      <w:r w:rsidRPr="00D22F1E">
        <w:rPr>
          <w:rFonts w:ascii="Arial" w:hAnsi="Arial" w:cs="Arial"/>
          <w:i/>
          <w:szCs w:val="20"/>
        </w:rPr>
        <w:t>The educational activity is jointly provided by AXIS Medical Education and SDAHO.</w:t>
      </w:r>
    </w:p>
    <w:p w:rsidR="00561115" w:rsidRDefault="00561115" w:rsidP="00D24938">
      <w:pPr>
        <w:pStyle w:val="NoSpacing"/>
        <w:ind w:left="90"/>
        <w:rPr>
          <w:rFonts w:ascii="Arial" w:hAnsi="Arial" w:cs="Arial"/>
          <w:sz w:val="20"/>
          <w:szCs w:val="20"/>
        </w:rPr>
      </w:pPr>
    </w:p>
    <w:p w:rsidR="00AE0EA2" w:rsidRPr="00DC4EA7" w:rsidRDefault="00AE0EA2" w:rsidP="001E666C">
      <w:pPr>
        <w:pStyle w:val="NoSpacing"/>
        <w:ind w:right="270"/>
        <w:rPr>
          <w:rFonts w:cs="Arial"/>
          <w:bCs/>
          <w:sz w:val="20"/>
          <w:szCs w:val="20"/>
        </w:rPr>
      </w:pPr>
      <w:r w:rsidRPr="00DC4EA7">
        <w:rPr>
          <w:rStyle w:val="Strong"/>
          <w:rFonts w:ascii="Arial" w:hAnsi="Arial" w:cs="Arial"/>
          <w:sz w:val="20"/>
          <w:szCs w:val="20"/>
        </w:rPr>
        <w:t xml:space="preserve">Conference </w:t>
      </w:r>
      <w:r w:rsidR="00A15191" w:rsidRPr="00DC4EA7">
        <w:rPr>
          <w:rStyle w:val="Strong"/>
          <w:rFonts w:ascii="Arial" w:hAnsi="Arial" w:cs="Arial"/>
          <w:sz w:val="20"/>
          <w:szCs w:val="20"/>
        </w:rPr>
        <w:t>Overview</w:t>
      </w:r>
      <w:r w:rsidR="00A15191" w:rsidRPr="00DC4EA7">
        <w:rPr>
          <w:rStyle w:val="Strong"/>
          <w:rFonts w:ascii="Arial" w:hAnsi="Arial" w:cs="Arial"/>
          <w:b w:val="0"/>
          <w:sz w:val="20"/>
          <w:szCs w:val="20"/>
        </w:rPr>
        <w:t xml:space="preserve">:  </w:t>
      </w:r>
      <w:r w:rsidR="0023037A" w:rsidRPr="0023037A">
        <w:rPr>
          <w:rStyle w:val="Strong"/>
          <w:rFonts w:ascii="Arial" w:hAnsi="Arial" w:cs="Arial"/>
          <w:b w:val="0"/>
          <w:sz w:val="20"/>
          <w:szCs w:val="20"/>
        </w:rPr>
        <w:t>The Centers for Medicare and Medicaid Services (CMS) has finalized the rules governing home health agencies, thus implementing significant changes to Home Health Conditions of Participation (</w:t>
      </w:r>
      <w:proofErr w:type="spellStart"/>
      <w:r w:rsidR="0023037A" w:rsidRPr="0023037A">
        <w:rPr>
          <w:rStyle w:val="Strong"/>
          <w:rFonts w:ascii="Arial" w:hAnsi="Arial" w:cs="Arial"/>
          <w:b w:val="0"/>
          <w:sz w:val="20"/>
          <w:szCs w:val="20"/>
        </w:rPr>
        <w:t>HHCoPs</w:t>
      </w:r>
      <w:proofErr w:type="spellEnd"/>
      <w:r w:rsidR="0023037A" w:rsidRPr="0023037A">
        <w:rPr>
          <w:rStyle w:val="Strong"/>
          <w:rFonts w:ascii="Arial" w:hAnsi="Arial" w:cs="Arial"/>
          <w:b w:val="0"/>
          <w:sz w:val="20"/>
          <w:szCs w:val="20"/>
        </w:rPr>
        <w:t xml:space="preserve">). The new </w:t>
      </w:r>
      <w:proofErr w:type="spellStart"/>
      <w:r w:rsidR="0023037A" w:rsidRPr="0023037A">
        <w:rPr>
          <w:rStyle w:val="Strong"/>
          <w:rFonts w:ascii="Arial" w:hAnsi="Arial" w:cs="Arial"/>
          <w:b w:val="0"/>
          <w:sz w:val="20"/>
          <w:szCs w:val="20"/>
        </w:rPr>
        <w:t>CoP’s</w:t>
      </w:r>
      <w:proofErr w:type="spellEnd"/>
      <w:r w:rsidR="0023037A" w:rsidRPr="0023037A">
        <w:rPr>
          <w:rStyle w:val="Strong"/>
          <w:rFonts w:ascii="Arial" w:hAnsi="Arial" w:cs="Arial"/>
          <w:b w:val="0"/>
          <w:sz w:val="20"/>
          <w:szCs w:val="20"/>
        </w:rPr>
        <w:t xml:space="preserve"> enhance the standards for patient rights, care planning, and care coordination, and include two new </w:t>
      </w:r>
      <w:proofErr w:type="spellStart"/>
      <w:r w:rsidR="0023037A" w:rsidRPr="0023037A">
        <w:rPr>
          <w:rStyle w:val="Strong"/>
          <w:rFonts w:ascii="Arial" w:hAnsi="Arial" w:cs="Arial"/>
          <w:b w:val="0"/>
          <w:sz w:val="20"/>
          <w:szCs w:val="20"/>
        </w:rPr>
        <w:t>CoPs</w:t>
      </w:r>
      <w:proofErr w:type="spellEnd"/>
      <w:r w:rsidR="0023037A" w:rsidRPr="0023037A">
        <w:rPr>
          <w:rStyle w:val="Strong"/>
          <w:rFonts w:ascii="Arial" w:hAnsi="Arial" w:cs="Arial"/>
          <w:b w:val="0"/>
          <w:sz w:val="20"/>
          <w:szCs w:val="20"/>
        </w:rPr>
        <w:t xml:space="preserve"> — quality assessment and performance improvement (QAPI) and infection prevention and control. The revised </w:t>
      </w:r>
      <w:proofErr w:type="spellStart"/>
      <w:r w:rsidR="0023037A" w:rsidRPr="0023037A">
        <w:rPr>
          <w:rStyle w:val="Strong"/>
          <w:rFonts w:ascii="Arial" w:hAnsi="Arial" w:cs="Arial"/>
          <w:b w:val="0"/>
          <w:sz w:val="20"/>
          <w:szCs w:val="20"/>
        </w:rPr>
        <w:t>HHCoPs</w:t>
      </w:r>
      <w:proofErr w:type="spellEnd"/>
      <w:r w:rsidR="0023037A" w:rsidRPr="0023037A">
        <w:rPr>
          <w:rStyle w:val="Strong"/>
          <w:rFonts w:ascii="Arial" w:hAnsi="Arial" w:cs="Arial"/>
          <w:b w:val="0"/>
          <w:sz w:val="20"/>
          <w:szCs w:val="20"/>
        </w:rPr>
        <w:t xml:space="preserve"> go into effect July 13, 2017. Throughout the years, CMS has made several revisions to the HH </w:t>
      </w:r>
      <w:proofErr w:type="spellStart"/>
      <w:r w:rsidR="0023037A" w:rsidRPr="0023037A">
        <w:rPr>
          <w:rStyle w:val="Strong"/>
          <w:rFonts w:ascii="Arial" w:hAnsi="Arial" w:cs="Arial"/>
          <w:b w:val="0"/>
          <w:sz w:val="20"/>
          <w:szCs w:val="20"/>
        </w:rPr>
        <w:t>CoPs</w:t>
      </w:r>
      <w:proofErr w:type="spellEnd"/>
      <w:r w:rsidR="0023037A" w:rsidRPr="0023037A">
        <w:rPr>
          <w:rStyle w:val="Strong"/>
          <w:rFonts w:ascii="Arial" w:hAnsi="Arial" w:cs="Arial"/>
          <w:b w:val="0"/>
          <w:sz w:val="20"/>
          <w:szCs w:val="20"/>
        </w:rPr>
        <w:t xml:space="preserve"> however, many of the current </w:t>
      </w:r>
      <w:proofErr w:type="spellStart"/>
      <w:r w:rsidR="0023037A" w:rsidRPr="0023037A">
        <w:rPr>
          <w:rStyle w:val="Strong"/>
          <w:rFonts w:ascii="Arial" w:hAnsi="Arial" w:cs="Arial"/>
          <w:b w:val="0"/>
          <w:sz w:val="20"/>
          <w:szCs w:val="20"/>
        </w:rPr>
        <w:t>CoPs</w:t>
      </w:r>
      <w:proofErr w:type="spellEnd"/>
      <w:r w:rsidR="0023037A" w:rsidRPr="0023037A">
        <w:rPr>
          <w:rStyle w:val="Strong"/>
          <w:rFonts w:ascii="Arial" w:hAnsi="Arial" w:cs="Arial"/>
          <w:b w:val="0"/>
          <w:sz w:val="20"/>
          <w:szCs w:val="20"/>
        </w:rPr>
        <w:t xml:space="preserve"> have remained unchanged since their inception.   For Home Health Agencies, many of the revisions will present significant process, operational and cultural changes. Home health agencies (HHAs) must meet the Medicare HH </w:t>
      </w:r>
      <w:proofErr w:type="spellStart"/>
      <w:r w:rsidR="0023037A" w:rsidRPr="0023037A">
        <w:rPr>
          <w:rStyle w:val="Strong"/>
          <w:rFonts w:ascii="Arial" w:hAnsi="Arial" w:cs="Arial"/>
          <w:b w:val="0"/>
          <w:sz w:val="20"/>
          <w:szCs w:val="20"/>
        </w:rPr>
        <w:t>CoPs</w:t>
      </w:r>
      <w:proofErr w:type="spellEnd"/>
      <w:r w:rsidR="0023037A" w:rsidRPr="0023037A">
        <w:rPr>
          <w:rStyle w:val="Strong"/>
          <w:rFonts w:ascii="Arial" w:hAnsi="Arial" w:cs="Arial"/>
          <w:b w:val="0"/>
          <w:sz w:val="20"/>
          <w:szCs w:val="20"/>
        </w:rPr>
        <w:t xml:space="preserve"> in order to participate in the Medicare program. Agencies that fail to meet any of the HH </w:t>
      </w:r>
      <w:proofErr w:type="spellStart"/>
      <w:r w:rsidR="0023037A" w:rsidRPr="0023037A">
        <w:rPr>
          <w:rStyle w:val="Strong"/>
          <w:rFonts w:ascii="Arial" w:hAnsi="Arial" w:cs="Arial"/>
          <w:b w:val="0"/>
          <w:sz w:val="20"/>
          <w:szCs w:val="20"/>
        </w:rPr>
        <w:t>CoPs</w:t>
      </w:r>
      <w:proofErr w:type="spellEnd"/>
      <w:r w:rsidR="0023037A" w:rsidRPr="0023037A">
        <w:rPr>
          <w:rStyle w:val="Strong"/>
          <w:rFonts w:ascii="Arial" w:hAnsi="Arial" w:cs="Arial"/>
          <w:b w:val="0"/>
          <w:sz w:val="20"/>
          <w:szCs w:val="20"/>
        </w:rPr>
        <w:t xml:space="preserve"> are at risk, at a minimum, for the imposition of a number of sanctions and potentially at risk for program termination</w:t>
      </w:r>
    </w:p>
    <w:p w:rsidR="00674DD1" w:rsidRPr="00DC4EA7" w:rsidRDefault="00674DD1" w:rsidP="00674DD1">
      <w:pPr>
        <w:ind w:left="90"/>
        <w:rPr>
          <w:rFonts w:cs="Arial"/>
          <w:sz w:val="20"/>
          <w:szCs w:val="20"/>
        </w:rPr>
      </w:pPr>
    </w:p>
    <w:p w:rsidR="00652057" w:rsidRPr="00DC4EA7" w:rsidRDefault="00B86CFC" w:rsidP="00652057">
      <w:pPr>
        <w:pStyle w:val="NoSpacing"/>
        <w:ind w:left="90"/>
        <w:rPr>
          <w:rFonts w:ascii="Arial" w:hAnsi="Arial" w:cs="Arial"/>
          <w:b/>
          <w:bCs/>
          <w:i/>
          <w:sz w:val="20"/>
          <w:szCs w:val="20"/>
        </w:rPr>
      </w:pPr>
      <w:r w:rsidRPr="00DC4EA7">
        <w:rPr>
          <w:rFonts w:ascii="Arial" w:hAnsi="Arial" w:cs="Arial"/>
          <w:b/>
          <w:sz w:val="20"/>
          <w:szCs w:val="20"/>
          <w:u w:val="single"/>
        </w:rPr>
        <w:t>Target Audience</w:t>
      </w:r>
      <w:r w:rsidRPr="00DC4EA7">
        <w:rPr>
          <w:rFonts w:ascii="Arial" w:hAnsi="Arial" w:cs="Arial"/>
          <w:sz w:val="20"/>
          <w:szCs w:val="20"/>
        </w:rPr>
        <w:t xml:space="preserve">: </w:t>
      </w:r>
      <w:r w:rsidR="0023037A">
        <w:rPr>
          <w:rFonts w:ascii="Arial" w:hAnsi="Arial" w:cs="Arial"/>
          <w:sz w:val="20"/>
          <w:szCs w:val="20"/>
        </w:rPr>
        <w:t>Home Care Professionals.</w:t>
      </w:r>
    </w:p>
    <w:p w:rsidR="004E18E0" w:rsidRPr="00DC4EA7" w:rsidRDefault="004E18E0" w:rsidP="00C20210">
      <w:pPr>
        <w:pStyle w:val="NoSpacing"/>
        <w:ind w:left="90" w:right="270"/>
        <w:rPr>
          <w:rFonts w:ascii="Arial" w:hAnsi="Arial" w:cs="Arial"/>
          <w:color w:val="000000"/>
          <w:sz w:val="20"/>
          <w:szCs w:val="20"/>
        </w:rPr>
      </w:pPr>
    </w:p>
    <w:tbl>
      <w:tblPr>
        <w:tblW w:w="10715" w:type="dxa"/>
        <w:jc w:val="center"/>
        <w:tblLook w:val="01E0" w:firstRow="1" w:lastRow="1" w:firstColumn="1" w:lastColumn="1" w:noHBand="0" w:noVBand="0"/>
      </w:tblPr>
      <w:tblGrid>
        <w:gridCol w:w="2970"/>
        <w:gridCol w:w="7745"/>
      </w:tblGrid>
      <w:tr w:rsidR="005F4F4A" w:rsidRPr="00DC4EA7" w:rsidTr="00C20210">
        <w:trPr>
          <w:jc w:val="center"/>
        </w:trPr>
        <w:tc>
          <w:tcPr>
            <w:tcW w:w="2970" w:type="dxa"/>
          </w:tcPr>
          <w:p w:rsidR="005F4F4A" w:rsidRPr="00DC4EA7" w:rsidRDefault="005F4F4A" w:rsidP="00652057">
            <w:pPr>
              <w:pStyle w:val="NoSpacing"/>
              <w:rPr>
                <w:rFonts w:ascii="Arial" w:hAnsi="Arial" w:cs="Arial"/>
                <w:b/>
                <w:sz w:val="20"/>
                <w:szCs w:val="20"/>
              </w:rPr>
            </w:pPr>
            <w:r w:rsidRPr="00DC4EA7">
              <w:rPr>
                <w:rFonts w:ascii="Arial" w:hAnsi="Arial" w:cs="Arial"/>
                <w:b/>
                <w:sz w:val="20"/>
                <w:szCs w:val="20"/>
                <w:u w:val="single"/>
              </w:rPr>
              <w:t>Date</w:t>
            </w:r>
            <w:r w:rsidRPr="00DC4EA7">
              <w:rPr>
                <w:rFonts w:ascii="Arial" w:hAnsi="Arial" w:cs="Arial"/>
                <w:b/>
                <w:sz w:val="20"/>
                <w:szCs w:val="20"/>
              </w:rPr>
              <w:t xml:space="preserve">:  </w:t>
            </w:r>
            <w:r w:rsidR="0023037A">
              <w:rPr>
                <w:rFonts w:ascii="Arial" w:hAnsi="Arial" w:cs="Arial"/>
                <w:sz w:val="20"/>
                <w:szCs w:val="20"/>
              </w:rPr>
              <w:t>March 28, 2017</w:t>
            </w:r>
          </w:p>
        </w:tc>
        <w:tc>
          <w:tcPr>
            <w:tcW w:w="7745" w:type="dxa"/>
          </w:tcPr>
          <w:p w:rsidR="005F4F4A" w:rsidRPr="00DC4EA7" w:rsidRDefault="005F4F4A" w:rsidP="00652057">
            <w:pPr>
              <w:pStyle w:val="NoSpacing"/>
              <w:rPr>
                <w:rFonts w:ascii="Arial" w:hAnsi="Arial" w:cs="Arial"/>
                <w:i/>
                <w:sz w:val="20"/>
                <w:szCs w:val="20"/>
              </w:rPr>
            </w:pPr>
            <w:r w:rsidRPr="00DC4EA7">
              <w:rPr>
                <w:rFonts w:ascii="Arial" w:hAnsi="Arial" w:cs="Arial"/>
                <w:b/>
                <w:sz w:val="20"/>
                <w:szCs w:val="20"/>
                <w:u w:val="single"/>
              </w:rPr>
              <w:t>Time</w:t>
            </w:r>
            <w:r w:rsidRPr="00DC4EA7">
              <w:rPr>
                <w:rFonts w:ascii="Arial" w:hAnsi="Arial" w:cs="Arial"/>
                <w:b/>
                <w:sz w:val="20"/>
                <w:szCs w:val="20"/>
              </w:rPr>
              <w:t xml:space="preserve">:  </w:t>
            </w:r>
            <w:r w:rsidR="00AE0EA2" w:rsidRPr="00DC4EA7">
              <w:rPr>
                <w:rFonts w:ascii="Arial" w:hAnsi="Arial" w:cs="Arial"/>
                <w:sz w:val="20"/>
                <w:szCs w:val="20"/>
              </w:rPr>
              <w:t xml:space="preserve">9:00 am – </w:t>
            </w:r>
            <w:r w:rsidR="00F84932" w:rsidRPr="00291265">
              <w:rPr>
                <w:rFonts w:ascii="Arial" w:hAnsi="Arial" w:cs="Arial"/>
                <w:sz w:val="20"/>
                <w:szCs w:val="20"/>
              </w:rPr>
              <w:t xml:space="preserve">2:15 </w:t>
            </w:r>
            <w:r w:rsidR="00AE0EA2" w:rsidRPr="00291265">
              <w:rPr>
                <w:rFonts w:ascii="Arial" w:hAnsi="Arial" w:cs="Arial"/>
                <w:sz w:val="20"/>
                <w:szCs w:val="20"/>
              </w:rPr>
              <w:t>pm</w:t>
            </w:r>
            <w:r w:rsidR="00AE0EA2" w:rsidRPr="00DC4EA7">
              <w:rPr>
                <w:rFonts w:ascii="Arial" w:hAnsi="Arial" w:cs="Arial"/>
                <w:sz w:val="20"/>
                <w:szCs w:val="20"/>
              </w:rPr>
              <w:t xml:space="preserve"> </w:t>
            </w:r>
            <w:r w:rsidR="00082738" w:rsidRPr="00DC4EA7">
              <w:rPr>
                <w:rFonts w:ascii="Arial" w:hAnsi="Arial" w:cs="Arial"/>
                <w:sz w:val="20"/>
                <w:szCs w:val="20"/>
              </w:rPr>
              <w:t>(C</w:t>
            </w:r>
            <w:r w:rsidR="00AE0EA2" w:rsidRPr="00DC4EA7">
              <w:rPr>
                <w:rFonts w:ascii="Arial" w:hAnsi="Arial" w:cs="Arial"/>
                <w:sz w:val="20"/>
                <w:szCs w:val="20"/>
              </w:rPr>
              <w:t>S</w:t>
            </w:r>
            <w:r w:rsidR="00AC1AAD" w:rsidRPr="00DC4EA7">
              <w:rPr>
                <w:rFonts w:ascii="Arial" w:hAnsi="Arial" w:cs="Arial"/>
                <w:sz w:val="20"/>
                <w:szCs w:val="20"/>
              </w:rPr>
              <w:t>T</w:t>
            </w:r>
            <w:r w:rsidR="00082738" w:rsidRPr="00DC4EA7">
              <w:rPr>
                <w:rFonts w:ascii="Arial" w:hAnsi="Arial" w:cs="Arial"/>
                <w:sz w:val="20"/>
                <w:szCs w:val="20"/>
              </w:rPr>
              <w:t>)</w:t>
            </w:r>
            <w:r w:rsidR="00AE0EA2" w:rsidRPr="00DC4EA7">
              <w:rPr>
                <w:rFonts w:ascii="Arial" w:hAnsi="Arial" w:cs="Arial"/>
                <w:sz w:val="20"/>
                <w:szCs w:val="20"/>
              </w:rPr>
              <w:t xml:space="preserve"> </w:t>
            </w:r>
            <w:r w:rsidR="00AE0EA2" w:rsidRPr="00DC4EA7">
              <w:rPr>
                <w:rFonts w:ascii="Arial" w:hAnsi="Arial" w:cs="Arial"/>
                <w:i/>
                <w:sz w:val="20"/>
                <w:szCs w:val="20"/>
              </w:rPr>
              <w:t>(Registration desk open at 8:30 a.m.)</w:t>
            </w:r>
          </w:p>
        </w:tc>
      </w:tr>
    </w:tbl>
    <w:p w:rsidR="005F4F4A" w:rsidRPr="00DC4EA7" w:rsidRDefault="005F4F4A" w:rsidP="00437B24">
      <w:pPr>
        <w:pStyle w:val="NoSpacing"/>
        <w:rPr>
          <w:rFonts w:ascii="Arial" w:hAnsi="Arial" w:cs="Arial"/>
          <w:sz w:val="20"/>
          <w:szCs w:val="20"/>
        </w:rPr>
      </w:pPr>
    </w:p>
    <w:tbl>
      <w:tblPr>
        <w:tblW w:w="0" w:type="auto"/>
        <w:jc w:val="center"/>
        <w:tblLook w:val="01E0" w:firstRow="1" w:lastRow="1" w:firstColumn="1" w:lastColumn="1" w:noHBand="0" w:noVBand="0"/>
      </w:tblPr>
      <w:tblGrid>
        <w:gridCol w:w="3049"/>
        <w:gridCol w:w="7751"/>
      </w:tblGrid>
      <w:tr w:rsidR="00C20210" w:rsidRPr="00DC4EA7" w:rsidTr="00D24938">
        <w:trPr>
          <w:trHeight w:val="810"/>
          <w:jc w:val="center"/>
        </w:trPr>
        <w:tc>
          <w:tcPr>
            <w:tcW w:w="3060" w:type="dxa"/>
          </w:tcPr>
          <w:p w:rsidR="00C20210" w:rsidRPr="00DC4EA7" w:rsidRDefault="00C20210" w:rsidP="00561115">
            <w:pPr>
              <w:pStyle w:val="NoSpacing"/>
              <w:rPr>
                <w:rFonts w:ascii="Arial" w:hAnsi="Arial" w:cs="Arial"/>
                <w:sz w:val="20"/>
                <w:szCs w:val="20"/>
              </w:rPr>
            </w:pPr>
            <w:r w:rsidRPr="00DC4EA7">
              <w:rPr>
                <w:rFonts w:ascii="Arial" w:hAnsi="Arial" w:cs="Arial"/>
                <w:b/>
                <w:sz w:val="20"/>
                <w:szCs w:val="20"/>
                <w:u w:val="single"/>
              </w:rPr>
              <w:t>Faculty</w:t>
            </w:r>
            <w:r w:rsidRPr="00DC4EA7">
              <w:rPr>
                <w:rFonts w:ascii="Arial" w:hAnsi="Arial" w:cs="Arial"/>
                <w:b/>
                <w:sz w:val="20"/>
                <w:szCs w:val="20"/>
              </w:rPr>
              <w:t>:</w:t>
            </w:r>
            <w:r w:rsidRPr="00DC4EA7">
              <w:rPr>
                <w:rFonts w:ascii="Arial" w:hAnsi="Arial" w:cs="Arial"/>
                <w:sz w:val="20"/>
                <w:szCs w:val="20"/>
              </w:rPr>
              <w:t xml:space="preserve">   </w:t>
            </w:r>
          </w:p>
          <w:p w:rsidR="00674DD1" w:rsidRPr="00DC4EA7" w:rsidRDefault="0023037A" w:rsidP="00D24938">
            <w:pPr>
              <w:autoSpaceDE w:val="0"/>
              <w:autoSpaceDN w:val="0"/>
              <w:adjustRightInd w:val="0"/>
              <w:rPr>
                <w:rFonts w:cs="Arial"/>
                <w:sz w:val="20"/>
                <w:szCs w:val="20"/>
              </w:rPr>
            </w:pPr>
            <w:proofErr w:type="spellStart"/>
            <w:r>
              <w:rPr>
                <w:rFonts w:cs="Arial"/>
                <w:sz w:val="20"/>
                <w:szCs w:val="20"/>
              </w:rPr>
              <w:t>Lennetta</w:t>
            </w:r>
            <w:proofErr w:type="spellEnd"/>
            <w:r>
              <w:rPr>
                <w:rFonts w:cs="Arial"/>
                <w:sz w:val="20"/>
                <w:szCs w:val="20"/>
              </w:rPr>
              <w:t xml:space="preserve"> Reynolds, RN, MSN</w:t>
            </w:r>
          </w:p>
          <w:p w:rsidR="00FB1E0D" w:rsidRPr="00DC4EA7" w:rsidRDefault="00FB1E0D" w:rsidP="00D24938">
            <w:pPr>
              <w:autoSpaceDE w:val="0"/>
              <w:autoSpaceDN w:val="0"/>
              <w:adjustRightInd w:val="0"/>
              <w:rPr>
                <w:rFonts w:cs="Arial"/>
                <w:sz w:val="20"/>
                <w:szCs w:val="20"/>
              </w:rPr>
            </w:pPr>
            <w:r w:rsidRPr="00DC4EA7">
              <w:rPr>
                <w:rFonts w:cs="Arial"/>
                <w:sz w:val="20"/>
                <w:szCs w:val="20"/>
              </w:rPr>
              <w:t>Pathway Health Services</w:t>
            </w:r>
          </w:p>
          <w:p w:rsidR="00FB1E0D" w:rsidRPr="00DC4EA7" w:rsidRDefault="0023037A" w:rsidP="00D24938">
            <w:pPr>
              <w:autoSpaceDE w:val="0"/>
              <w:autoSpaceDN w:val="0"/>
              <w:adjustRightInd w:val="0"/>
              <w:rPr>
                <w:rFonts w:cs="Arial"/>
                <w:sz w:val="20"/>
                <w:szCs w:val="20"/>
              </w:rPr>
            </w:pPr>
            <w:r>
              <w:rPr>
                <w:rFonts w:cs="Arial"/>
                <w:sz w:val="20"/>
                <w:szCs w:val="20"/>
              </w:rPr>
              <w:t>Lake Elmo</w:t>
            </w:r>
            <w:r w:rsidR="00FB1E0D" w:rsidRPr="00DC4EA7">
              <w:rPr>
                <w:rFonts w:cs="Arial"/>
                <w:sz w:val="20"/>
                <w:szCs w:val="20"/>
              </w:rPr>
              <w:t>, MN</w:t>
            </w:r>
          </w:p>
          <w:p w:rsidR="00561115" w:rsidRPr="00DC4EA7" w:rsidRDefault="00561115" w:rsidP="00561115">
            <w:pPr>
              <w:pStyle w:val="NoSpacing"/>
              <w:rPr>
                <w:rFonts w:ascii="Arial" w:hAnsi="Arial" w:cs="Arial"/>
                <w:sz w:val="20"/>
                <w:szCs w:val="20"/>
              </w:rPr>
            </w:pPr>
          </w:p>
        </w:tc>
        <w:tc>
          <w:tcPr>
            <w:tcW w:w="7785" w:type="dxa"/>
          </w:tcPr>
          <w:p w:rsidR="0023037A" w:rsidRDefault="0023037A" w:rsidP="0023037A">
            <w:pPr>
              <w:rPr>
                <w:rFonts w:cs="Arial"/>
                <w:sz w:val="20"/>
                <w:szCs w:val="20"/>
              </w:rPr>
            </w:pPr>
          </w:p>
          <w:p w:rsidR="0023037A" w:rsidRPr="0023037A" w:rsidRDefault="0023037A" w:rsidP="0023037A">
            <w:pPr>
              <w:rPr>
                <w:rFonts w:cs="Arial"/>
                <w:sz w:val="20"/>
                <w:szCs w:val="20"/>
              </w:rPr>
            </w:pPr>
            <w:proofErr w:type="spellStart"/>
            <w:r w:rsidRPr="0023037A">
              <w:rPr>
                <w:rFonts w:cs="Arial"/>
                <w:b/>
                <w:sz w:val="20"/>
                <w:szCs w:val="20"/>
              </w:rPr>
              <w:t>Lennetta</w:t>
            </w:r>
            <w:proofErr w:type="spellEnd"/>
            <w:r w:rsidRPr="0023037A">
              <w:rPr>
                <w:rFonts w:cs="Arial"/>
                <w:b/>
                <w:sz w:val="20"/>
                <w:szCs w:val="20"/>
              </w:rPr>
              <w:t xml:space="preserve"> Reynolds</w:t>
            </w:r>
            <w:r w:rsidRPr="0023037A">
              <w:rPr>
                <w:rFonts w:cs="Arial"/>
                <w:sz w:val="20"/>
                <w:szCs w:val="20"/>
              </w:rPr>
              <w:t xml:space="preserve"> has over 10 years of RN leadership experience in a variety of clinical settings. Ms. Reynolds has worked in long term care, home care agencies, assisted living facilities, and hospitals. She has been responsible for staff education, performance improvement and compliance programs along with survey preparedness. She has taught nursing classes at the LPN and RN level. </w:t>
            </w:r>
          </w:p>
          <w:p w:rsidR="0023037A" w:rsidRPr="0023037A" w:rsidRDefault="0023037A" w:rsidP="0023037A">
            <w:pPr>
              <w:rPr>
                <w:rFonts w:cs="Arial"/>
                <w:sz w:val="20"/>
                <w:szCs w:val="20"/>
              </w:rPr>
            </w:pPr>
          </w:p>
          <w:p w:rsidR="00C20210" w:rsidRPr="00DC4EA7" w:rsidRDefault="0023037A" w:rsidP="0023037A">
            <w:pPr>
              <w:rPr>
                <w:rFonts w:cs="Arial"/>
                <w:sz w:val="20"/>
                <w:szCs w:val="20"/>
              </w:rPr>
            </w:pPr>
            <w:r w:rsidRPr="0023037A">
              <w:rPr>
                <w:rFonts w:cs="Arial"/>
                <w:sz w:val="20"/>
                <w:szCs w:val="20"/>
              </w:rPr>
              <w:t>Ms. Reynolds has worked as the Administrative Supervisor in an acute behavioral health hospital and as Director of Health Services in assisted living facilities. She also has served as the Director of Nursing for home care agencies.   Ms. Reynolds has been successful in achieving excellent results in regulatory surveys as well as improving staff outcomes through development and training</w:t>
            </w:r>
          </w:p>
        </w:tc>
      </w:tr>
    </w:tbl>
    <w:p w:rsidR="00622FD1" w:rsidRPr="00DC4EA7" w:rsidRDefault="00622FD1" w:rsidP="00437B24">
      <w:pPr>
        <w:pStyle w:val="NoSpacing"/>
        <w:ind w:left="180" w:right="90"/>
        <w:rPr>
          <w:rFonts w:ascii="Arial" w:hAnsi="Arial" w:cs="Arial"/>
          <w:b/>
          <w:sz w:val="20"/>
          <w:szCs w:val="20"/>
        </w:rPr>
      </w:pPr>
    </w:p>
    <w:p w:rsidR="00AE0EA2" w:rsidRDefault="00377DB8" w:rsidP="00377DB8">
      <w:pPr>
        <w:pStyle w:val="NoSpacing"/>
        <w:ind w:left="90" w:right="90"/>
        <w:rPr>
          <w:rFonts w:ascii="Arial" w:hAnsi="Arial" w:cs="Arial"/>
          <w:b/>
          <w:sz w:val="20"/>
          <w:szCs w:val="20"/>
        </w:rPr>
      </w:pPr>
      <w:r w:rsidRPr="00377DB8">
        <w:rPr>
          <w:rFonts w:ascii="Arial" w:hAnsi="Arial" w:cs="Arial"/>
          <w:b/>
          <w:sz w:val="20"/>
          <w:szCs w:val="20"/>
          <w:u w:val="single"/>
        </w:rPr>
        <w:t>Schedule</w:t>
      </w:r>
      <w:r>
        <w:rPr>
          <w:rFonts w:ascii="Arial" w:hAnsi="Arial" w:cs="Arial"/>
          <w:b/>
          <w:sz w:val="20"/>
          <w:szCs w:val="20"/>
        </w:rPr>
        <w:t>:</w:t>
      </w:r>
    </w:p>
    <w:p w:rsidR="00377DB8" w:rsidRDefault="00377DB8" w:rsidP="00377DB8">
      <w:pPr>
        <w:pStyle w:val="NoSpacing"/>
        <w:ind w:left="90" w:right="90"/>
        <w:rPr>
          <w:rFonts w:ascii="Arial" w:hAnsi="Arial" w:cs="Arial"/>
          <w:b/>
          <w:sz w:val="20"/>
          <w:szCs w:val="20"/>
        </w:rPr>
      </w:pPr>
    </w:p>
    <w:p w:rsidR="00377DB8" w:rsidRPr="00377DB8" w:rsidRDefault="00377DB8" w:rsidP="00291265">
      <w:pPr>
        <w:pStyle w:val="NoSpacing"/>
        <w:tabs>
          <w:tab w:val="left" w:leader="dot" w:pos="2520"/>
        </w:tabs>
        <w:spacing w:line="360" w:lineRule="auto"/>
        <w:ind w:left="547" w:right="86"/>
        <w:rPr>
          <w:rFonts w:ascii="Arial" w:hAnsi="Arial" w:cs="Arial"/>
          <w:sz w:val="20"/>
          <w:szCs w:val="20"/>
        </w:rPr>
      </w:pPr>
      <w:r w:rsidRPr="00377DB8">
        <w:rPr>
          <w:rFonts w:ascii="Arial" w:hAnsi="Arial" w:cs="Arial"/>
          <w:sz w:val="20"/>
          <w:szCs w:val="20"/>
        </w:rPr>
        <w:t>8:30</w:t>
      </w:r>
      <w:r>
        <w:rPr>
          <w:rFonts w:ascii="Arial" w:hAnsi="Arial" w:cs="Arial"/>
          <w:sz w:val="20"/>
          <w:szCs w:val="20"/>
        </w:rPr>
        <w:t xml:space="preserve"> am</w:t>
      </w:r>
      <w:r w:rsidRPr="00377DB8">
        <w:rPr>
          <w:rFonts w:ascii="Arial" w:hAnsi="Arial" w:cs="Arial"/>
          <w:sz w:val="20"/>
          <w:szCs w:val="20"/>
        </w:rPr>
        <w:tab/>
        <w:t>Registration Desk Open</w:t>
      </w:r>
    </w:p>
    <w:p w:rsidR="00377DB8" w:rsidRPr="00377DB8" w:rsidRDefault="00377DB8" w:rsidP="00291265">
      <w:pPr>
        <w:pStyle w:val="NoSpacing"/>
        <w:tabs>
          <w:tab w:val="left" w:leader="dot" w:pos="2520"/>
        </w:tabs>
        <w:spacing w:line="360" w:lineRule="auto"/>
        <w:ind w:left="547" w:right="86"/>
        <w:rPr>
          <w:rFonts w:ascii="Arial" w:hAnsi="Arial" w:cs="Arial"/>
          <w:sz w:val="20"/>
          <w:szCs w:val="20"/>
        </w:rPr>
      </w:pPr>
      <w:r w:rsidRPr="00377DB8">
        <w:rPr>
          <w:rFonts w:ascii="Arial" w:hAnsi="Arial" w:cs="Arial"/>
          <w:sz w:val="20"/>
          <w:szCs w:val="20"/>
        </w:rPr>
        <w:t>9:00 am</w:t>
      </w:r>
      <w:r w:rsidRPr="00377DB8">
        <w:rPr>
          <w:rFonts w:ascii="Arial" w:hAnsi="Arial" w:cs="Arial"/>
          <w:sz w:val="20"/>
          <w:szCs w:val="20"/>
        </w:rPr>
        <w:tab/>
      </w:r>
      <w:r w:rsidR="00291265">
        <w:rPr>
          <w:rFonts w:ascii="Arial" w:hAnsi="Arial" w:cs="Arial"/>
          <w:sz w:val="20"/>
          <w:szCs w:val="20"/>
        </w:rPr>
        <w:t>C</w:t>
      </w:r>
      <w:r w:rsidR="00291265" w:rsidRPr="00377DB8">
        <w:rPr>
          <w:rFonts w:ascii="Arial" w:hAnsi="Arial" w:cs="Arial"/>
          <w:sz w:val="20"/>
          <w:szCs w:val="20"/>
        </w:rPr>
        <w:t xml:space="preserve">hanges to the </w:t>
      </w:r>
      <w:proofErr w:type="spellStart"/>
      <w:r w:rsidR="00291265" w:rsidRPr="00377DB8">
        <w:rPr>
          <w:rFonts w:ascii="Arial" w:hAnsi="Arial" w:cs="Arial"/>
          <w:sz w:val="20"/>
          <w:szCs w:val="20"/>
        </w:rPr>
        <w:t>CoP’s</w:t>
      </w:r>
      <w:proofErr w:type="spellEnd"/>
      <w:r w:rsidR="00291265" w:rsidRPr="00377DB8">
        <w:rPr>
          <w:rFonts w:ascii="Arial" w:hAnsi="Arial" w:cs="Arial"/>
          <w:sz w:val="20"/>
          <w:szCs w:val="20"/>
        </w:rPr>
        <w:t xml:space="preserve"> for home health agencies</w:t>
      </w:r>
    </w:p>
    <w:p w:rsidR="00377DB8" w:rsidRPr="00377DB8" w:rsidRDefault="00377DB8" w:rsidP="00291265">
      <w:pPr>
        <w:pStyle w:val="NoSpacing"/>
        <w:tabs>
          <w:tab w:val="left" w:leader="dot" w:pos="2520"/>
        </w:tabs>
        <w:spacing w:line="360" w:lineRule="auto"/>
        <w:ind w:left="547" w:right="86"/>
        <w:rPr>
          <w:rFonts w:ascii="Arial" w:hAnsi="Arial" w:cs="Arial"/>
          <w:sz w:val="20"/>
          <w:szCs w:val="20"/>
        </w:rPr>
      </w:pPr>
      <w:r w:rsidRPr="00377DB8">
        <w:rPr>
          <w:rFonts w:ascii="Arial" w:hAnsi="Arial" w:cs="Arial"/>
          <w:sz w:val="20"/>
          <w:szCs w:val="20"/>
        </w:rPr>
        <w:t>10:30 am</w:t>
      </w:r>
      <w:r w:rsidRPr="00377DB8">
        <w:rPr>
          <w:rFonts w:ascii="Arial" w:hAnsi="Arial" w:cs="Arial"/>
          <w:sz w:val="20"/>
          <w:szCs w:val="20"/>
        </w:rPr>
        <w:tab/>
        <w:t>Break</w:t>
      </w:r>
    </w:p>
    <w:p w:rsidR="00377DB8" w:rsidRPr="00377DB8" w:rsidRDefault="00377DB8" w:rsidP="00291265">
      <w:pPr>
        <w:pStyle w:val="NoSpacing"/>
        <w:tabs>
          <w:tab w:val="left" w:leader="dot" w:pos="2520"/>
        </w:tabs>
        <w:spacing w:line="360" w:lineRule="auto"/>
        <w:ind w:left="547" w:right="86"/>
        <w:rPr>
          <w:rFonts w:ascii="Arial" w:hAnsi="Arial" w:cs="Arial"/>
          <w:sz w:val="20"/>
          <w:szCs w:val="20"/>
        </w:rPr>
      </w:pPr>
      <w:r w:rsidRPr="00377DB8">
        <w:rPr>
          <w:rFonts w:ascii="Arial" w:hAnsi="Arial" w:cs="Arial"/>
          <w:sz w:val="20"/>
          <w:szCs w:val="20"/>
        </w:rPr>
        <w:t>10:45 am</w:t>
      </w:r>
      <w:r w:rsidRPr="00377DB8">
        <w:rPr>
          <w:rFonts w:ascii="Arial" w:hAnsi="Arial" w:cs="Arial"/>
          <w:sz w:val="20"/>
          <w:szCs w:val="20"/>
        </w:rPr>
        <w:tab/>
      </w:r>
      <w:r w:rsidR="00291265">
        <w:rPr>
          <w:rFonts w:ascii="Arial" w:hAnsi="Arial" w:cs="Arial"/>
          <w:sz w:val="20"/>
          <w:szCs w:val="20"/>
        </w:rPr>
        <w:t>I</w:t>
      </w:r>
      <w:r w:rsidR="00291265" w:rsidRPr="00377DB8">
        <w:rPr>
          <w:rFonts w:ascii="Arial" w:hAnsi="Arial" w:cs="Arial"/>
          <w:sz w:val="20"/>
          <w:szCs w:val="20"/>
        </w:rPr>
        <w:t xml:space="preserve">mpact of new </w:t>
      </w:r>
      <w:proofErr w:type="spellStart"/>
      <w:r w:rsidR="00291265" w:rsidRPr="00377DB8">
        <w:rPr>
          <w:rFonts w:ascii="Arial" w:hAnsi="Arial" w:cs="Arial"/>
          <w:sz w:val="20"/>
          <w:szCs w:val="20"/>
        </w:rPr>
        <w:t>CoP’s</w:t>
      </w:r>
      <w:proofErr w:type="spellEnd"/>
      <w:r w:rsidR="00291265" w:rsidRPr="00377DB8">
        <w:rPr>
          <w:rFonts w:ascii="Arial" w:hAnsi="Arial" w:cs="Arial"/>
          <w:sz w:val="20"/>
          <w:szCs w:val="20"/>
        </w:rPr>
        <w:t xml:space="preserve"> on the day</w:t>
      </w:r>
      <w:r w:rsidR="00291265">
        <w:rPr>
          <w:rFonts w:ascii="Arial" w:hAnsi="Arial" w:cs="Arial"/>
          <w:sz w:val="20"/>
          <w:szCs w:val="20"/>
        </w:rPr>
        <w:t>-to-day operations</w:t>
      </w:r>
    </w:p>
    <w:p w:rsidR="00377DB8" w:rsidRPr="00377DB8" w:rsidRDefault="00377DB8" w:rsidP="00291265">
      <w:pPr>
        <w:pStyle w:val="NoSpacing"/>
        <w:tabs>
          <w:tab w:val="left" w:leader="dot" w:pos="2520"/>
        </w:tabs>
        <w:spacing w:line="360" w:lineRule="auto"/>
        <w:ind w:left="547" w:right="86"/>
        <w:rPr>
          <w:rFonts w:ascii="Arial" w:hAnsi="Arial" w:cs="Arial"/>
          <w:i/>
          <w:sz w:val="20"/>
          <w:szCs w:val="20"/>
        </w:rPr>
      </w:pPr>
      <w:r w:rsidRPr="00377DB8">
        <w:rPr>
          <w:rFonts w:ascii="Arial" w:hAnsi="Arial" w:cs="Arial"/>
          <w:sz w:val="20"/>
          <w:szCs w:val="20"/>
        </w:rPr>
        <w:t>Noon – 1:00 pm</w:t>
      </w:r>
      <w:r w:rsidRPr="00377DB8">
        <w:rPr>
          <w:rFonts w:ascii="Arial" w:hAnsi="Arial" w:cs="Arial"/>
          <w:sz w:val="20"/>
          <w:szCs w:val="20"/>
        </w:rPr>
        <w:tab/>
        <w:t>Lunch</w:t>
      </w:r>
      <w:r>
        <w:rPr>
          <w:rFonts w:ascii="Arial" w:hAnsi="Arial" w:cs="Arial"/>
          <w:sz w:val="20"/>
          <w:szCs w:val="20"/>
        </w:rPr>
        <w:t xml:space="preserve"> </w:t>
      </w:r>
      <w:r w:rsidRPr="00377DB8">
        <w:rPr>
          <w:rFonts w:ascii="Arial" w:hAnsi="Arial" w:cs="Arial"/>
          <w:i/>
          <w:sz w:val="20"/>
          <w:szCs w:val="20"/>
        </w:rPr>
        <w:t xml:space="preserve">(included with </w:t>
      </w:r>
      <w:r>
        <w:rPr>
          <w:rFonts w:ascii="Arial" w:hAnsi="Arial" w:cs="Arial"/>
          <w:i/>
          <w:sz w:val="20"/>
          <w:szCs w:val="20"/>
        </w:rPr>
        <w:t xml:space="preserve">registration </w:t>
      </w:r>
      <w:r w:rsidRPr="00377DB8">
        <w:rPr>
          <w:rFonts w:ascii="Arial" w:hAnsi="Arial" w:cs="Arial"/>
          <w:i/>
          <w:sz w:val="20"/>
          <w:szCs w:val="20"/>
        </w:rPr>
        <w:t>fee)</w:t>
      </w:r>
    </w:p>
    <w:p w:rsidR="00377DB8" w:rsidRPr="00377DB8" w:rsidRDefault="00377DB8" w:rsidP="00291265">
      <w:pPr>
        <w:pStyle w:val="NoSpacing"/>
        <w:tabs>
          <w:tab w:val="left" w:leader="dot" w:pos="2520"/>
        </w:tabs>
        <w:spacing w:line="360" w:lineRule="auto"/>
        <w:ind w:left="547" w:right="86"/>
        <w:rPr>
          <w:rFonts w:ascii="Arial" w:hAnsi="Arial" w:cs="Arial"/>
          <w:sz w:val="20"/>
          <w:szCs w:val="20"/>
        </w:rPr>
      </w:pPr>
      <w:r w:rsidRPr="00377DB8">
        <w:rPr>
          <w:rFonts w:ascii="Arial" w:hAnsi="Arial" w:cs="Arial"/>
          <w:sz w:val="20"/>
          <w:szCs w:val="20"/>
        </w:rPr>
        <w:t>1:00 pm</w:t>
      </w:r>
      <w:r w:rsidRPr="00377DB8">
        <w:rPr>
          <w:rFonts w:ascii="Arial" w:hAnsi="Arial" w:cs="Arial"/>
          <w:sz w:val="20"/>
          <w:szCs w:val="20"/>
        </w:rPr>
        <w:tab/>
      </w:r>
      <w:r w:rsidR="00291265">
        <w:rPr>
          <w:rFonts w:ascii="Arial" w:hAnsi="Arial" w:cs="Arial"/>
          <w:sz w:val="20"/>
          <w:szCs w:val="20"/>
        </w:rPr>
        <w:t xml:space="preserve">Strategies for successful compliance with new </w:t>
      </w:r>
      <w:proofErr w:type="spellStart"/>
      <w:r w:rsidR="00291265">
        <w:rPr>
          <w:rFonts w:ascii="Arial" w:hAnsi="Arial" w:cs="Arial"/>
          <w:sz w:val="20"/>
          <w:szCs w:val="20"/>
        </w:rPr>
        <w:t>CoP’s</w:t>
      </w:r>
      <w:proofErr w:type="spellEnd"/>
    </w:p>
    <w:p w:rsidR="00377DB8" w:rsidRDefault="00377DB8" w:rsidP="00291265">
      <w:pPr>
        <w:pStyle w:val="NoSpacing"/>
        <w:tabs>
          <w:tab w:val="left" w:leader="dot" w:pos="2520"/>
        </w:tabs>
        <w:ind w:left="547" w:right="86"/>
        <w:rPr>
          <w:rFonts w:ascii="Arial" w:hAnsi="Arial" w:cs="Arial"/>
          <w:sz w:val="20"/>
          <w:szCs w:val="20"/>
        </w:rPr>
      </w:pPr>
      <w:r w:rsidRPr="00377DB8">
        <w:rPr>
          <w:rFonts w:ascii="Arial" w:hAnsi="Arial" w:cs="Arial"/>
          <w:sz w:val="20"/>
          <w:szCs w:val="20"/>
        </w:rPr>
        <w:t>2:15 pm</w:t>
      </w:r>
      <w:r w:rsidRPr="00377DB8">
        <w:rPr>
          <w:rFonts w:ascii="Arial" w:hAnsi="Arial" w:cs="Arial"/>
          <w:sz w:val="20"/>
          <w:szCs w:val="20"/>
        </w:rPr>
        <w:tab/>
        <w:t xml:space="preserve">Wrap-Up and </w:t>
      </w:r>
      <w:r>
        <w:rPr>
          <w:rFonts w:ascii="Arial" w:hAnsi="Arial" w:cs="Arial"/>
          <w:sz w:val="20"/>
          <w:szCs w:val="20"/>
        </w:rPr>
        <w:t>Conclusion</w:t>
      </w:r>
    </w:p>
    <w:p w:rsidR="00377DB8" w:rsidRPr="00377DB8" w:rsidRDefault="00377DB8" w:rsidP="00377DB8">
      <w:pPr>
        <w:pStyle w:val="NoSpacing"/>
        <w:tabs>
          <w:tab w:val="left" w:pos="1800"/>
        </w:tabs>
        <w:ind w:left="90" w:right="90"/>
        <w:rPr>
          <w:rFonts w:ascii="Arial" w:hAnsi="Arial" w:cs="Arial"/>
          <w:sz w:val="20"/>
          <w:szCs w:val="20"/>
        </w:rPr>
      </w:pPr>
    </w:p>
    <w:p w:rsidR="00377DB8" w:rsidRDefault="00377DB8" w:rsidP="00DC4EA7">
      <w:pPr>
        <w:pStyle w:val="NoParagraphStyle"/>
        <w:ind w:left="90" w:right="90"/>
        <w:rPr>
          <w:rFonts w:ascii="Arial" w:hAnsi="Arial" w:cs="Arial"/>
          <w:sz w:val="20"/>
          <w:szCs w:val="20"/>
          <w:u w:val="single"/>
        </w:rPr>
      </w:pPr>
    </w:p>
    <w:p w:rsidR="00377DB8" w:rsidRDefault="00377DB8" w:rsidP="00DC4EA7">
      <w:pPr>
        <w:pStyle w:val="NoParagraphStyle"/>
        <w:ind w:left="90" w:right="90"/>
        <w:rPr>
          <w:rFonts w:ascii="Arial" w:hAnsi="Arial" w:cs="Arial"/>
          <w:sz w:val="20"/>
          <w:szCs w:val="20"/>
          <w:u w:val="single"/>
        </w:rPr>
      </w:pPr>
    </w:p>
    <w:p w:rsidR="00AE0EA2" w:rsidRPr="00377DB8" w:rsidRDefault="00AE0EA2" w:rsidP="00DC4EA7">
      <w:pPr>
        <w:pStyle w:val="NoParagraphStyle"/>
        <w:ind w:left="90" w:right="90"/>
        <w:rPr>
          <w:rFonts w:ascii="Arial" w:hAnsi="Arial" w:cs="Arial"/>
          <w:sz w:val="20"/>
          <w:szCs w:val="20"/>
        </w:rPr>
      </w:pPr>
      <w:r w:rsidRPr="00377DB8">
        <w:rPr>
          <w:rFonts w:ascii="Arial" w:hAnsi="Arial" w:cs="Arial"/>
          <w:b/>
          <w:sz w:val="20"/>
          <w:szCs w:val="20"/>
          <w:u w:val="single"/>
        </w:rPr>
        <w:lastRenderedPageBreak/>
        <w:t>Objectives</w:t>
      </w:r>
      <w:r w:rsidRPr="00377DB8">
        <w:rPr>
          <w:rFonts w:ascii="Arial" w:hAnsi="Arial" w:cs="Arial"/>
          <w:sz w:val="20"/>
          <w:szCs w:val="20"/>
        </w:rPr>
        <w:t>:  Upon completion of the presentation, attendees should be able to:</w:t>
      </w:r>
    </w:p>
    <w:p w:rsidR="0023037A" w:rsidRPr="00291265" w:rsidRDefault="00A84CA8" w:rsidP="0023037A">
      <w:pPr>
        <w:pStyle w:val="NoParagraphStyle"/>
        <w:numPr>
          <w:ilvl w:val="0"/>
          <w:numId w:val="50"/>
        </w:numPr>
        <w:ind w:left="540" w:right="90"/>
        <w:rPr>
          <w:rFonts w:ascii="Arial" w:hAnsi="Arial" w:cs="Arial"/>
          <w:sz w:val="20"/>
          <w:szCs w:val="20"/>
        </w:rPr>
      </w:pPr>
      <w:r w:rsidRPr="00291265">
        <w:rPr>
          <w:rFonts w:ascii="Arial" w:hAnsi="Arial" w:cs="Arial"/>
          <w:sz w:val="20"/>
          <w:szCs w:val="20"/>
        </w:rPr>
        <w:t xml:space="preserve">Explain </w:t>
      </w:r>
      <w:r w:rsidR="0023037A" w:rsidRPr="00291265">
        <w:rPr>
          <w:rFonts w:ascii="Arial" w:hAnsi="Arial" w:cs="Arial"/>
          <w:sz w:val="20"/>
          <w:szCs w:val="20"/>
        </w:rPr>
        <w:t>changes to the Conditions of Participation [</w:t>
      </w:r>
      <w:proofErr w:type="spellStart"/>
      <w:r w:rsidR="0023037A" w:rsidRPr="00291265">
        <w:rPr>
          <w:rFonts w:ascii="Arial" w:hAnsi="Arial" w:cs="Arial"/>
          <w:sz w:val="20"/>
          <w:szCs w:val="20"/>
        </w:rPr>
        <w:t>CoP’s</w:t>
      </w:r>
      <w:proofErr w:type="spellEnd"/>
      <w:r w:rsidR="0023037A" w:rsidRPr="00291265">
        <w:rPr>
          <w:rFonts w:ascii="Arial" w:hAnsi="Arial" w:cs="Arial"/>
          <w:sz w:val="20"/>
          <w:szCs w:val="20"/>
        </w:rPr>
        <w:t xml:space="preserve">] for Home Health Agencies as a result of the Final Rule issued by CMS </w:t>
      </w:r>
    </w:p>
    <w:p w:rsidR="0023037A" w:rsidRPr="00291265" w:rsidRDefault="00A84CA8" w:rsidP="0023037A">
      <w:pPr>
        <w:pStyle w:val="NoParagraphStyle"/>
        <w:numPr>
          <w:ilvl w:val="0"/>
          <w:numId w:val="50"/>
        </w:numPr>
        <w:ind w:left="540" w:right="90"/>
        <w:rPr>
          <w:rFonts w:ascii="Arial" w:hAnsi="Arial" w:cs="Arial"/>
          <w:sz w:val="20"/>
          <w:szCs w:val="20"/>
        </w:rPr>
      </w:pPr>
      <w:r w:rsidRPr="00291265">
        <w:rPr>
          <w:rFonts w:ascii="Arial" w:hAnsi="Arial" w:cs="Arial"/>
          <w:sz w:val="20"/>
          <w:szCs w:val="20"/>
        </w:rPr>
        <w:t>Outline</w:t>
      </w:r>
      <w:r w:rsidRPr="00291265">
        <w:rPr>
          <w:rFonts w:ascii="Arial" w:hAnsi="Arial" w:cs="Arial"/>
          <w:sz w:val="20"/>
          <w:szCs w:val="20"/>
          <w:u w:val="single"/>
        </w:rPr>
        <w:t xml:space="preserve"> </w:t>
      </w:r>
      <w:r w:rsidR="0023037A" w:rsidRPr="00291265">
        <w:rPr>
          <w:rFonts w:ascii="Arial" w:hAnsi="Arial" w:cs="Arial"/>
          <w:sz w:val="20"/>
          <w:szCs w:val="20"/>
        </w:rPr>
        <w:t xml:space="preserve">the impact of the new </w:t>
      </w:r>
      <w:proofErr w:type="spellStart"/>
      <w:r w:rsidR="0023037A" w:rsidRPr="00291265">
        <w:rPr>
          <w:rFonts w:ascii="Arial" w:hAnsi="Arial" w:cs="Arial"/>
          <w:sz w:val="20"/>
          <w:szCs w:val="20"/>
        </w:rPr>
        <w:t>CoP’s</w:t>
      </w:r>
      <w:proofErr w:type="spellEnd"/>
      <w:r w:rsidR="0023037A" w:rsidRPr="00291265">
        <w:rPr>
          <w:rFonts w:ascii="Arial" w:hAnsi="Arial" w:cs="Arial"/>
          <w:sz w:val="20"/>
          <w:szCs w:val="20"/>
        </w:rPr>
        <w:t xml:space="preserve"> on the day-to-day operations of the Agency</w:t>
      </w:r>
    </w:p>
    <w:p w:rsidR="0023037A" w:rsidRPr="00291265" w:rsidRDefault="00A84CA8" w:rsidP="0023037A">
      <w:pPr>
        <w:pStyle w:val="NoParagraphStyle"/>
        <w:numPr>
          <w:ilvl w:val="0"/>
          <w:numId w:val="50"/>
        </w:numPr>
        <w:ind w:left="540" w:right="90"/>
        <w:rPr>
          <w:rFonts w:ascii="Arial" w:hAnsi="Arial" w:cs="Arial"/>
          <w:sz w:val="20"/>
          <w:szCs w:val="20"/>
        </w:rPr>
      </w:pPr>
      <w:r w:rsidRPr="00291265">
        <w:rPr>
          <w:rFonts w:ascii="Arial" w:hAnsi="Arial" w:cs="Arial"/>
          <w:sz w:val="20"/>
          <w:szCs w:val="20"/>
        </w:rPr>
        <w:t xml:space="preserve">Discuss </w:t>
      </w:r>
      <w:r w:rsidR="0023037A" w:rsidRPr="00291265">
        <w:rPr>
          <w:rFonts w:ascii="Arial" w:hAnsi="Arial" w:cs="Arial"/>
          <w:sz w:val="20"/>
          <w:szCs w:val="20"/>
        </w:rPr>
        <w:t xml:space="preserve">strategies for Agency compliance with the new </w:t>
      </w:r>
      <w:proofErr w:type="spellStart"/>
      <w:r w:rsidR="0023037A" w:rsidRPr="00291265">
        <w:rPr>
          <w:rFonts w:ascii="Arial" w:hAnsi="Arial" w:cs="Arial"/>
          <w:sz w:val="20"/>
          <w:szCs w:val="20"/>
        </w:rPr>
        <w:t>CoP’s</w:t>
      </w:r>
      <w:proofErr w:type="spellEnd"/>
      <w:r w:rsidR="0023037A" w:rsidRPr="00291265">
        <w:rPr>
          <w:rFonts w:ascii="Arial" w:hAnsi="Arial" w:cs="Arial"/>
          <w:sz w:val="20"/>
          <w:szCs w:val="20"/>
        </w:rPr>
        <w:t xml:space="preserve"> </w:t>
      </w:r>
    </w:p>
    <w:p w:rsidR="008665B6" w:rsidRPr="00377DB8" w:rsidRDefault="008665B6" w:rsidP="00DC4EA7">
      <w:pPr>
        <w:pStyle w:val="NoSpacing"/>
        <w:tabs>
          <w:tab w:val="left" w:pos="270"/>
        </w:tabs>
        <w:ind w:left="90" w:right="180"/>
        <w:rPr>
          <w:rFonts w:ascii="Arial" w:hAnsi="Arial" w:cs="Arial"/>
          <w:sz w:val="20"/>
          <w:szCs w:val="20"/>
          <w:u w:val="single"/>
        </w:rPr>
      </w:pPr>
    </w:p>
    <w:p w:rsidR="00D45ED7" w:rsidRDefault="00D45ED7" w:rsidP="00DC4EA7">
      <w:pPr>
        <w:ind w:left="90" w:right="90"/>
        <w:jc w:val="center"/>
        <w:rPr>
          <w:rFonts w:cs="Arial"/>
          <w:b/>
          <w:bCs/>
          <w:sz w:val="20"/>
          <w:szCs w:val="20"/>
        </w:rPr>
      </w:pPr>
    </w:p>
    <w:p w:rsidR="00DC4EA7" w:rsidRPr="00DC4EA7" w:rsidRDefault="00DC4EA7" w:rsidP="00DC4EA7">
      <w:pPr>
        <w:ind w:left="90" w:right="90"/>
        <w:jc w:val="center"/>
        <w:rPr>
          <w:rFonts w:cs="Arial"/>
          <w:b/>
          <w:bCs/>
          <w:sz w:val="20"/>
          <w:szCs w:val="20"/>
        </w:rPr>
      </w:pPr>
      <w:r w:rsidRPr="00DC4EA7">
        <w:rPr>
          <w:rFonts w:cs="Arial"/>
          <w:b/>
          <w:bCs/>
          <w:sz w:val="20"/>
          <w:szCs w:val="20"/>
        </w:rPr>
        <w:t>NURSING CONTINUING EDUCATION</w:t>
      </w:r>
    </w:p>
    <w:p w:rsidR="00DC4EA7" w:rsidRPr="00DC4EA7" w:rsidRDefault="00DC4EA7" w:rsidP="00DC4EA7">
      <w:pPr>
        <w:ind w:left="90"/>
        <w:rPr>
          <w:rFonts w:cs="Arial"/>
          <w:b/>
          <w:bCs/>
          <w:sz w:val="20"/>
          <w:szCs w:val="20"/>
        </w:rPr>
      </w:pPr>
    </w:p>
    <w:p w:rsidR="00DC4EA7" w:rsidRPr="00D45ED7" w:rsidRDefault="00DC4EA7" w:rsidP="00DC4EA7">
      <w:pPr>
        <w:ind w:left="90" w:right="90"/>
        <w:rPr>
          <w:rFonts w:cs="Arial"/>
          <w:i/>
          <w:sz w:val="18"/>
          <w:szCs w:val="20"/>
        </w:rPr>
      </w:pPr>
      <w:r w:rsidRPr="00D45ED7">
        <w:rPr>
          <w:rFonts w:cs="Arial"/>
          <w:b/>
          <w:bCs/>
          <w:i/>
          <w:sz w:val="18"/>
          <w:szCs w:val="20"/>
        </w:rPr>
        <w:t xml:space="preserve">Target Audience: </w:t>
      </w:r>
      <w:r w:rsidRPr="00D45ED7">
        <w:rPr>
          <w:rFonts w:cs="Arial"/>
          <w:i/>
          <w:sz w:val="18"/>
          <w:szCs w:val="20"/>
        </w:rPr>
        <w:t>This activity has been designed to meet the educational needs of nursing professionals.</w:t>
      </w:r>
    </w:p>
    <w:p w:rsidR="00DC4EA7" w:rsidRPr="00D45ED7" w:rsidRDefault="00DC4EA7" w:rsidP="00DC4EA7">
      <w:pPr>
        <w:ind w:left="90"/>
        <w:rPr>
          <w:rFonts w:cs="Arial"/>
          <w:b/>
          <w:bCs/>
          <w:i/>
          <w:sz w:val="18"/>
          <w:szCs w:val="20"/>
        </w:rPr>
      </w:pPr>
    </w:p>
    <w:p w:rsidR="00DC4EA7" w:rsidRPr="00D45ED7" w:rsidRDefault="00DC4EA7" w:rsidP="00DC4EA7">
      <w:pPr>
        <w:ind w:left="90" w:right="90"/>
        <w:rPr>
          <w:rFonts w:cs="Arial"/>
          <w:i/>
          <w:sz w:val="18"/>
          <w:szCs w:val="20"/>
        </w:rPr>
      </w:pPr>
      <w:r w:rsidRPr="00D45ED7">
        <w:rPr>
          <w:rFonts w:cs="Arial"/>
          <w:b/>
          <w:bCs/>
          <w:i/>
          <w:sz w:val="18"/>
          <w:szCs w:val="20"/>
        </w:rPr>
        <w:t xml:space="preserve">Statement of Need/Program Overview: </w:t>
      </w:r>
      <w:r w:rsidR="00291265" w:rsidRPr="00291265">
        <w:rPr>
          <w:rStyle w:val="Strong"/>
          <w:rFonts w:cs="Arial"/>
          <w:b w:val="0"/>
          <w:i/>
          <w:sz w:val="18"/>
          <w:szCs w:val="20"/>
        </w:rPr>
        <w:t>The Centers for Medicare and Medicaid Services (CMS) has finalized the rules governing home health agencies, thus implementing significant changes to Home Health Conditions of Participation (</w:t>
      </w:r>
      <w:proofErr w:type="spellStart"/>
      <w:r w:rsidR="00291265" w:rsidRPr="00291265">
        <w:rPr>
          <w:rStyle w:val="Strong"/>
          <w:rFonts w:cs="Arial"/>
          <w:b w:val="0"/>
          <w:i/>
          <w:sz w:val="18"/>
          <w:szCs w:val="20"/>
        </w:rPr>
        <w:t>HHCoPs</w:t>
      </w:r>
      <w:proofErr w:type="spellEnd"/>
      <w:r w:rsidR="00291265" w:rsidRPr="00291265">
        <w:rPr>
          <w:rStyle w:val="Strong"/>
          <w:rFonts w:cs="Arial"/>
          <w:b w:val="0"/>
          <w:i/>
          <w:sz w:val="18"/>
          <w:szCs w:val="20"/>
        </w:rPr>
        <w:t xml:space="preserve">). The new </w:t>
      </w:r>
      <w:proofErr w:type="spellStart"/>
      <w:r w:rsidR="00291265" w:rsidRPr="00291265">
        <w:rPr>
          <w:rStyle w:val="Strong"/>
          <w:rFonts w:cs="Arial"/>
          <w:b w:val="0"/>
          <w:i/>
          <w:sz w:val="18"/>
          <w:szCs w:val="20"/>
        </w:rPr>
        <w:t>CoP’s</w:t>
      </w:r>
      <w:proofErr w:type="spellEnd"/>
      <w:r w:rsidR="00291265" w:rsidRPr="00291265">
        <w:rPr>
          <w:rStyle w:val="Strong"/>
          <w:rFonts w:cs="Arial"/>
          <w:b w:val="0"/>
          <w:i/>
          <w:sz w:val="18"/>
          <w:szCs w:val="20"/>
        </w:rPr>
        <w:t xml:space="preserve"> enhance the standards for patient rights, care planning, and care coordination, and include two new </w:t>
      </w:r>
      <w:proofErr w:type="spellStart"/>
      <w:r w:rsidR="00291265" w:rsidRPr="00291265">
        <w:rPr>
          <w:rStyle w:val="Strong"/>
          <w:rFonts w:cs="Arial"/>
          <w:b w:val="0"/>
          <w:i/>
          <w:sz w:val="18"/>
          <w:szCs w:val="20"/>
        </w:rPr>
        <w:t>CoPs</w:t>
      </w:r>
      <w:proofErr w:type="spellEnd"/>
      <w:r w:rsidR="00291265" w:rsidRPr="00291265">
        <w:rPr>
          <w:rStyle w:val="Strong"/>
          <w:rFonts w:cs="Arial"/>
          <w:b w:val="0"/>
          <w:i/>
          <w:sz w:val="18"/>
          <w:szCs w:val="20"/>
        </w:rPr>
        <w:t xml:space="preserve"> — quality assessment and performance improvement (QAPI) and infection prevention and control. The revised </w:t>
      </w:r>
      <w:proofErr w:type="spellStart"/>
      <w:r w:rsidR="00291265" w:rsidRPr="00291265">
        <w:rPr>
          <w:rStyle w:val="Strong"/>
          <w:rFonts w:cs="Arial"/>
          <w:b w:val="0"/>
          <w:i/>
          <w:sz w:val="18"/>
          <w:szCs w:val="20"/>
        </w:rPr>
        <w:t>HHCoPs</w:t>
      </w:r>
      <w:proofErr w:type="spellEnd"/>
      <w:r w:rsidR="00291265" w:rsidRPr="00291265">
        <w:rPr>
          <w:rStyle w:val="Strong"/>
          <w:rFonts w:cs="Arial"/>
          <w:b w:val="0"/>
          <w:i/>
          <w:sz w:val="18"/>
          <w:szCs w:val="20"/>
        </w:rPr>
        <w:t xml:space="preserve"> go into effect July 13, 2017. Throughout the years, CMS has made several revisions to the HH </w:t>
      </w:r>
      <w:proofErr w:type="spellStart"/>
      <w:r w:rsidR="00291265" w:rsidRPr="00291265">
        <w:rPr>
          <w:rStyle w:val="Strong"/>
          <w:rFonts w:cs="Arial"/>
          <w:b w:val="0"/>
          <w:i/>
          <w:sz w:val="18"/>
          <w:szCs w:val="20"/>
        </w:rPr>
        <w:t>CoPs</w:t>
      </w:r>
      <w:proofErr w:type="spellEnd"/>
      <w:r w:rsidR="00291265" w:rsidRPr="00291265">
        <w:rPr>
          <w:rStyle w:val="Strong"/>
          <w:rFonts w:cs="Arial"/>
          <w:b w:val="0"/>
          <w:i/>
          <w:sz w:val="18"/>
          <w:szCs w:val="20"/>
        </w:rPr>
        <w:t xml:space="preserve"> however, many of the current </w:t>
      </w:r>
      <w:proofErr w:type="spellStart"/>
      <w:r w:rsidR="00291265" w:rsidRPr="00291265">
        <w:rPr>
          <w:rStyle w:val="Strong"/>
          <w:rFonts w:cs="Arial"/>
          <w:b w:val="0"/>
          <w:i/>
          <w:sz w:val="18"/>
          <w:szCs w:val="20"/>
        </w:rPr>
        <w:t>CoPs</w:t>
      </w:r>
      <w:proofErr w:type="spellEnd"/>
      <w:r w:rsidR="00291265" w:rsidRPr="00291265">
        <w:rPr>
          <w:rStyle w:val="Strong"/>
          <w:rFonts w:cs="Arial"/>
          <w:b w:val="0"/>
          <w:i/>
          <w:sz w:val="18"/>
          <w:szCs w:val="20"/>
        </w:rPr>
        <w:t xml:space="preserve"> have remained unchanged since their inception.   For Home Health Agencies, many of the revisions will present significant process, operational and cultural changes. Home health agencies (HHAs) must meet the Medicare HH </w:t>
      </w:r>
      <w:proofErr w:type="spellStart"/>
      <w:r w:rsidR="00291265" w:rsidRPr="00291265">
        <w:rPr>
          <w:rStyle w:val="Strong"/>
          <w:rFonts w:cs="Arial"/>
          <w:b w:val="0"/>
          <w:i/>
          <w:sz w:val="18"/>
          <w:szCs w:val="20"/>
        </w:rPr>
        <w:t>CoPs</w:t>
      </w:r>
      <w:proofErr w:type="spellEnd"/>
      <w:r w:rsidR="00291265" w:rsidRPr="00291265">
        <w:rPr>
          <w:rStyle w:val="Strong"/>
          <w:rFonts w:cs="Arial"/>
          <w:b w:val="0"/>
          <w:i/>
          <w:sz w:val="18"/>
          <w:szCs w:val="20"/>
        </w:rPr>
        <w:t xml:space="preserve"> in order to participate in the Medicare program. Agencies that fail to meet any of the HH </w:t>
      </w:r>
      <w:proofErr w:type="spellStart"/>
      <w:r w:rsidR="00291265" w:rsidRPr="00291265">
        <w:rPr>
          <w:rStyle w:val="Strong"/>
          <w:rFonts w:cs="Arial"/>
          <w:b w:val="0"/>
          <w:i/>
          <w:sz w:val="18"/>
          <w:szCs w:val="20"/>
        </w:rPr>
        <w:t>CoPs</w:t>
      </w:r>
      <w:proofErr w:type="spellEnd"/>
      <w:r w:rsidR="00291265" w:rsidRPr="00291265">
        <w:rPr>
          <w:rStyle w:val="Strong"/>
          <w:rFonts w:cs="Arial"/>
          <w:b w:val="0"/>
          <w:i/>
          <w:sz w:val="18"/>
          <w:szCs w:val="20"/>
        </w:rPr>
        <w:t xml:space="preserve"> are at risk, at a minimum, for the imposition of a number of sanctions and potentially at risk for program termination</w:t>
      </w:r>
      <w:r w:rsidR="00291265">
        <w:rPr>
          <w:rStyle w:val="Strong"/>
          <w:rFonts w:cs="Arial"/>
          <w:b w:val="0"/>
          <w:i/>
          <w:sz w:val="18"/>
          <w:szCs w:val="20"/>
        </w:rPr>
        <w:t>.</w:t>
      </w:r>
    </w:p>
    <w:p w:rsidR="00DC4EA7" w:rsidRPr="00D45ED7" w:rsidRDefault="00DC4EA7" w:rsidP="00DC4EA7">
      <w:pPr>
        <w:ind w:left="90"/>
        <w:rPr>
          <w:rFonts w:cs="Arial"/>
          <w:b/>
          <w:bCs/>
          <w:i/>
          <w:sz w:val="18"/>
          <w:szCs w:val="20"/>
        </w:rPr>
      </w:pPr>
    </w:p>
    <w:p w:rsidR="00A84CA8" w:rsidRPr="00291265" w:rsidRDefault="00DC4EA7" w:rsidP="00291265">
      <w:pPr>
        <w:ind w:left="90" w:right="90"/>
        <w:rPr>
          <w:rFonts w:cs="Arial"/>
          <w:i/>
          <w:sz w:val="18"/>
          <w:szCs w:val="18"/>
        </w:rPr>
      </w:pPr>
      <w:r w:rsidRPr="00291265">
        <w:rPr>
          <w:rFonts w:cs="Arial"/>
          <w:b/>
          <w:bCs/>
          <w:i/>
          <w:sz w:val="18"/>
          <w:szCs w:val="20"/>
        </w:rPr>
        <w:t>Accreditation Statement</w:t>
      </w:r>
      <w:r w:rsidRPr="00291265">
        <w:rPr>
          <w:rFonts w:cs="Arial"/>
          <w:i/>
          <w:sz w:val="18"/>
          <w:szCs w:val="20"/>
        </w:rPr>
        <w:t xml:space="preserve">: </w:t>
      </w:r>
      <w:r w:rsidR="00A84CA8" w:rsidRPr="00291265">
        <w:rPr>
          <w:rFonts w:cs="Arial"/>
          <w:i/>
          <w:sz w:val="18"/>
          <w:szCs w:val="18"/>
        </w:rPr>
        <w:t xml:space="preserve">In support of improving patient care, </w:t>
      </w:r>
      <w:r w:rsidR="00A84CA8" w:rsidRPr="00291265">
        <w:rPr>
          <w:rFonts w:cs="Arial"/>
          <w:bCs/>
          <w:i/>
          <w:sz w:val="18"/>
          <w:szCs w:val="18"/>
        </w:rPr>
        <w:t xml:space="preserve">AXIS Medical Education </w:t>
      </w:r>
      <w:r w:rsidR="00A84CA8" w:rsidRPr="00291265">
        <w:rPr>
          <w:rFonts w:cs="Arial"/>
          <w:i/>
          <w:sz w:val="18"/>
          <w:szCs w:val="18"/>
        </w:rPr>
        <w:t>is jointly accredited by the Accreditation Council for Continuing Medical Education (ACCME), the Accreditation Council for Pharmacy Education (ACPE), and the American Nurses Credentialing Center (ANCC), to provide continuing education for the healthcare team.</w:t>
      </w:r>
    </w:p>
    <w:p w:rsidR="00A84CA8" w:rsidRPr="00291265" w:rsidRDefault="00A84CA8" w:rsidP="00DC4EA7">
      <w:pPr>
        <w:ind w:left="90" w:right="90"/>
        <w:rPr>
          <w:rFonts w:cs="Arial"/>
          <w:strike/>
          <w:sz w:val="18"/>
          <w:szCs w:val="20"/>
        </w:rPr>
      </w:pPr>
    </w:p>
    <w:p w:rsidR="00DC4EA7" w:rsidRPr="00D45ED7" w:rsidRDefault="00DC4EA7" w:rsidP="00DC4EA7">
      <w:pPr>
        <w:ind w:left="90" w:right="90"/>
        <w:rPr>
          <w:rFonts w:cs="Arial"/>
          <w:i/>
          <w:sz w:val="18"/>
          <w:szCs w:val="20"/>
        </w:rPr>
      </w:pPr>
    </w:p>
    <w:p w:rsidR="00DC4EA7" w:rsidRPr="00D45ED7" w:rsidRDefault="00DC4EA7" w:rsidP="00DC4EA7">
      <w:pPr>
        <w:ind w:left="90" w:right="90"/>
        <w:rPr>
          <w:rFonts w:cs="Arial"/>
          <w:b/>
          <w:bCs/>
          <w:i/>
          <w:iCs/>
          <w:sz w:val="18"/>
          <w:szCs w:val="20"/>
        </w:rPr>
      </w:pPr>
      <w:r w:rsidRPr="00D45ED7">
        <w:rPr>
          <w:rFonts w:cs="Arial"/>
          <w:b/>
          <w:bCs/>
          <w:i/>
          <w:iCs/>
          <w:sz w:val="18"/>
          <w:szCs w:val="20"/>
        </w:rPr>
        <w:t>AXIS Medical Education designates this continuing nursing education activity for</w:t>
      </w:r>
      <w:r w:rsidR="00F84932">
        <w:rPr>
          <w:rFonts w:cs="Arial"/>
          <w:b/>
          <w:bCs/>
          <w:i/>
          <w:iCs/>
          <w:sz w:val="18"/>
          <w:szCs w:val="20"/>
        </w:rPr>
        <w:t xml:space="preserve"> </w:t>
      </w:r>
      <w:r w:rsidR="00F84932" w:rsidRPr="00291265">
        <w:rPr>
          <w:rFonts w:cs="Arial"/>
          <w:b/>
          <w:bCs/>
          <w:i/>
          <w:iCs/>
          <w:sz w:val="18"/>
          <w:szCs w:val="20"/>
        </w:rPr>
        <w:t>4.0</w:t>
      </w:r>
      <w:r w:rsidR="00F84932">
        <w:rPr>
          <w:rFonts w:cs="Arial"/>
          <w:b/>
          <w:bCs/>
          <w:i/>
          <w:iCs/>
          <w:sz w:val="18"/>
          <w:szCs w:val="20"/>
        </w:rPr>
        <w:t xml:space="preserve"> </w:t>
      </w:r>
      <w:r w:rsidRPr="00D45ED7">
        <w:rPr>
          <w:rFonts w:cs="Arial"/>
          <w:b/>
          <w:bCs/>
          <w:i/>
          <w:iCs/>
          <w:sz w:val="18"/>
          <w:szCs w:val="20"/>
        </w:rPr>
        <w:t>contact hours.</w:t>
      </w:r>
    </w:p>
    <w:p w:rsidR="00DC4EA7" w:rsidRPr="00D45ED7" w:rsidRDefault="00DC4EA7" w:rsidP="00DC4EA7">
      <w:pPr>
        <w:ind w:left="90" w:right="90"/>
        <w:rPr>
          <w:rFonts w:cs="Arial"/>
          <w:i/>
          <w:sz w:val="18"/>
          <w:szCs w:val="20"/>
        </w:rPr>
      </w:pPr>
    </w:p>
    <w:p w:rsidR="00DC4EA7" w:rsidRPr="00D45ED7" w:rsidRDefault="00DC4EA7" w:rsidP="00DC4EA7">
      <w:pPr>
        <w:ind w:left="90" w:right="90"/>
        <w:rPr>
          <w:rFonts w:cs="Arial"/>
          <w:i/>
          <w:sz w:val="18"/>
          <w:szCs w:val="20"/>
        </w:rPr>
      </w:pPr>
      <w:r w:rsidRPr="00D45ED7">
        <w:rPr>
          <w:rFonts w:cs="Arial"/>
          <w:i/>
          <w:sz w:val="18"/>
          <w:szCs w:val="20"/>
        </w:rPr>
        <w:t>Learners are advised that accredited status does not imply endorsement by the provider or ANCC of any commercial products displayed in conjunction with an activity.  For information about the accreditation of this program please contact AXIS at 954-281-7524 or info@axismeded.org.</w:t>
      </w:r>
    </w:p>
    <w:p w:rsidR="00DC4EA7" w:rsidRPr="00D45ED7" w:rsidRDefault="00DC4EA7" w:rsidP="00DC4EA7">
      <w:pPr>
        <w:ind w:left="90" w:right="90"/>
        <w:rPr>
          <w:rFonts w:cs="Arial"/>
          <w:i/>
          <w:sz w:val="18"/>
          <w:szCs w:val="20"/>
        </w:rPr>
      </w:pPr>
    </w:p>
    <w:p w:rsidR="00DC4EA7" w:rsidRPr="00D45ED7" w:rsidRDefault="00DC4EA7" w:rsidP="00DC4EA7">
      <w:pPr>
        <w:pStyle w:val="NoSpacing"/>
        <w:ind w:left="90" w:right="90"/>
        <w:rPr>
          <w:rFonts w:ascii="Arial" w:hAnsi="Arial" w:cs="Arial"/>
          <w:i/>
          <w:sz w:val="18"/>
          <w:szCs w:val="20"/>
        </w:rPr>
      </w:pPr>
      <w:r w:rsidRPr="00D45ED7">
        <w:rPr>
          <w:rFonts w:ascii="Arial" w:hAnsi="Arial" w:cs="Arial"/>
          <w:i/>
          <w:sz w:val="18"/>
          <w:szCs w:val="20"/>
        </w:rPr>
        <w:t xml:space="preserve">AXIS Medical Education requires instructors, planners, managers and other individuals and their spouse/life partner who are in a position to control the content of this activity to disclose any real or apparent conflict of interest they may have as related to the content of this activity. All identified conflicts of interest are thoroughly vetted by AXIS for fair balance, scientific objectivity of studies mentioned in the materials or used as the basis for content and appropriateness of patient care recommendations. </w:t>
      </w:r>
    </w:p>
    <w:p w:rsidR="00DC4EA7" w:rsidRPr="00D45ED7" w:rsidRDefault="00DC4EA7" w:rsidP="00DC4EA7">
      <w:pPr>
        <w:pStyle w:val="NoSpacing"/>
        <w:ind w:left="90" w:right="90"/>
        <w:rPr>
          <w:rFonts w:ascii="Arial" w:hAnsi="Arial" w:cs="Arial"/>
          <w:i/>
          <w:sz w:val="18"/>
          <w:szCs w:val="20"/>
        </w:rPr>
      </w:pPr>
    </w:p>
    <w:p w:rsidR="00DC4EA7" w:rsidRDefault="00DC4EA7" w:rsidP="00DC4EA7">
      <w:pPr>
        <w:pStyle w:val="NoSpacing"/>
        <w:ind w:left="90" w:right="90"/>
        <w:rPr>
          <w:rFonts w:ascii="Arial" w:hAnsi="Arial" w:cs="Arial"/>
          <w:i/>
          <w:sz w:val="18"/>
          <w:szCs w:val="20"/>
        </w:rPr>
      </w:pPr>
      <w:r w:rsidRPr="00D45ED7">
        <w:rPr>
          <w:rFonts w:ascii="Arial" w:hAnsi="Arial" w:cs="Arial"/>
          <w:i/>
          <w:sz w:val="18"/>
          <w:szCs w:val="20"/>
        </w:rPr>
        <w:t>The faculty reported the following financial relationships or relationships they or their spouse/life partner have with commercial interests related to the content of this continuing education activity:</w:t>
      </w:r>
    </w:p>
    <w:p w:rsidR="00291265" w:rsidRPr="00D45ED7" w:rsidRDefault="00291265" w:rsidP="00DC4EA7">
      <w:pPr>
        <w:pStyle w:val="NoSpacing"/>
        <w:ind w:left="90" w:right="90"/>
        <w:rPr>
          <w:rFonts w:ascii="Arial" w:hAnsi="Arial" w:cs="Arial"/>
          <w:i/>
          <w:sz w:val="18"/>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780"/>
        <w:gridCol w:w="6930"/>
      </w:tblGrid>
      <w:tr w:rsidR="00DC4EA7" w:rsidRPr="00D45ED7" w:rsidTr="00DC4EA7">
        <w:trPr>
          <w:trHeight w:val="60"/>
        </w:trPr>
        <w:tc>
          <w:tcPr>
            <w:tcW w:w="37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4EA7" w:rsidRPr="00D45ED7" w:rsidRDefault="00DC4EA7">
            <w:pPr>
              <w:pStyle w:val="BasicParagraph"/>
              <w:rPr>
                <w:rFonts w:ascii="Arial" w:hAnsi="Arial" w:cs="Arial"/>
                <w:i/>
                <w:sz w:val="18"/>
                <w:szCs w:val="20"/>
              </w:rPr>
            </w:pPr>
            <w:r w:rsidRPr="00D45ED7">
              <w:rPr>
                <w:rFonts w:ascii="Arial" w:hAnsi="Arial" w:cs="Arial"/>
                <w:b/>
                <w:bCs/>
                <w:i/>
                <w:color w:val="231F20"/>
                <w:sz w:val="18"/>
                <w:szCs w:val="20"/>
              </w:rPr>
              <w:t>Name of Faculty or Presenter</w:t>
            </w:r>
          </w:p>
        </w:tc>
        <w:tc>
          <w:tcPr>
            <w:tcW w:w="69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4EA7" w:rsidRPr="00D45ED7" w:rsidRDefault="00DC4EA7">
            <w:pPr>
              <w:pStyle w:val="BasicParagraph"/>
              <w:rPr>
                <w:rFonts w:ascii="Arial" w:hAnsi="Arial" w:cs="Arial"/>
                <w:i/>
                <w:sz w:val="18"/>
                <w:szCs w:val="20"/>
              </w:rPr>
            </w:pPr>
            <w:r w:rsidRPr="00D45ED7">
              <w:rPr>
                <w:rFonts w:ascii="Arial" w:hAnsi="Arial" w:cs="Arial"/>
                <w:b/>
                <w:bCs/>
                <w:i/>
                <w:color w:val="231F20"/>
                <w:sz w:val="18"/>
                <w:szCs w:val="20"/>
              </w:rPr>
              <w:t>Reported Financial Relationship</w:t>
            </w:r>
          </w:p>
        </w:tc>
      </w:tr>
      <w:tr w:rsidR="00DC4EA7" w:rsidRPr="00D45ED7" w:rsidTr="00D45ED7">
        <w:trPr>
          <w:trHeight w:val="683"/>
        </w:trPr>
        <w:tc>
          <w:tcPr>
            <w:tcW w:w="37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4EA7" w:rsidRPr="00D45ED7" w:rsidRDefault="00D80C70" w:rsidP="00DC4EA7">
            <w:pPr>
              <w:autoSpaceDE w:val="0"/>
              <w:autoSpaceDN w:val="0"/>
              <w:adjustRightInd w:val="0"/>
              <w:rPr>
                <w:rFonts w:cs="Arial"/>
                <w:i/>
                <w:sz w:val="18"/>
                <w:szCs w:val="20"/>
              </w:rPr>
            </w:pPr>
            <w:proofErr w:type="spellStart"/>
            <w:r>
              <w:rPr>
                <w:rFonts w:cs="Arial"/>
                <w:i/>
                <w:sz w:val="18"/>
                <w:szCs w:val="20"/>
              </w:rPr>
              <w:t>Lennetta</w:t>
            </w:r>
            <w:proofErr w:type="spellEnd"/>
            <w:r>
              <w:rPr>
                <w:rFonts w:cs="Arial"/>
                <w:i/>
                <w:sz w:val="18"/>
                <w:szCs w:val="20"/>
              </w:rPr>
              <w:t xml:space="preserve"> Reynolds, RN, MSN</w:t>
            </w:r>
          </w:p>
          <w:p w:rsidR="00DC4EA7" w:rsidRPr="00D45ED7" w:rsidRDefault="00DC4EA7" w:rsidP="00DC4EA7">
            <w:pPr>
              <w:autoSpaceDE w:val="0"/>
              <w:autoSpaceDN w:val="0"/>
              <w:adjustRightInd w:val="0"/>
              <w:rPr>
                <w:rFonts w:cs="Arial"/>
                <w:i/>
                <w:sz w:val="18"/>
                <w:szCs w:val="20"/>
              </w:rPr>
            </w:pPr>
            <w:r w:rsidRPr="00D45ED7">
              <w:rPr>
                <w:rFonts w:cs="Arial"/>
                <w:i/>
                <w:sz w:val="18"/>
                <w:szCs w:val="20"/>
              </w:rPr>
              <w:t>Pathway Health Services</w:t>
            </w:r>
          </w:p>
          <w:p w:rsidR="00DC4EA7" w:rsidRPr="00D45ED7" w:rsidRDefault="00D80C70" w:rsidP="00DC4EA7">
            <w:pPr>
              <w:autoSpaceDE w:val="0"/>
              <w:autoSpaceDN w:val="0"/>
              <w:adjustRightInd w:val="0"/>
              <w:rPr>
                <w:rFonts w:cs="Arial"/>
                <w:i/>
                <w:sz w:val="18"/>
                <w:szCs w:val="20"/>
              </w:rPr>
            </w:pPr>
            <w:r>
              <w:rPr>
                <w:rFonts w:cs="Arial"/>
                <w:i/>
                <w:sz w:val="18"/>
                <w:szCs w:val="20"/>
              </w:rPr>
              <w:t>Lake Elmo</w:t>
            </w:r>
            <w:r w:rsidR="00DC4EA7" w:rsidRPr="00D45ED7">
              <w:rPr>
                <w:rFonts w:cs="Arial"/>
                <w:i/>
                <w:sz w:val="18"/>
                <w:szCs w:val="20"/>
              </w:rPr>
              <w:t>, MN</w:t>
            </w:r>
          </w:p>
        </w:tc>
        <w:tc>
          <w:tcPr>
            <w:tcW w:w="69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4EA7" w:rsidRPr="00D45ED7" w:rsidRDefault="00291265">
            <w:pPr>
              <w:pStyle w:val="BasicParagraph"/>
              <w:rPr>
                <w:rFonts w:ascii="Arial" w:hAnsi="Arial" w:cs="Arial"/>
                <w:i/>
                <w:sz w:val="18"/>
                <w:szCs w:val="20"/>
              </w:rPr>
            </w:pPr>
            <w:r>
              <w:rPr>
                <w:rFonts w:ascii="Arial" w:hAnsi="Arial" w:cs="Arial"/>
                <w:i/>
                <w:iCs/>
                <w:color w:val="231F20"/>
                <w:sz w:val="18"/>
                <w:szCs w:val="20"/>
              </w:rPr>
              <w:t>PENDING</w:t>
            </w:r>
          </w:p>
        </w:tc>
      </w:tr>
    </w:tbl>
    <w:p w:rsidR="00DC4EA7" w:rsidRPr="00D45ED7" w:rsidRDefault="00DC4EA7" w:rsidP="00DC4EA7">
      <w:pPr>
        <w:pStyle w:val="NoSpacing"/>
        <w:ind w:left="90" w:right="90"/>
        <w:rPr>
          <w:rFonts w:ascii="Arial" w:hAnsi="Arial" w:cs="Arial"/>
          <w:i/>
          <w:sz w:val="18"/>
          <w:szCs w:val="20"/>
        </w:rPr>
      </w:pPr>
    </w:p>
    <w:p w:rsidR="00DC4EA7" w:rsidRPr="00D45ED7" w:rsidRDefault="00DC4EA7" w:rsidP="00DC4EA7">
      <w:pPr>
        <w:ind w:left="90" w:right="90"/>
        <w:rPr>
          <w:rFonts w:cs="Arial"/>
          <w:i/>
          <w:sz w:val="18"/>
          <w:szCs w:val="20"/>
        </w:rPr>
      </w:pPr>
      <w:r w:rsidRPr="00D45ED7">
        <w:rPr>
          <w:rFonts w:cs="Arial"/>
          <w:i/>
          <w:sz w:val="18"/>
          <w:szCs w:val="20"/>
        </w:rPr>
        <w:t>The planners and managers reported the following financial relationships or relationships they or their spouse/life partner have with commercial interests related to the content of this continuing education activity:</w:t>
      </w:r>
    </w:p>
    <w:tbl>
      <w:tblPr>
        <w:tblW w:w="0" w:type="auto"/>
        <w:tblInd w:w="-10" w:type="dxa"/>
        <w:tblLayout w:type="fixed"/>
        <w:tblCellMar>
          <w:left w:w="0" w:type="dxa"/>
          <w:right w:w="0" w:type="dxa"/>
        </w:tblCellMar>
        <w:tblLook w:val="0000" w:firstRow="0" w:lastRow="0" w:firstColumn="0" w:lastColumn="0" w:noHBand="0" w:noVBand="0"/>
      </w:tblPr>
      <w:tblGrid>
        <w:gridCol w:w="3870"/>
        <w:gridCol w:w="6840"/>
      </w:tblGrid>
      <w:tr w:rsidR="00DC4EA7" w:rsidRPr="00D45ED7" w:rsidTr="00DC4EA7">
        <w:trPr>
          <w:trHeight w:val="60"/>
        </w:trPr>
        <w:tc>
          <w:tcPr>
            <w:tcW w:w="38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4EA7" w:rsidRPr="00D45ED7" w:rsidRDefault="00DC4EA7">
            <w:pPr>
              <w:pStyle w:val="BasicParagraph"/>
              <w:rPr>
                <w:rFonts w:ascii="Arial" w:hAnsi="Arial" w:cs="Arial"/>
                <w:i/>
                <w:sz w:val="18"/>
                <w:szCs w:val="20"/>
              </w:rPr>
            </w:pPr>
            <w:r w:rsidRPr="00D45ED7">
              <w:rPr>
                <w:rFonts w:ascii="Arial" w:hAnsi="Arial" w:cs="Arial"/>
                <w:b/>
                <w:bCs/>
                <w:i/>
                <w:color w:val="231F20"/>
                <w:sz w:val="18"/>
                <w:szCs w:val="20"/>
              </w:rPr>
              <w:t>Name of Planner/Manager</w:t>
            </w:r>
          </w:p>
        </w:tc>
        <w:tc>
          <w:tcPr>
            <w:tcW w:w="68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4EA7" w:rsidRPr="00D45ED7" w:rsidRDefault="00DC4EA7">
            <w:pPr>
              <w:pStyle w:val="BasicParagraph"/>
              <w:rPr>
                <w:rFonts w:ascii="Arial" w:hAnsi="Arial" w:cs="Arial"/>
                <w:i/>
                <w:sz w:val="18"/>
                <w:szCs w:val="20"/>
              </w:rPr>
            </w:pPr>
            <w:r w:rsidRPr="00D45ED7">
              <w:rPr>
                <w:rFonts w:ascii="Arial" w:hAnsi="Arial" w:cs="Arial"/>
                <w:b/>
                <w:bCs/>
                <w:i/>
                <w:color w:val="231F20"/>
                <w:sz w:val="18"/>
                <w:szCs w:val="20"/>
              </w:rPr>
              <w:t>Reported Financial Relationship</w:t>
            </w:r>
          </w:p>
        </w:tc>
      </w:tr>
      <w:tr w:rsidR="00DC4EA7" w:rsidRPr="00D45ED7" w:rsidTr="00DC4EA7">
        <w:trPr>
          <w:trHeight w:val="268"/>
        </w:trPr>
        <w:tc>
          <w:tcPr>
            <w:tcW w:w="38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4EA7" w:rsidRPr="00D45ED7" w:rsidRDefault="00DC4EA7">
            <w:pPr>
              <w:pStyle w:val="BasicParagraph"/>
              <w:rPr>
                <w:rFonts w:ascii="Arial" w:hAnsi="Arial" w:cs="Arial"/>
                <w:i/>
                <w:sz w:val="18"/>
                <w:szCs w:val="20"/>
              </w:rPr>
            </w:pPr>
            <w:r w:rsidRPr="00D45ED7">
              <w:rPr>
                <w:rFonts w:ascii="Arial" w:hAnsi="Arial" w:cs="Arial"/>
                <w:i/>
                <w:color w:val="231F20"/>
                <w:sz w:val="18"/>
                <w:szCs w:val="20"/>
              </w:rPr>
              <w:t>Jen Porter</w:t>
            </w:r>
          </w:p>
        </w:tc>
        <w:tc>
          <w:tcPr>
            <w:tcW w:w="68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4EA7" w:rsidRPr="00D45ED7" w:rsidRDefault="00DC4EA7">
            <w:pPr>
              <w:pStyle w:val="BasicParagraph"/>
              <w:rPr>
                <w:rFonts w:ascii="Arial" w:hAnsi="Arial" w:cs="Arial"/>
                <w:i/>
                <w:sz w:val="18"/>
                <w:szCs w:val="20"/>
              </w:rPr>
            </w:pPr>
            <w:r w:rsidRPr="00D45ED7">
              <w:rPr>
                <w:rFonts w:ascii="Arial" w:hAnsi="Arial" w:cs="Arial"/>
                <w:i/>
                <w:iCs/>
                <w:color w:val="231F20"/>
                <w:sz w:val="18"/>
                <w:szCs w:val="20"/>
              </w:rPr>
              <w:t>Ownership Interest: Johnson &amp; Johnson &amp; AstraZeneca</w:t>
            </w:r>
          </w:p>
        </w:tc>
      </w:tr>
      <w:tr w:rsidR="00DC4EA7" w:rsidRPr="00D45ED7" w:rsidTr="00DC4EA7">
        <w:trPr>
          <w:trHeight w:val="326"/>
        </w:trPr>
        <w:tc>
          <w:tcPr>
            <w:tcW w:w="38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4EA7" w:rsidRPr="00D45ED7" w:rsidRDefault="00DC4EA7">
            <w:pPr>
              <w:pStyle w:val="BasicParagraph"/>
              <w:rPr>
                <w:rFonts w:ascii="Arial" w:hAnsi="Arial" w:cs="Arial"/>
                <w:i/>
                <w:sz w:val="18"/>
                <w:szCs w:val="20"/>
              </w:rPr>
            </w:pPr>
            <w:r w:rsidRPr="00D45ED7">
              <w:rPr>
                <w:rFonts w:ascii="Arial" w:hAnsi="Arial" w:cs="Arial"/>
                <w:i/>
                <w:color w:val="231F20"/>
                <w:sz w:val="18"/>
                <w:szCs w:val="20"/>
              </w:rPr>
              <w:t>Rhonda Christensen</w:t>
            </w:r>
          </w:p>
        </w:tc>
        <w:tc>
          <w:tcPr>
            <w:tcW w:w="68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4EA7" w:rsidRPr="00D45ED7" w:rsidRDefault="00DC4EA7">
            <w:pPr>
              <w:pStyle w:val="BasicParagraph"/>
              <w:rPr>
                <w:rFonts w:ascii="Arial" w:hAnsi="Arial" w:cs="Arial"/>
                <w:i/>
                <w:sz w:val="18"/>
                <w:szCs w:val="20"/>
              </w:rPr>
            </w:pPr>
            <w:r w:rsidRPr="00D45ED7">
              <w:rPr>
                <w:rFonts w:ascii="Arial" w:hAnsi="Arial" w:cs="Arial"/>
                <w:i/>
                <w:iCs/>
                <w:color w:val="231F20"/>
                <w:sz w:val="18"/>
                <w:szCs w:val="20"/>
              </w:rPr>
              <w:t>Nothing to Disclose</w:t>
            </w:r>
          </w:p>
        </w:tc>
      </w:tr>
      <w:tr w:rsidR="00DC4EA7" w:rsidRPr="00D45ED7" w:rsidTr="00DC4EA7">
        <w:trPr>
          <w:trHeight w:val="326"/>
        </w:trPr>
        <w:tc>
          <w:tcPr>
            <w:tcW w:w="38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4EA7" w:rsidRPr="00D45ED7" w:rsidRDefault="00DC4EA7">
            <w:pPr>
              <w:pStyle w:val="BasicParagraph"/>
              <w:rPr>
                <w:rFonts w:ascii="Arial" w:hAnsi="Arial" w:cs="Arial"/>
                <w:i/>
                <w:sz w:val="18"/>
                <w:szCs w:val="20"/>
              </w:rPr>
            </w:pPr>
            <w:r w:rsidRPr="00D45ED7">
              <w:rPr>
                <w:rFonts w:ascii="Arial" w:hAnsi="Arial" w:cs="Arial"/>
                <w:i/>
                <w:color w:val="231F20"/>
                <w:sz w:val="18"/>
                <w:szCs w:val="20"/>
              </w:rPr>
              <w:t xml:space="preserve">Holly M. </w:t>
            </w:r>
            <w:proofErr w:type="spellStart"/>
            <w:r w:rsidRPr="00D45ED7">
              <w:rPr>
                <w:rFonts w:ascii="Arial" w:hAnsi="Arial" w:cs="Arial"/>
                <w:i/>
                <w:color w:val="231F20"/>
                <w:sz w:val="18"/>
                <w:szCs w:val="20"/>
              </w:rPr>
              <w:t>Hampe</w:t>
            </w:r>
            <w:proofErr w:type="spellEnd"/>
            <w:r w:rsidRPr="00D45ED7">
              <w:rPr>
                <w:rFonts w:ascii="Arial" w:hAnsi="Arial" w:cs="Arial"/>
                <w:i/>
                <w:color w:val="231F20"/>
                <w:sz w:val="18"/>
                <w:szCs w:val="20"/>
              </w:rPr>
              <w:t>, D.Sc., MHA, MRM</w:t>
            </w:r>
          </w:p>
        </w:tc>
        <w:tc>
          <w:tcPr>
            <w:tcW w:w="68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4EA7" w:rsidRPr="00D45ED7" w:rsidRDefault="00DC4EA7">
            <w:pPr>
              <w:pStyle w:val="BasicParagraph"/>
              <w:rPr>
                <w:rFonts w:ascii="Arial" w:hAnsi="Arial" w:cs="Arial"/>
                <w:i/>
                <w:sz w:val="18"/>
                <w:szCs w:val="20"/>
              </w:rPr>
            </w:pPr>
            <w:r w:rsidRPr="00D45ED7">
              <w:rPr>
                <w:rFonts w:ascii="Arial" w:hAnsi="Arial" w:cs="Arial"/>
                <w:i/>
                <w:iCs/>
                <w:color w:val="231F20"/>
                <w:sz w:val="18"/>
                <w:szCs w:val="20"/>
              </w:rPr>
              <w:t>Nothing to Disclose</w:t>
            </w:r>
          </w:p>
        </w:tc>
      </w:tr>
      <w:tr w:rsidR="00DC4EA7" w:rsidRPr="00D45ED7" w:rsidTr="00DC4EA7">
        <w:trPr>
          <w:trHeight w:val="326"/>
        </w:trPr>
        <w:tc>
          <w:tcPr>
            <w:tcW w:w="38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4EA7" w:rsidRPr="00D45ED7" w:rsidRDefault="00DC4EA7">
            <w:pPr>
              <w:pStyle w:val="BasicParagraph"/>
              <w:rPr>
                <w:rFonts w:ascii="Arial" w:hAnsi="Arial" w:cs="Arial"/>
                <w:i/>
                <w:sz w:val="18"/>
                <w:szCs w:val="20"/>
              </w:rPr>
            </w:pPr>
            <w:r w:rsidRPr="00D45ED7">
              <w:rPr>
                <w:rFonts w:ascii="Arial" w:hAnsi="Arial" w:cs="Arial"/>
                <w:i/>
                <w:color w:val="231F20"/>
                <w:sz w:val="18"/>
                <w:szCs w:val="20"/>
              </w:rPr>
              <w:t>Dee Morgillo, MEd, MT (ASCP), CHCP</w:t>
            </w:r>
          </w:p>
        </w:tc>
        <w:tc>
          <w:tcPr>
            <w:tcW w:w="68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C4EA7" w:rsidRPr="00D45ED7" w:rsidRDefault="00DC4EA7">
            <w:pPr>
              <w:pStyle w:val="BasicParagraph"/>
              <w:rPr>
                <w:rFonts w:ascii="Arial" w:hAnsi="Arial" w:cs="Arial"/>
                <w:i/>
                <w:sz w:val="18"/>
                <w:szCs w:val="20"/>
              </w:rPr>
            </w:pPr>
            <w:r w:rsidRPr="00D45ED7">
              <w:rPr>
                <w:rFonts w:ascii="Arial" w:hAnsi="Arial" w:cs="Arial"/>
                <w:i/>
                <w:iCs/>
                <w:color w:val="231F20"/>
                <w:sz w:val="18"/>
                <w:szCs w:val="20"/>
              </w:rPr>
              <w:t>Nothing to Disclose</w:t>
            </w:r>
          </w:p>
        </w:tc>
      </w:tr>
    </w:tbl>
    <w:p w:rsidR="00DC4EA7" w:rsidRPr="00D45ED7" w:rsidRDefault="00DC4EA7" w:rsidP="00DC4EA7">
      <w:pPr>
        <w:rPr>
          <w:rFonts w:cs="Arial"/>
          <w:b/>
          <w:bCs/>
          <w:i/>
          <w:sz w:val="18"/>
          <w:szCs w:val="20"/>
        </w:rPr>
      </w:pPr>
    </w:p>
    <w:p w:rsidR="00DC4EA7" w:rsidRPr="00D45ED7" w:rsidRDefault="00DC4EA7" w:rsidP="00DC4EA7">
      <w:pPr>
        <w:pStyle w:val="NoSpacing"/>
        <w:ind w:left="90" w:right="90"/>
        <w:rPr>
          <w:rFonts w:ascii="Arial" w:hAnsi="Arial" w:cs="Arial"/>
          <w:i/>
          <w:sz w:val="18"/>
          <w:szCs w:val="20"/>
        </w:rPr>
      </w:pPr>
      <w:r w:rsidRPr="00D45ED7">
        <w:rPr>
          <w:rFonts w:ascii="Arial" w:hAnsi="Arial" w:cs="Arial"/>
          <w:b/>
          <w:bCs/>
          <w:i/>
          <w:sz w:val="18"/>
          <w:szCs w:val="20"/>
        </w:rPr>
        <w:t>Disclaimer</w:t>
      </w:r>
      <w:r w:rsidRPr="00D45ED7">
        <w:rPr>
          <w:rFonts w:ascii="Arial" w:hAnsi="Arial" w:cs="Arial"/>
          <w:i/>
          <w:sz w:val="18"/>
          <w:szCs w:val="20"/>
        </w:rPr>
        <w:t>: Participants have an implied responsibility to use the newly acquired information to enhance patient outcomes and their own professional development. The information presented in this activity is not meant to serve as a guideline for patient management. Any procedures, medications or other courses of diagnosis or treatment discussed in this activity should not be used by clinicians without evaluation of patient conditions and possible contraindications on dangers in use, review of any applicable manufacturer’s product information and comparison with recommendations of other authorities.</w:t>
      </w:r>
    </w:p>
    <w:p w:rsidR="00DC4EA7" w:rsidRPr="00D45ED7" w:rsidRDefault="00DC4EA7" w:rsidP="00DC4EA7">
      <w:pPr>
        <w:pStyle w:val="NoSpacing"/>
        <w:ind w:left="90" w:right="90"/>
        <w:rPr>
          <w:rFonts w:ascii="Arial" w:hAnsi="Arial" w:cs="Arial"/>
          <w:b/>
          <w:bCs/>
          <w:i/>
          <w:sz w:val="18"/>
          <w:szCs w:val="20"/>
        </w:rPr>
      </w:pPr>
    </w:p>
    <w:p w:rsidR="00DC4EA7" w:rsidRPr="00D45ED7" w:rsidRDefault="00DC4EA7" w:rsidP="00DC4EA7">
      <w:pPr>
        <w:pStyle w:val="NoSpacing"/>
        <w:ind w:left="90" w:right="90"/>
        <w:rPr>
          <w:rFonts w:ascii="Arial" w:hAnsi="Arial" w:cs="Arial"/>
          <w:i/>
          <w:sz w:val="18"/>
          <w:szCs w:val="20"/>
        </w:rPr>
      </w:pPr>
      <w:r w:rsidRPr="00D45ED7">
        <w:rPr>
          <w:rFonts w:ascii="Arial" w:hAnsi="Arial" w:cs="Arial"/>
          <w:b/>
          <w:bCs/>
          <w:i/>
          <w:sz w:val="18"/>
          <w:szCs w:val="20"/>
        </w:rPr>
        <w:t xml:space="preserve">Americans With Disabilities Act: </w:t>
      </w:r>
      <w:r w:rsidRPr="00D45ED7">
        <w:rPr>
          <w:rFonts w:ascii="Arial" w:hAnsi="Arial" w:cs="Arial"/>
          <w:i/>
          <w:sz w:val="18"/>
          <w:szCs w:val="20"/>
        </w:rPr>
        <w:t>In compliance with the Americans with Disabilities Act, we will make every reasonable effort to accommodate your request. For any special requests, please contact Rhonda Christensen at 605-361-2281 before the meeting dates.</w:t>
      </w:r>
    </w:p>
    <w:p w:rsidR="00DC4EA7" w:rsidRPr="00D45ED7" w:rsidRDefault="00DC4EA7" w:rsidP="00DC4EA7">
      <w:pPr>
        <w:ind w:left="90" w:right="90"/>
        <w:rPr>
          <w:rFonts w:cs="Arial"/>
          <w:b/>
          <w:bCs/>
          <w:i/>
          <w:sz w:val="18"/>
          <w:szCs w:val="20"/>
        </w:rPr>
      </w:pPr>
    </w:p>
    <w:p w:rsidR="00DC4EA7" w:rsidRPr="00D45ED7" w:rsidRDefault="00DC4EA7" w:rsidP="00DC4EA7">
      <w:pPr>
        <w:ind w:left="90" w:right="90"/>
        <w:rPr>
          <w:rFonts w:cs="Arial"/>
          <w:b/>
          <w:bCs/>
          <w:i/>
          <w:sz w:val="18"/>
          <w:szCs w:val="20"/>
        </w:rPr>
      </w:pPr>
      <w:r w:rsidRPr="00D45ED7">
        <w:rPr>
          <w:rFonts w:cs="Arial"/>
          <w:b/>
          <w:bCs/>
          <w:i/>
          <w:sz w:val="18"/>
          <w:szCs w:val="20"/>
        </w:rPr>
        <w:t>Requirements for credit:  </w:t>
      </w:r>
    </w:p>
    <w:p w:rsidR="00DC4EA7" w:rsidRPr="00D45ED7" w:rsidRDefault="00DC4EA7" w:rsidP="00DC4EA7">
      <w:pPr>
        <w:ind w:left="450" w:right="90" w:hanging="360"/>
        <w:rPr>
          <w:rFonts w:cs="Arial"/>
          <w:i/>
          <w:sz w:val="18"/>
          <w:szCs w:val="20"/>
        </w:rPr>
      </w:pPr>
      <w:r w:rsidRPr="00D45ED7">
        <w:rPr>
          <w:rFonts w:cs="Arial"/>
          <w:i/>
          <w:sz w:val="18"/>
          <w:szCs w:val="20"/>
        </w:rPr>
        <w:t>Attend/participate in the educational activity and review all course materials. </w:t>
      </w:r>
    </w:p>
    <w:p w:rsidR="00DC4EA7" w:rsidRPr="00D45ED7" w:rsidRDefault="00DC4EA7" w:rsidP="00DC4EA7">
      <w:pPr>
        <w:ind w:left="90" w:right="90"/>
        <w:rPr>
          <w:rFonts w:cs="Arial"/>
          <w:b/>
          <w:i/>
          <w:sz w:val="18"/>
          <w:szCs w:val="20"/>
          <w:u w:val="single"/>
        </w:rPr>
      </w:pPr>
      <w:r w:rsidRPr="00D45ED7">
        <w:rPr>
          <w:rFonts w:cs="Arial"/>
          <w:i/>
          <w:sz w:val="18"/>
          <w:szCs w:val="20"/>
        </w:rPr>
        <w:t xml:space="preserve">Complete the CE Declaration form online by </w:t>
      </w:r>
      <w:r w:rsidR="00377DB8">
        <w:rPr>
          <w:rFonts w:cs="Arial"/>
          <w:b/>
          <w:bCs/>
          <w:i/>
          <w:sz w:val="18"/>
          <w:szCs w:val="20"/>
        </w:rPr>
        <w:t xml:space="preserve">11:59 pm </w:t>
      </w:r>
      <w:r w:rsidR="00A84CA8" w:rsidRPr="00291265">
        <w:rPr>
          <w:rFonts w:cs="Arial"/>
          <w:b/>
          <w:bCs/>
          <w:i/>
          <w:sz w:val="18"/>
          <w:szCs w:val="20"/>
        </w:rPr>
        <w:t>ET</w:t>
      </w:r>
      <w:r w:rsidR="00A84CA8">
        <w:rPr>
          <w:rFonts w:cs="Arial"/>
          <w:b/>
          <w:bCs/>
          <w:i/>
          <w:sz w:val="18"/>
          <w:szCs w:val="20"/>
        </w:rPr>
        <w:t>,</w:t>
      </w:r>
      <w:r w:rsidR="00377DB8">
        <w:rPr>
          <w:rFonts w:cs="Arial"/>
          <w:b/>
          <w:bCs/>
          <w:i/>
          <w:sz w:val="18"/>
          <w:szCs w:val="20"/>
        </w:rPr>
        <w:t xml:space="preserve"> April 28, 2017</w:t>
      </w:r>
      <w:r w:rsidRPr="00D45ED7">
        <w:rPr>
          <w:rFonts w:cs="Arial"/>
          <w:b/>
          <w:bCs/>
          <w:i/>
          <w:sz w:val="18"/>
          <w:szCs w:val="20"/>
        </w:rPr>
        <w:t>.</w:t>
      </w:r>
      <w:r w:rsidRPr="00D45ED7">
        <w:rPr>
          <w:rFonts w:cs="Arial"/>
          <w:i/>
          <w:sz w:val="18"/>
          <w:szCs w:val="20"/>
        </w:rPr>
        <w:t xml:space="preserve"> Instructions will be provided. If you do not enter the online portal by the above date, you will not be able to retrieve your statement of participation. Upon successful completion of the online form, your statement of completion will be presented to you to print.</w:t>
      </w:r>
    </w:p>
    <w:p w:rsidR="00DC4EA7" w:rsidRDefault="00DC4EA7" w:rsidP="00974991">
      <w:pPr>
        <w:pStyle w:val="NoSpacing"/>
        <w:tabs>
          <w:tab w:val="left" w:pos="270"/>
        </w:tabs>
        <w:ind w:left="90" w:right="180"/>
        <w:rPr>
          <w:rFonts w:ascii="Arial" w:hAnsi="Arial" w:cs="Arial"/>
          <w:b/>
          <w:i/>
          <w:sz w:val="18"/>
          <w:szCs w:val="20"/>
          <w:u w:val="single"/>
        </w:rPr>
      </w:pPr>
    </w:p>
    <w:p w:rsidR="00D80C70" w:rsidRPr="00D45ED7" w:rsidRDefault="00D80C70" w:rsidP="00974991">
      <w:pPr>
        <w:pStyle w:val="NoSpacing"/>
        <w:tabs>
          <w:tab w:val="left" w:pos="270"/>
        </w:tabs>
        <w:ind w:left="90" w:right="180"/>
        <w:rPr>
          <w:rFonts w:ascii="Arial" w:hAnsi="Arial" w:cs="Arial"/>
          <w:b/>
          <w:i/>
          <w:sz w:val="18"/>
          <w:szCs w:val="20"/>
          <w:u w:val="single"/>
        </w:rPr>
      </w:pPr>
    </w:p>
    <w:p w:rsidR="00A159E3" w:rsidRPr="00DC4EA7" w:rsidRDefault="00AA76A3" w:rsidP="00974991">
      <w:pPr>
        <w:pStyle w:val="NoSpacing"/>
        <w:tabs>
          <w:tab w:val="left" w:pos="270"/>
        </w:tabs>
        <w:ind w:left="90" w:right="180"/>
        <w:rPr>
          <w:i/>
          <w:sz w:val="20"/>
          <w:szCs w:val="20"/>
        </w:rPr>
      </w:pPr>
      <w:r w:rsidRPr="00DC4EA7">
        <w:rPr>
          <w:rFonts w:ascii="Arial" w:hAnsi="Arial" w:cs="Arial"/>
          <w:b/>
          <w:sz w:val="20"/>
          <w:szCs w:val="20"/>
          <w:u w:val="single"/>
        </w:rPr>
        <w:t>R</w:t>
      </w:r>
      <w:r w:rsidR="006108C5" w:rsidRPr="00DC4EA7">
        <w:rPr>
          <w:rFonts w:ascii="Arial" w:hAnsi="Arial" w:cs="Arial"/>
          <w:b/>
          <w:sz w:val="20"/>
          <w:szCs w:val="20"/>
          <w:u w:val="single"/>
        </w:rPr>
        <w:t>egistration</w:t>
      </w:r>
      <w:r w:rsidR="006108C5" w:rsidRPr="00DC4EA7">
        <w:rPr>
          <w:rFonts w:ascii="Arial" w:hAnsi="Arial" w:cs="Arial"/>
          <w:sz w:val="20"/>
          <w:szCs w:val="20"/>
        </w:rPr>
        <w:t xml:space="preserve">:  </w:t>
      </w:r>
      <w:r w:rsidR="006559E2" w:rsidRPr="00DC4EA7">
        <w:rPr>
          <w:rFonts w:ascii="Arial" w:hAnsi="Arial" w:cs="Arial"/>
          <w:sz w:val="20"/>
          <w:szCs w:val="20"/>
        </w:rPr>
        <w:t>The</w:t>
      </w:r>
      <w:r w:rsidR="00AE0EA2" w:rsidRPr="00DC4EA7">
        <w:rPr>
          <w:rFonts w:ascii="Arial" w:hAnsi="Arial" w:cs="Arial"/>
          <w:sz w:val="20"/>
          <w:szCs w:val="20"/>
        </w:rPr>
        <w:t xml:space="preserve"> registration fee for this one day education opportunity is </w:t>
      </w:r>
      <w:r w:rsidR="006559E2" w:rsidRPr="00DC4EA7">
        <w:rPr>
          <w:rFonts w:ascii="Arial" w:hAnsi="Arial" w:cs="Arial"/>
          <w:sz w:val="20"/>
          <w:szCs w:val="20"/>
        </w:rPr>
        <w:t>$</w:t>
      </w:r>
      <w:r w:rsidR="00317B40" w:rsidRPr="00DC4EA7">
        <w:rPr>
          <w:rFonts w:ascii="Arial" w:hAnsi="Arial" w:cs="Arial"/>
          <w:sz w:val="20"/>
          <w:szCs w:val="20"/>
        </w:rPr>
        <w:t>75</w:t>
      </w:r>
      <w:r w:rsidR="006559E2" w:rsidRPr="00DC4EA7">
        <w:rPr>
          <w:rFonts w:ascii="Arial" w:hAnsi="Arial" w:cs="Arial"/>
          <w:sz w:val="20"/>
          <w:szCs w:val="20"/>
        </w:rPr>
        <w:t>.00</w:t>
      </w:r>
      <w:r w:rsidR="00AE0EA2" w:rsidRPr="00DC4EA7">
        <w:rPr>
          <w:rFonts w:ascii="Arial" w:hAnsi="Arial" w:cs="Arial"/>
          <w:sz w:val="20"/>
          <w:szCs w:val="20"/>
        </w:rPr>
        <w:t xml:space="preserve"> per person</w:t>
      </w:r>
      <w:r w:rsidR="006559E2" w:rsidRPr="00DC4EA7">
        <w:rPr>
          <w:rFonts w:ascii="Arial" w:hAnsi="Arial" w:cs="Arial"/>
          <w:sz w:val="20"/>
          <w:szCs w:val="20"/>
        </w:rPr>
        <w:t xml:space="preserve"> </w:t>
      </w:r>
      <w:r w:rsidR="00341AD7" w:rsidRPr="00DC4EA7">
        <w:rPr>
          <w:rFonts w:ascii="Arial" w:hAnsi="Arial" w:cs="Arial"/>
          <w:sz w:val="20"/>
          <w:szCs w:val="20"/>
        </w:rPr>
        <w:t>(SDAHO Member</w:t>
      </w:r>
      <w:r w:rsidR="0023037A">
        <w:rPr>
          <w:rFonts w:ascii="Arial" w:hAnsi="Arial" w:cs="Arial"/>
          <w:sz w:val="20"/>
          <w:szCs w:val="20"/>
        </w:rPr>
        <w:t>s</w:t>
      </w:r>
      <w:r w:rsidR="00341AD7" w:rsidRPr="00DC4EA7">
        <w:rPr>
          <w:rFonts w:ascii="Arial" w:hAnsi="Arial" w:cs="Arial"/>
          <w:sz w:val="20"/>
          <w:szCs w:val="20"/>
        </w:rPr>
        <w:t>)</w:t>
      </w:r>
      <w:r w:rsidR="00317B40" w:rsidRPr="00DC4EA7">
        <w:rPr>
          <w:rFonts w:ascii="Arial" w:hAnsi="Arial" w:cs="Arial"/>
          <w:sz w:val="20"/>
          <w:szCs w:val="20"/>
        </w:rPr>
        <w:t xml:space="preserve"> and $1</w:t>
      </w:r>
      <w:r w:rsidR="0023037A">
        <w:rPr>
          <w:rFonts w:ascii="Arial" w:hAnsi="Arial" w:cs="Arial"/>
          <w:sz w:val="20"/>
          <w:szCs w:val="20"/>
        </w:rPr>
        <w:t>5</w:t>
      </w:r>
      <w:r w:rsidR="00317B40" w:rsidRPr="00DC4EA7">
        <w:rPr>
          <w:rFonts w:ascii="Arial" w:hAnsi="Arial" w:cs="Arial"/>
          <w:sz w:val="20"/>
          <w:szCs w:val="20"/>
        </w:rPr>
        <w:t>0 per person (non member)</w:t>
      </w:r>
      <w:r w:rsidR="006559E2" w:rsidRPr="00DC4EA7">
        <w:rPr>
          <w:rFonts w:ascii="Arial" w:hAnsi="Arial" w:cs="Arial"/>
          <w:sz w:val="20"/>
          <w:szCs w:val="20"/>
        </w:rPr>
        <w:t>.  Advance registration is</w:t>
      </w:r>
      <w:r w:rsidR="00AE0EA2" w:rsidRPr="00DC4EA7">
        <w:rPr>
          <w:rFonts w:ascii="Arial" w:hAnsi="Arial" w:cs="Arial"/>
          <w:sz w:val="20"/>
          <w:szCs w:val="20"/>
        </w:rPr>
        <w:t xml:space="preserve"> encouraged</w:t>
      </w:r>
      <w:r w:rsidR="006559E2" w:rsidRPr="00DC4EA7">
        <w:rPr>
          <w:rFonts w:ascii="Arial" w:hAnsi="Arial" w:cs="Arial"/>
          <w:sz w:val="20"/>
          <w:szCs w:val="20"/>
        </w:rPr>
        <w:t xml:space="preserve">.  </w:t>
      </w:r>
      <w:r w:rsidR="007D474C" w:rsidRPr="00DC4EA7">
        <w:rPr>
          <w:rFonts w:ascii="Arial" w:hAnsi="Arial" w:cs="Arial"/>
          <w:i/>
          <w:sz w:val="20"/>
          <w:szCs w:val="20"/>
        </w:rPr>
        <w:t xml:space="preserve">Cancellation must be made </w:t>
      </w:r>
      <w:r w:rsidR="00AE0EA2" w:rsidRPr="00DC4EA7">
        <w:rPr>
          <w:rFonts w:ascii="Arial" w:hAnsi="Arial" w:cs="Arial"/>
          <w:i/>
          <w:sz w:val="20"/>
          <w:szCs w:val="20"/>
        </w:rPr>
        <w:t xml:space="preserve">one week </w:t>
      </w:r>
      <w:r w:rsidR="007D474C" w:rsidRPr="00DC4EA7">
        <w:rPr>
          <w:rFonts w:ascii="Arial" w:hAnsi="Arial" w:cs="Arial"/>
          <w:i/>
          <w:sz w:val="20"/>
          <w:szCs w:val="20"/>
        </w:rPr>
        <w:t>prior to this event to receive a refund of registration fees paid.</w:t>
      </w:r>
      <w:r w:rsidR="007D474C" w:rsidRPr="00DC4EA7">
        <w:rPr>
          <w:rFonts w:ascii="Arial" w:hAnsi="Arial" w:cs="Arial"/>
          <w:sz w:val="20"/>
          <w:szCs w:val="20"/>
        </w:rPr>
        <w:t xml:space="preserve">  </w:t>
      </w:r>
      <w:r w:rsidR="006559E2" w:rsidRPr="00DC4EA7">
        <w:rPr>
          <w:rFonts w:ascii="Arial" w:hAnsi="Arial" w:cs="Arial"/>
          <w:sz w:val="20"/>
          <w:szCs w:val="20"/>
        </w:rPr>
        <w:t xml:space="preserve">Please contact Rhonda Christensen at 605/361-2281 or </w:t>
      </w:r>
      <w:hyperlink r:id="rId6" w:history="1">
        <w:r w:rsidR="00BA0643" w:rsidRPr="00DC4EA7">
          <w:rPr>
            <w:rStyle w:val="Hyperlink"/>
            <w:rFonts w:ascii="Arial" w:hAnsi="Arial" w:cs="Arial"/>
            <w:color w:val="auto"/>
            <w:sz w:val="20"/>
            <w:szCs w:val="20"/>
          </w:rPr>
          <w:t>rhonda.christensen@sdaho.org</w:t>
        </w:r>
      </w:hyperlink>
      <w:r w:rsidR="00F7091B" w:rsidRPr="00DC4EA7">
        <w:rPr>
          <w:rFonts w:ascii="Arial" w:hAnsi="Arial" w:cs="Arial"/>
          <w:sz w:val="20"/>
          <w:szCs w:val="20"/>
        </w:rPr>
        <w:t xml:space="preserve"> </w:t>
      </w:r>
      <w:r w:rsidR="006559E2" w:rsidRPr="00DC4EA7">
        <w:rPr>
          <w:rFonts w:ascii="Arial" w:hAnsi="Arial" w:cs="Arial"/>
          <w:sz w:val="20"/>
          <w:szCs w:val="20"/>
        </w:rPr>
        <w:t xml:space="preserve"> </w:t>
      </w:r>
      <w:r w:rsidR="00FC410D" w:rsidRPr="00DC4EA7">
        <w:rPr>
          <w:rFonts w:ascii="Arial" w:hAnsi="Arial" w:cs="Arial"/>
          <w:sz w:val="20"/>
          <w:szCs w:val="20"/>
        </w:rPr>
        <w:t>f</w:t>
      </w:r>
      <w:r w:rsidR="006559E2" w:rsidRPr="00DC4EA7">
        <w:rPr>
          <w:rFonts w:ascii="Arial" w:hAnsi="Arial" w:cs="Arial"/>
          <w:sz w:val="20"/>
          <w:szCs w:val="20"/>
        </w:rPr>
        <w:t>or registration and</w:t>
      </w:r>
      <w:r w:rsidR="00FC410D" w:rsidRPr="00DC4EA7">
        <w:rPr>
          <w:rFonts w:ascii="Arial" w:hAnsi="Arial" w:cs="Arial"/>
          <w:sz w:val="20"/>
          <w:szCs w:val="20"/>
        </w:rPr>
        <w:t>/or</w:t>
      </w:r>
      <w:r w:rsidR="006559E2" w:rsidRPr="00DC4EA7">
        <w:rPr>
          <w:rFonts w:ascii="Arial" w:hAnsi="Arial" w:cs="Arial"/>
          <w:sz w:val="20"/>
          <w:szCs w:val="20"/>
        </w:rPr>
        <w:t xml:space="preserve"> further information by </w:t>
      </w:r>
      <w:r w:rsidR="0023037A">
        <w:rPr>
          <w:rFonts w:ascii="Arial" w:hAnsi="Arial" w:cs="Arial"/>
          <w:sz w:val="20"/>
          <w:szCs w:val="20"/>
        </w:rPr>
        <w:t>March 24, 2017</w:t>
      </w:r>
      <w:r w:rsidR="006559E2" w:rsidRPr="00DC4EA7">
        <w:rPr>
          <w:rFonts w:ascii="Arial" w:hAnsi="Arial" w:cs="Arial"/>
          <w:sz w:val="20"/>
          <w:szCs w:val="20"/>
        </w:rPr>
        <w:t>.</w:t>
      </w:r>
      <w:r w:rsidR="00F22146" w:rsidRPr="00DC4EA7">
        <w:rPr>
          <w:rFonts w:ascii="Arial" w:hAnsi="Arial" w:cs="Arial"/>
          <w:sz w:val="20"/>
          <w:szCs w:val="20"/>
        </w:rPr>
        <w:t xml:space="preserve">  Electronic registration for this and other upcoming educational opportunities is also available at the SDAHO website, </w:t>
      </w:r>
      <w:hyperlink r:id="rId7" w:history="1">
        <w:r w:rsidR="00A159E3" w:rsidRPr="00DC4EA7">
          <w:rPr>
            <w:rStyle w:val="Hyperlink"/>
            <w:rFonts w:ascii="Arial" w:hAnsi="Arial" w:cs="Arial"/>
            <w:bCs/>
            <w:sz w:val="20"/>
            <w:szCs w:val="20"/>
          </w:rPr>
          <w:t>www.sdaho.org</w:t>
        </w:r>
      </w:hyperlink>
      <w:r w:rsidR="00F22146" w:rsidRPr="00DC4EA7">
        <w:rPr>
          <w:rFonts w:ascii="Arial" w:hAnsi="Arial" w:cs="Arial"/>
          <w:sz w:val="20"/>
          <w:szCs w:val="20"/>
        </w:rPr>
        <w:t>.</w:t>
      </w:r>
      <w:r w:rsidR="00A159E3" w:rsidRPr="00DC4EA7">
        <w:rPr>
          <w:i/>
          <w:sz w:val="20"/>
          <w:szCs w:val="20"/>
        </w:rPr>
        <w:br w:type="page"/>
      </w:r>
    </w:p>
    <w:p w:rsidR="00D5592A" w:rsidRPr="00443860" w:rsidRDefault="00D5592A" w:rsidP="006559E2">
      <w:pPr>
        <w:pStyle w:val="NormalWeb"/>
        <w:jc w:val="center"/>
        <w:rPr>
          <w:rStyle w:val="Strong"/>
          <w:rFonts w:ascii="Arial" w:hAnsi="Arial" w:cs="Arial"/>
          <w:color w:val="000000"/>
          <w:sz w:val="22"/>
          <w:szCs w:val="22"/>
        </w:rPr>
      </w:pPr>
    </w:p>
    <w:p w:rsidR="00D5592A" w:rsidRPr="00443860" w:rsidRDefault="002B2265" w:rsidP="00D5592A">
      <w:pPr>
        <w:jc w:val="center"/>
        <w:rPr>
          <w:rFonts w:cs="Arial"/>
        </w:rPr>
      </w:pPr>
      <w:r>
        <w:rPr>
          <w:rFonts w:cs="Arial"/>
          <w:noProof/>
          <w:color w:val="000000"/>
        </w:rPr>
        <w:drawing>
          <wp:inline distT="0" distB="0" distL="0" distR="0">
            <wp:extent cx="2695575" cy="790575"/>
            <wp:effectExtent l="19050" t="0" r="9525" b="0"/>
            <wp:docPr id="4" name="Picture 4" descr="03-sdah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sdaho-logo"/>
                    <pic:cNvPicPr>
                      <a:picLocks noChangeAspect="1" noChangeArrowheads="1"/>
                    </pic:cNvPicPr>
                  </pic:nvPicPr>
                  <pic:blipFill>
                    <a:blip r:embed="rId8" cstate="print"/>
                    <a:srcRect/>
                    <a:stretch>
                      <a:fillRect/>
                    </a:stretch>
                  </pic:blipFill>
                  <pic:spPr bwMode="auto">
                    <a:xfrm>
                      <a:off x="0" y="0"/>
                      <a:ext cx="2695575" cy="790575"/>
                    </a:xfrm>
                    <a:prstGeom prst="rect">
                      <a:avLst/>
                    </a:prstGeom>
                    <a:noFill/>
                    <a:ln w="9525">
                      <a:noFill/>
                      <a:miter lim="800000"/>
                      <a:headEnd/>
                      <a:tailEnd/>
                    </a:ln>
                  </pic:spPr>
                </pic:pic>
              </a:graphicData>
            </a:graphic>
          </wp:inline>
        </w:drawing>
      </w:r>
      <w:r w:rsidR="00FC6B16">
        <w:rPr>
          <w:rStyle w:val="Strong"/>
          <w:color w:val="000000"/>
        </w:rPr>
        <w:pict>
          <v:rect id="_x0000_i1026" style="width:388.8pt;height:1.5pt" o:hrpct="900" o:hralign="center" o:hrstd="t" o:hrnoshade="t" o:hr="t" fillcolor="black" stroked="f"/>
        </w:pict>
      </w:r>
    </w:p>
    <w:p w:rsidR="0023037A" w:rsidRPr="00AE0EA2" w:rsidRDefault="0023037A" w:rsidP="0023037A">
      <w:pPr>
        <w:jc w:val="center"/>
        <w:rPr>
          <w:rFonts w:asciiTheme="majorHAnsi" w:hAnsiTheme="majorHAnsi" w:cs="Arial"/>
          <w:b/>
          <w:bCs/>
          <w:i/>
          <w:iCs/>
          <w:sz w:val="32"/>
          <w:szCs w:val="24"/>
        </w:rPr>
      </w:pPr>
      <w:r>
        <w:rPr>
          <w:rFonts w:asciiTheme="majorHAnsi" w:hAnsiTheme="majorHAnsi" w:cs="Arial"/>
          <w:b/>
          <w:bCs/>
          <w:i/>
          <w:iCs/>
          <w:sz w:val="32"/>
          <w:szCs w:val="24"/>
        </w:rPr>
        <w:t xml:space="preserve">The </w:t>
      </w:r>
      <w:proofErr w:type="spellStart"/>
      <w:r>
        <w:rPr>
          <w:rFonts w:asciiTheme="majorHAnsi" w:hAnsiTheme="majorHAnsi" w:cs="Arial"/>
          <w:b/>
          <w:bCs/>
          <w:i/>
          <w:iCs/>
          <w:sz w:val="32"/>
          <w:szCs w:val="24"/>
        </w:rPr>
        <w:t>CoP’s</w:t>
      </w:r>
      <w:proofErr w:type="spellEnd"/>
      <w:r>
        <w:rPr>
          <w:rFonts w:asciiTheme="majorHAnsi" w:hAnsiTheme="majorHAnsi" w:cs="Arial"/>
          <w:b/>
          <w:bCs/>
          <w:i/>
          <w:iCs/>
          <w:sz w:val="32"/>
          <w:szCs w:val="24"/>
        </w:rPr>
        <w:t xml:space="preserve"> Are Here: Are You Prepared</w:t>
      </w:r>
    </w:p>
    <w:p w:rsidR="0023037A" w:rsidRDefault="0023037A" w:rsidP="0023037A">
      <w:pPr>
        <w:pStyle w:val="NoSpacing"/>
        <w:jc w:val="center"/>
        <w:rPr>
          <w:rFonts w:ascii="Arial" w:hAnsi="Arial" w:cs="Arial"/>
        </w:rPr>
      </w:pPr>
      <w:r>
        <w:rPr>
          <w:rFonts w:ascii="Arial" w:hAnsi="Arial" w:cs="Arial"/>
        </w:rPr>
        <w:t>Cedar Shore Resort</w:t>
      </w:r>
    </w:p>
    <w:p w:rsidR="0023037A" w:rsidRDefault="0023037A" w:rsidP="0023037A">
      <w:pPr>
        <w:pStyle w:val="NoSpacing"/>
        <w:jc w:val="center"/>
        <w:rPr>
          <w:rFonts w:ascii="Arial" w:hAnsi="Arial" w:cs="Arial"/>
        </w:rPr>
      </w:pPr>
      <w:r>
        <w:rPr>
          <w:rFonts w:ascii="Arial" w:hAnsi="Arial" w:cs="Arial"/>
        </w:rPr>
        <w:t>1500 Shore Line Drive</w:t>
      </w:r>
    </w:p>
    <w:p w:rsidR="0023037A" w:rsidRDefault="0023037A" w:rsidP="0023037A">
      <w:pPr>
        <w:pStyle w:val="NoSpacing"/>
        <w:jc w:val="center"/>
        <w:rPr>
          <w:rFonts w:ascii="Arial" w:hAnsi="Arial" w:cs="Arial"/>
        </w:rPr>
      </w:pPr>
      <w:proofErr w:type="spellStart"/>
      <w:r>
        <w:rPr>
          <w:rFonts w:ascii="Arial" w:hAnsi="Arial" w:cs="Arial"/>
        </w:rPr>
        <w:t>Oacoma</w:t>
      </w:r>
      <w:proofErr w:type="spellEnd"/>
      <w:r>
        <w:rPr>
          <w:rFonts w:ascii="Arial" w:hAnsi="Arial" w:cs="Arial"/>
        </w:rPr>
        <w:t>/Chamberlain, South Dakota</w:t>
      </w:r>
    </w:p>
    <w:p w:rsidR="0023037A" w:rsidRPr="002257E7" w:rsidRDefault="0023037A" w:rsidP="0023037A">
      <w:pPr>
        <w:pStyle w:val="NoSpacing"/>
        <w:jc w:val="center"/>
        <w:rPr>
          <w:rFonts w:ascii="Arial" w:hAnsi="Arial" w:cs="Arial"/>
        </w:rPr>
      </w:pPr>
      <w:r>
        <w:rPr>
          <w:rFonts w:ascii="Arial" w:hAnsi="Arial" w:cs="Arial"/>
        </w:rPr>
        <w:t>Tuesday, March 28, 2017</w:t>
      </w:r>
    </w:p>
    <w:p w:rsidR="0023037A" w:rsidRPr="002257E7" w:rsidRDefault="0023037A" w:rsidP="0023037A">
      <w:pPr>
        <w:pStyle w:val="NoSpacing"/>
        <w:jc w:val="center"/>
        <w:rPr>
          <w:rFonts w:ascii="Arial" w:hAnsi="Arial" w:cs="Arial"/>
          <w:i/>
          <w:szCs w:val="20"/>
        </w:rPr>
      </w:pPr>
      <w:r>
        <w:rPr>
          <w:rFonts w:ascii="Arial" w:hAnsi="Arial" w:cs="Arial"/>
          <w:szCs w:val="20"/>
        </w:rPr>
        <w:t xml:space="preserve">9:00 a.m. – 2:00 p.m. </w:t>
      </w:r>
      <w:r w:rsidRPr="00A5496F">
        <w:rPr>
          <w:rFonts w:ascii="Arial" w:hAnsi="Arial" w:cs="Arial"/>
          <w:i/>
          <w:szCs w:val="20"/>
        </w:rPr>
        <w:t>(</w:t>
      </w:r>
      <w:r w:rsidRPr="002257E7">
        <w:rPr>
          <w:rFonts w:ascii="Arial" w:hAnsi="Arial" w:cs="Arial"/>
          <w:i/>
          <w:szCs w:val="20"/>
        </w:rPr>
        <w:t>C</w:t>
      </w:r>
      <w:r>
        <w:rPr>
          <w:rFonts w:ascii="Arial" w:hAnsi="Arial" w:cs="Arial"/>
          <w:i/>
          <w:szCs w:val="20"/>
        </w:rPr>
        <w:t>ST</w:t>
      </w:r>
      <w:r w:rsidRPr="002257E7">
        <w:rPr>
          <w:rFonts w:ascii="Arial" w:hAnsi="Arial" w:cs="Arial"/>
          <w:i/>
          <w:szCs w:val="20"/>
        </w:rPr>
        <w:t>)</w:t>
      </w:r>
    </w:p>
    <w:p w:rsidR="00D22F1E" w:rsidRDefault="00D22F1E" w:rsidP="00D22F1E">
      <w:pPr>
        <w:pStyle w:val="NoSpacing"/>
        <w:jc w:val="center"/>
        <w:rPr>
          <w:rFonts w:ascii="Arial" w:hAnsi="Arial" w:cs="Arial"/>
          <w:i/>
          <w:szCs w:val="20"/>
        </w:rPr>
      </w:pPr>
    </w:p>
    <w:p w:rsidR="00D22F1E" w:rsidRPr="002257E7" w:rsidRDefault="00D22F1E" w:rsidP="00D22F1E">
      <w:pPr>
        <w:pStyle w:val="NoSpacing"/>
        <w:jc w:val="center"/>
        <w:rPr>
          <w:rFonts w:ascii="Arial" w:hAnsi="Arial" w:cs="Arial"/>
          <w:i/>
          <w:szCs w:val="20"/>
        </w:rPr>
      </w:pPr>
      <w:r w:rsidRPr="00D22F1E">
        <w:rPr>
          <w:rFonts w:ascii="Arial" w:hAnsi="Arial" w:cs="Arial"/>
          <w:i/>
          <w:szCs w:val="20"/>
        </w:rPr>
        <w:t>The educational activity is jointly provided by AXIS Medical Education and SDAHO.</w:t>
      </w:r>
    </w:p>
    <w:p w:rsidR="00D22F1E" w:rsidRDefault="00D22F1E" w:rsidP="00D22F1E">
      <w:pPr>
        <w:pStyle w:val="NoSpacing"/>
        <w:ind w:left="90"/>
        <w:rPr>
          <w:rFonts w:ascii="Arial" w:hAnsi="Arial" w:cs="Arial"/>
          <w:sz w:val="20"/>
          <w:szCs w:val="20"/>
        </w:rPr>
      </w:pPr>
    </w:p>
    <w:p w:rsidR="00D5592A" w:rsidRPr="00443860" w:rsidRDefault="00D5592A" w:rsidP="00D5592A">
      <w:pPr>
        <w:pStyle w:val="BodyText"/>
        <w:spacing w:before="0" w:beforeAutospacing="0" w:after="0" w:afterAutospacing="0"/>
        <w:ind w:right="90"/>
        <w:rPr>
          <w:rStyle w:val="Strong"/>
          <w:rFonts w:ascii="Arial" w:hAnsi="Arial" w:cs="Arial"/>
          <w:color w:val="000000"/>
          <w:sz w:val="22"/>
          <w:szCs w:val="22"/>
        </w:rPr>
      </w:pPr>
      <w:r w:rsidRPr="00443860">
        <w:rPr>
          <w:rStyle w:val="Strong"/>
          <w:rFonts w:ascii="Arial" w:hAnsi="Arial" w:cs="Arial"/>
          <w:color w:val="000000"/>
          <w:sz w:val="22"/>
          <w:szCs w:val="22"/>
        </w:rPr>
        <w:t>Registration Form (Photocopies may be used)</w:t>
      </w:r>
    </w:p>
    <w:p w:rsidR="00D5592A" w:rsidRPr="00443860" w:rsidRDefault="00D5592A" w:rsidP="00D5592A">
      <w:pPr>
        <w:pStyle w:val="BodyText"/>
        <w:spacing w:before="0" w:beforeAutospacing="0" w:after="0" w:afterAutospacing="0"/>
        <w:ind w:right="90"/>
        <w:rPr>
          <w:rStyle w:val="Strong"/>
          <w:rFonts w:ascii="Arial" w:hAnsi="Arial" w:cs="Arial"/>
          <w:color w:val="000000"/>
          <w:sz w:val="22"/>
          <w:szCs w:val="22"/>
        </w:rPr>
      </w:pPr>
    </w:p>
    <w:p w:rsidR="00D5592A" w:rsidRPr="006B053C" w:rsidRDefault="00D5592A" w:rsidP="00D5592A">
      <w:pPr>
        <w:pStyle w:val="BodyText"/>
        <w:spacing w:before="0" w:beforeAutospacing="0" w:after="0" w:afterAutospacing="0"/>
        <w:ind w:right="90"/>
        <w:rPr>
          <w:rStyle w:val="Strong"/>
          <w:rFonts w:ascii="Arial" w:hAnsi="Arial" w:cs="Arial"/>
          <w:color w:val="000000"/>
          <w:sz w:val="20"/>
          <w:szCs w:val="20"/>
        </w:rPr>
      </w:pPr>
      <w:r w:rsidRPr="006B053C">
        <w:rPr>
          <w:rStyle w:val="Strong"/>
          <w:rFonts w:ascii="Arial" w:hAnsi="Arial" w:cs="Arial"/>
          <w:color w:val="000000"/>
          <w:sz w:val="20"/>
          <w:szCs w:val="20"/>
        </w:rPr>
        <w:t>Registration Fees:</w:t>
      </w:r>
    </w:p>
    <w:p w:rsidR="00D5592A" w:rsidRDefault="00D5592A" w:rsidP="00341AD7">
      <w:pPr>
        <w:pStyle w:val="BodyText"/>
        <w:tabs>
          <w:tab w:val="left" w:leader="dot" w:pos="3600"/>
          <w:tab w:val="left" w:pos="8715"/>
        </w:tabs>
        <w:spacing w:before="0" w:beforeAutospacing="0" w:after="0" w:afterAutospacing="0"/>
        <w:ind w:right="86"/>
        <w:rPr>
          <w:rStyle w:val="Strong"/>
          <w:rFonts w:ascii="Arial" w:hAnsi="Arial" w:cs="Arial"/>
          <w:b w:val="0"/>
          <w:color w:val="000000"/>
          <w:sz w:val="20"/>
          <w:szCs w:val="20"/>
        </w:rPr>
      </w:pPr>
      <w:r w:rsidRPr="006B053C">
        <w:rPr>
          <w:rStyle w:val="Strong"/>
          <w:rFonts w:ascii="Arial" w:hAnsi="Arial" w:cs="Arial"/>
          <w:b w:val="0"/>
          <w:color w:val="000000"/>
          <w:sz w:val="20"/>
          <w:szCs w:val="20"/>
        </w:rPr>
        <w:t>SDAHO Member</w:t>
      </w:r>
      <w:r w:rsidR="0023037A">
        <w:rPr>
          <w:rStyle w:val="Strong"/>
          <w:rFonts w:ascii="Arial" w:hAnsi="Arial" w:cs="Arial"/>
          <w:b w:val="0"/>
          <w:color w:val="000000"/>
          <w:sz w:val="20"/>
          <w:szCs w:val="20"/>
        </w:rPr>
        <w:t>s</w:t>
      </w:r>
      <w:r w:rsidR="00341AD7">
        <w:rPr>
          <w:rStyle w:val="Strong"/>
          <w:rFonts w:ascii="Arial" w:hAnsi="Arial" w:cs="Arial"/>
          <w:b w:val="0"/>
          <w:color w:val="000000"/>
          <w:sz w:val="20"/>
          <w:szCs w:val="20"/>
        </w:rPr>
        <w:tab/>
      </w:r>
      <w:r w:rsidRPr="006B053C">
        <w:rPr>
          <w:rStyle w:val="Strong"/>
          <w:rFonts w:ascii="Arial" w:hAnsi="Arial" w:cs="Arial"/>
          <w:b w:val="0"/>
          <w:color w:val="000000"/>
          <w:sz w:val="20"/>
          <w:szCs w:val="20"/>
        </w:rPr>
        <w:t>$</w:t>
      </w:r>
      <w:r w:rsidR="00FB1E0D">
        <w:rPr>
          <w:rStyle w:val="Strong"/>
          <w:rFonts w:ascii="Arial" w:hAnsi="Arial" w:cs="Arial"/>
          <w:b w:val="0"/>
          <w:color w:val="000000"/>
          <w:sz w:val="20"/>
          <w:szCs w:val="20"/>
        </w:rPr>
        <w:t>75</w:t>
      </w:r>
      <w:r w:rsidRPr="006B053C">
        <w:rPr>
          <w:rStyle w:val="Strong"/>
          <w:rFonts w:ascii="Arial" w:hAnsi="Arial" w:cs="Arial"/>
          <w:b w:val="0"/>
          <w:color w:val="000000"/>
          <w:sz w:val="20"/>
          <w:szCs w:val="20"/>
        </w:rPr>
        <w:t>.00</w:t>
      </w:r>
      <w:r>
        <w:rPr>
          <w:rStyle w:val="Strong"/>
          <w:rFonts w:ascii="Arial" w:hAnsi="Arial" w:cs="Arial"/>
          <w:b w:val="0"/>
          <w:color w:val="000000"/>
          <w:sz w:val="20"/>
          <w:szCs w:val="20"/>
        </w:rPr>
        <w:t xml:space="preserve"> per</w:t>
      </w:r>
      <w:r w:rsidR="00FB1E0D">
        <w:rPr>
          <w:rStyle w:val="Strong"/>
          <w:rFonts w:ascii="Arial" w:hAnsi="Arial" w:cs="Arial"/>
          <w:b w:val="0"/>
          <w:color w:val="000000"/>
          <w:sz w:val="20"/>
          <w:szCs w:val="20"/>
        </w:rPr>
        <w:t xml:space="preserve"> person</w:t>
      </w:r>
    </w:p>
    <w:p w:rsidR="00D5592A" w:rsidRPr="006B053C" w:rsidRDefault="00D5592A" w:rsidP="00341AD7">
      <w:pPr>
        <w:pStyle w:val="BodyText"/>
        <w:tabs>
          <w:tab w:val="left" w:leader="dot" w:pos="3600"/>
        </w:tabs>
        <w:spacing w:before="0" w:beforeAutospacing="0" w:after="0" w:afterAutospacing="0"/>
        <w:ind w:right="86"/>
        <w:rPr>
          <w:rStyle w:val="Strong"/>
          <w:rFonts w:ascii="Arial" w:hAnsi="Arial" w:cs="Arial"/>
          <w:b w:val="0"/>
          <w:color w:val="000000"/>
          <w:sz w:val="20"/>
          <w:szCs w:val="20"/>
        </w:rPr>
      </w:pPr>
      <w:r w:rsidRPr="006B053C">
        <w:rPr>
          <w:rStyle w:val="Strong"/>
          <w:rFonts w:ascii="Arial" w:hAnsi="Arial" w:cs="Arial"/>
          <w:b w:val="0"/>
          <w:color w:val="000000"/>
          <w:sz w:val="20"/>
          <w:szCs w:val="20"/>
        </w:rPr>
        <w:t>Non-Member</w:t>
      </w:r>
      <w:r w:rsidR="00341AD7">
        <w:rPr>
          <w:rStyle w:val="Strong"/>
          <w:rFonts w:ascii="Arial" w:hAnsi="Arial" w:cs="Arial"/>
          <w:b w:val="0"/>
          <w:color w:val="000000"/>
          <w:sz w:val="20"/>
          <w:szCs w:val="20"/>
        </w:rPr>
        <w:tab/>
      </w:r>
      <w:r w:rsidRPr="006B053C">
        <w:rPr>
          <w:rStyle w:val="Strong"/>
          <w:rFonts w:ascii="Arial" w:hAnsi="Arial" w:cs="Arial"/>
          <w:b w:val="0"/>
          <w:color w:val="000000"/>
          <w:sz w:val="20"/>
          <w:szCs w:val="20"/>
        </w:rPr>
        <w:t>$</w:t>
      </w:r>
      <w:r w:rsidR="00FB1E0D">
        <w:rPr>
          <w:rStyle w:val="Strong"/>
          <w:rFonts w:ascii="Arial" w:hAnsi="Arial" w:cs="Arial"/>
          <w:b w:val="0"/>
          <w:color w:val="000000"/>
          <w:sz w:val="20"/>
          <w:szCs w:val="20"/>
        </w:rPr>
        <w:t>1</w:t>
      </w:r>
      <w:r w:rsidR="0023037A">
        <w:rPr>
          <w:rStyle w:val="Strong"/>
          <w:rFonts w:ascii="Arial" w:hAnsi="Arial" w:cs="Arial"/>
          <w:b w:val="0"/>
          <w:color w:val="000000"/>
          <w:sz w:val="20"/>
          <w:szCs w:val="20"/>
        </w:rPr>
        <w:t>5</w:t>
      </w:r>
      <w:r w:rsidR="00E47D37">
        <w:rPr>
          <w:rStyle w:val="Strong"/>
          <w:rFonts w:ascii="Arial" w:hAnsi="Arial" w:cs="Arial"/>
          <w:b w:val="0"/>
          <w:color w:val="000000"/>
          <w:sz w:val="20"/>
          <w:szCs w:val="20"/>
        </w:rPr>
        <w:t>0</w:t>
      </w:r>
      <w:r w:rsidRPr="006B053C">
        <w:rPr>
          <w:rStyle w:val="Strong"/>
          <w:rFonts w:ascii="Arial" w:hAnsi="Arial" w:cs="Arial"/>
          <w:b w:val="0"/>
          <w:color w:val="000000"/>
          <w:sz w:val="20"/>
          <w:szCs w:val="20"/>
        </w:rPr>
        <w:t>.00</w:t>
      </w:r>
      <w:r>
        <w:rPr>
          <w:rStyle w:val="Strong"/>
          <w:rFonts w:ascii="Arial" w:hAnsi="Arial" w:cs="Arial"/>
          <w:b w:val="0"/>
          <w:color w:val="000000"/>
          <w:sz w:val="20"/>
          <w:szCs w:val="20"/>
        </w:rPr>
        <w:t xml:space="preserve"> per</w:t>
      </w:r>
      <w:r w:rsidR="00FB1E0D">
        <w:rPr>
          <w:rStyle w:val="Strong"/>
          <w:rFonts w:ascii="Arial" w:hAnsi="Arial" w:cs="Arial"/>
          <w:b w:val="0"/>
          <w:color w:val="000000"/>
          <w:sz w:val="20"/>
          <w:szCs w:val="20"/>
        </w:rPr>
        <w:t xml:space="preserve"> person</w:t>
      </w:r>
    </w:p>
    <w:p w:rsidR="00D5592A" w:rsidRPr="006B053C" w:rsidRDefault="00D5592A" w:rsidP="00D5592A">
      <w:pPr>
        <w:pStyle w:val="BodyText"/>
        <w:spacing w:before="0" w:beforeAutospacing="0" w:after="0" w:afterAutospacing="0"/>
        <w:ind w:right="90"/>
        <w:rPr>
          <w:rStyle w:val="Strong"/>
          <w:rFonts w:ascii="Arial" w:hAnsi="Arial" w:cs="Arial"/>
          <w:color w:val="000000"/>
          <w:sz w:val="20"/>
          <w:szCs w:val="20"/>
        </w:rPr>
      </w:pPr>
    </w:p>
    <w:p w:rsidR="00D5592A" w:rsidRPr="006B053C" w:rsidRDefault="00D5592A" w:rsidP="00D5592A">
      <w:pPr>
        <w:pStyle w:val="BodyText"/>
        <w:spacing w:before="0" w:beforeAutospacing="0" w:after="0" w:afterAutospacing="0"/>
        <w:ind w:right="90"/>
        <w:rPr>
          <w:rStyle w:val="Strong"/>
          <w:rFonts w:ascii="Arial" w:hAnsi="Arial" w:cs="Arial"/>
          <w:color w:val="000000"/>
          <w:sz w:val="20"/>
          <w:szCs w:val="20"/>
        </w:rPr>
      </w:pPr>
      <w:r w:rsidRPr="006B053C">
        <w:rPr>
          <w:rStyle w:val="Strong"/>
          <w:rFonts w:ascii="Arial" w:hAnsi="Arial" w:cs="Arial"/>
          <w:color w:val="000000"/>
          <w:sz w:val="20"/>
          <w:szCs w:val="20"/>
        </w:rPr>
        <w:t>Payment must accompany registration form.</w:t>
      </w:r>
    </w:p>
    <w:p w:rsidR="00D5592A" w:rsidRDefault="00D5592A" w:rsidP="00D5592A">
      <w:pPr>
        <w:pStyle w:val="BodyText"/>
        <w:spacing w:before="0" w:beforeAutospacing="0" w:after="0" w:afterAutospacing="0"/>
        <w:ind w:right="90"/>
        <w:rPr>
          <w:rStyle w:val="Strong"/>
          <w:rFonts w:ascii="Arial" w:hAnsi="Arial" w:cs="Arial"/>
          <w:color w:val="000000"/>
          <w:sz w:val="20"/>
          <w:szCs w:val="20"/>
        </w:rPr>
      </w:pPr>
    </w:p>
    <w:p w:rsidR="00D5592A" w:rsidRPr="006B053C" w:rsidRDefault="00D5592A" w:rsidP="00D5592A">
      <w:pPr>
        <w:pStyle w:val="BodyText"/>
        <w:spacing w:before="0" w:beforeAutospacing="0" w:after="0" w:afterAutospacing="0"/>
        <w:ind w:right="90"/>
        <w:rPr>
          <w:rStyle w:val="Strong"/>
          <w:rFonts w:ascii="Arial" w:hAnsi="Arial" w:cs="Arial"/>
          <w:color w:val="000000"/>
          <w:sz w:val="20"/>
          <w:szCs w:val="20"/>
        </w:rPr>
      </w:pPr>
      <w:r w:rsidRPr="006B053C">
        <w:rPr>
          <w:rStyle w:val="Strong"/>
          <w:rFonts w:ascii="Arial" w:hAnsi="Arial" w:cs="Arial"/>
          <w:color w:val="000000"/>
          <w:sz w:val="20"/>
          <w:szCs w:val="20"/>
        </w:rPr>
        <w:t>Please Print</w:t>
      </w:r>
    </w:p>
    <w:p w:rsidR="00D5592A" w:rsidRPr="006B053C" w:rsidRDefault="00D5592A" w:rsidP="00D5592A">
      <w:pPr>
        <w:pStyle w:val="BodyText"/>
        <w:spacing w:before="0" w:beforeAutospacing="0" w:after="0" w:afterAutospacing="0"/>
        <w:ind w:right="90"/>
        <w:rPr>
          <w:rStyle w:val="Strong"/>
          <w:rFonts w:ascii="Arial" w:hAnsi="Arial" w:cs="Arial"/>
          <w:color w:val="000000"/>
          <w:sz w:val="20"/>
          <w:szCs w:val="20"/>
        </w:rPr>
      </w:pPr>
    </w:p>
    <w:p w:rsidR="00FB1E0D" w:rsidRPr="006B053C" w:rsidRDefault="00FB1E0D" w:rsidP="00FB1E0D">
      <w:pPr>
        <w:pStyle w:val="BodyText"/>
        <w:tabs>
          <w:tab w:val="left" w:pos="5760"/>
          <w:tab w:val="right" w:pos="10440"/>
        </w:tabs>
        <w:spacing w:before="0" w:beforeAutospacing="0" w:after="0" w:afterAutospacing="0"/>
        <w:ind w:right="90"/>
        <w:rPr>
          <w:rStyle w:val="Strong"/>
          <w:rFonts w:ascii="Arial" w:hAnsi="Arial" w:cs="Arial"/>
          <w:color w:val="000000"/>
          <w:sz w:val="20"/>
          <w:szCs w:val="20"/>
          <w:u w:val="single"/>
        </w:rPr>
      </w:pPr>
      <w:r>
        <w:rPr>
          <w:rStyle w:val="Strong"/>
          <w:rFonts w:ascii="Arial" w:hAnsi="Arial" w:cs="Arial"/>
          <w:color w:val="000000"/>
          <w:sz w:val="20"/>
          <w:szCs w:val="20"/>
        </w:rPr>
        <w:t xml:space="preserve">Attendee #1 </w:t>
      </w:r>
      <w:r w:rsidR="00D5592A" w:rsidRPr="006B053C">
        <w:rPr>
          <w:rStyle w:val="Strong"/>
          <w:rFonts w:ascii="Arial" w:hAnsi="Arial" w:cs="Arial"/>
          <w:color w:val="000000"/>
          <w:sz w:val="20"/>
          <w:szCs w:val="20"/>
        </w:rPr>
        <w:t>Name:</w:t>
      </w:r>
      <w:r w:rsidR="00D5592A" w:rsidRPr="006B053C">
        <w:rPr>
          <w:rStyle w:val="Strong"/>
          <w:rFonts w:ascii="Arial" w:hAnsi="Arial" w:cs="Arial"/>
          <w:color w:val="000000"/>
          <w:sz w:val="20"/>
          <w:szCs w:val="20"/>
          <w:u w:val="single"/>
        </w:rPr>
        <w:tab/>
      </w:r>
      <w:r w:rsidRPr="006B053C">
        <w:rPr>
          <w:rStyle w:val="Strong"/>
          <w:rFonts w:ascii="Arial" w:hAnsi="Arial" w:cs="Arial"/>
          <w:color w:val="000000"/>
          <w:sz w:val="20"/>
          <w:szCs w:val="20"/>
        </w:rPr>
        <w:t xml:space="preserve">E-mail Address: </w:t>
      </w:r>
      <w:r w:rsidRPr="006B053C">
        <w:rPr>
          <w:rStyle w:val="Strong"/>
          <w:rFonts w:ascii="Arial" w:hAnsi="Arial" w:cs="Arial"/>
          <w:color w:val="000000"/>
          <w:sz w:val="20"/>
          <w:szCs w:val="20"/>
          <w:u w:val="single"/>
        </w:rPr>
        <w:tab/>
      </w:r>
    </w:p>
    <w:p w:rsidR="00FB1E0D" w:rsidRDefault="00FB1E0D" w:rsidP="00FB1E0D">
      <w:pPr>
        <w:pStyle w:val="BodyText"/>
        <w:tabs>
          <w:tab w:val="right" w:pos="9270"/>
        </w:tabs>
        <w:spacing w:before="0" w:beforeAutospacing="0" w:after="0" w:afterAutospacing="0"/>
        <w:ind w:right="90"/>
        <w:rPr>
          <w:rStyle w:val="Strong"/>
          <w:rFonts w:ascii="Arial" w:hAnsi="Arial" w:cs="Arial"/>
          <w:b w:val="0"/>
          <w:color w:val="000000"/>
          <w:sz w:val="20"/>
          <w:szCs w:val="20"/>
        </w:rPr>
      </w:pPr>
    </w:p>
    <w:p w:rsidR="00D5592A" w:rsidRPr="006B053C" w:rsidRDefault="00D5592A" w:rsidP="00FC0254">
      <w:pPr>
        <w:pStyle w:val="BodyText"/>
        <w:tabs>
          <w:tab w:val="right" w:pos="10440"/>
        </w:tabs>
        <w:spacing w:before="0" w:beforeAutospacing="0" w:after="0" w:afterAutospacing="0"/>
        <w:ind w:right="90"/>
        <w:rPr>
          <w:rStyle w:val="Strong"/>
          <w:rFonts w:ascii="Arial" w:hAnsi="Arial" w:cs="Arial"/>
          <w:color w:val="000000"/>
          <w:sz w:val="20"/>
          <w:szCs w:val="20"/>
        </w:rPr>
      </w:pPr>
      <w:r w:rsidRPr="006B053C">
        <w:rPr>
          <w:rStyle w:val="Strong"/>
          <w:rFonts w:ascii="Arial" w:hAnsi="Arial" w:cs="Arial"/>
          <w:color w:val="000000"/>
          <w:sz w:val="20"/>
          <w:szCs w:val="20"/>
        </w:rPr>
        <w:t xml:space="preserve">Title: </w:t>
      </w:r>
      <w:r w:rsidRPr="006B053C">
        <w:rPr>
          <w:rStyle w:val="Strong"/>
          <w:rFonts w:ascii="Arial" w:hAnsi="Arial" w:cs="Arial"/>
          <w:color w:val="000000"/>
          <w:sz w:val="20"/>
          <w:szCs w:val="20"/>
          <w:u w:val="single"/>
        </w:rPr>
        <w:tab/>
      </w:r>
    </w:p>
    <w:p w:rsidR="00D5592A" w:rsidRPr="006B053C" w:rsidRDefault="00D5592A" w:rsidP="00FC0254">
      <w:pPr>
        <w:pStyle w:val="BodyText"/>
        <w:tabs>
          <w:tab w:val="right" w:pos="10440"/>
        </w:tabs>
        <w:spacing w:before="0" w:beforeAutospacing="0" w:after="0" w:afterAutospacing="0"/>
        <w:ind w:right="90"/>
        <w:rPr>
          <w:rStyle w:val="Strong"/>
          <w:rFonts w:ascii="Arial" w:hAnsi="Arial" w:cs="Arial"/>
          <w:color w:val="000000"/>
          <w:sz w:val="20"/>
          <w:szCs w:val="20"/>
        </w:rPr>
      </w:pPr>
    </w:p>
    <w:p w:rsidR="00D5592A" w:rsidRPr="006B053C" w:rsidRDefault="00D5592A" w:rsidP="00FC0254">
      <w:pPr>
        <w:pStyle w:val="BodyText"/>
        <w:tabs>
          <w:tab w:val="right" w:pos="10440"/>
        </w:tabs>
        <w:spacing w:before="0" w:beforeAutospacing="0" w:after="0" w:afterAutospacing="0"/>
        <w:ind w:right="90"/>
        <w:rPr>
          <w:rStyle w:val="Strong"/>
          <w:rFonts w:ascii="Arial" w:hAnsi="Arial" w:cs="Arial"/>
          <w:color w:val="000000"/>
          <w:sz w:val="20"/>
          <w:szCs w:val="20"/>
          <w:u w:val="single"/>
        </w:rPr>
      </w:pPr>
      <w:r w:rsidRPr="006B053C">
        <w:rPr>
          <w:rStyle w:val="Strong"/>
          <w:rFonts w:ascii="Arial" w:hAnsi="Arial" w:cs="Arial"/>
          <w:color w:val="000000"/>
          <w:sz w:val="20"/>
          <w:szCs w:val="20"/>
        </w:rPr>
        <w:t xml:space="preserve">Institution: </w:t>
      </w:r>
      <w:r w:rsidRPr="006B053C">
        <w:rPr>
          <w:rStyle w:val="Strong"/>
          <w:rFonts w:ascii="Arial" w:hAnsi="Arial" w:cs="Arial"/>
          <w:color w:val="000000"/>
          <w:sz w:val="20"/>
          <w:szCs w:val="20"/>
          <w:u w:val="single"/>
        </w:rPr>
        <w:tab/>
      </w:r>
    </w:p>
    <w:p w:rsidR="00D5592A" w:rsidRPr="006B053C" w:rsidRDefault="00D5592A" w:rsidP="00FC0254">
      <w:pPr>
        <w:pStyle w:val="BodyText"/>
        <w:tabs>
          <w:tab w:val="right" w:pos="10440"/>
        </w:tabs>
        <w:spacing w:before="0" w:beforeAutospacing="0" w:after="0" w:afterAutospacing="0"/>
        <w:ind w:right="90"/>
        <w:rPr>
          <w:rStyle w:val="Strong"/>
          <w:rFonts w:ascii="Arial" w:hAnsi="Arial" w:cs="Arial"/>
          <w:color w:val="000000"/>
          <w:sz w:val="20"/>
          <w:szCs w:val="20"/>
        </w:rPr>
      </w:pPr>
    </w:p>
    <w:p w:rsidR="00D5592A" w:rsidRPr="006B053C" w:rsidRDefault="00D5592A" w:rsidP="00FC0254">
      <w:pPr>
        <w:pStyle w:val="BodyText"/>
        <w:tabs>
          <w:tab w:val="right" w:pos="10440"/>
        </w:tabs>
        <w:spacing w:before="0" w:beforeAutospacing="0" w:after="0" w:afterAutospacing="0"/>
        <w:ind w:right="90"/>
        <w:rPr>
          <w:rStyle w:val="Strong"/>
          <w:rFonts w:ascii="Arial" w:hAnsi="Arial" w:cs="Arial"/>
          <w:color w:val="000000"/>
          <w:sz w:val="20"/>
          <w:szCs w:val="20"/>
          <w:u w:val="single"/>
        </w:rPr>
      </w:pPr>
      <w:r w:rsidRPr="006B053C">
        <w:rPr>
          <w:rStyle w:val="Strong"/>
          <w:rFonts w:ascii="Arial" w:hAnsi="Arial" w:cs="Arial"/>
          <w:color w:val="000000"/>
          <w:sz w:val="20"/>
          <w:szCs w:val="20"/>
        </w:rPr>
        <w:t xml:space="preserve">Address: </w:t>
      </w:r>
      <w:r w:rsidRPr="006B053C">
        <w:rPr>
          <w:rStyle w:val="Strong"/>
          <w:rFonts w:ascii="Arial" w:hAnsi="Arial" w:cs="Arial"/>
          <w:color w:val="000000"/>
          <w:sz w:val="20"/>
          <w:szCs w:val="20"/>
          <w:u w:val="single"/>
        </w:rPr>
        <w:tab/>
      </w:r>
    </w:p>
    <w:p w:rsidR="00D5592A" w:rsidRPr="006B053C" w:rsidRDefault="00D5592A" w:rsidP="00FC0254">
      <w:pPr>
        <w:pStyle w:val="BodyText"/>
        <w:tabs>
          <w:tab w:val="right" w:pos="10440"/>
        </w:tabs>
        <w:spacing w:before="0" w:beforeAutospacing="0" w:after="0" w:afterAutospacing="0"/>
        <w:ind w:right="90"/>
        <w:rPr>
          <w:rStyle w:val="Strong"/>
          <w:rFonts w:ascii="Arial" w:hAnsi="Arial" w:cs="Arial"/>
          <w:color w:val="000000"/>
          <w:sz w:val="20"/>
          <w:szCs w:val="20"/>
        </w:rPr>
      </w:pPr>
    </w:p>
    <w:p w:rsidR="00D5592A" w:rsidRPr="006B053C" w:rsidRDefault="00D5592A" w:rsidP="00FC0254">
      <w:pPr>
        <w:pStyle w:val="BodyText"/>
        <w:tabs>
          <w:tab w:val="left" w:pos="6480"/>
          <w:tab w:val="left" w:pos="7920"/>
          <w:tab w:val="right" w:pos="10440"/>
        </w:tabs>
        <w:spacing w:before="0" w:beforeAutospacing="0" w:after="0" w:afterAutospacing="0"/>
        <w:ind w:right="90"/>
        <w:rPr>
          <w:rStyle w:val="Strong"/>
          <w:rFonts w:ascii="Arial" w:hAnsi="Arial" w:cs="Arial"/>
          <w:color w:val="000000"/>
          <w:sz w:val="20"/>
          <w:szCs w:val="20"/>
          <w:u w:val="single"/>
        </w:rPr>
      </w:pPr>
      <w:r w:rsidRPr="006B053C">
        <w:rPr>
          <w:rStyle w:val="Strong"/>
          <w:rFonts w:ascii="Arial" w:hAnsi="Arial" w:cs="Arial"/>
          <w:color w:val="000000"/>
          <w:sz w:val="20"/>
          <w:szCs w:val="20"/>
        </w:rPr>
        <w:t xml:space="preserve">City: </w:t>
      </w:r>
      <w:r w:rsidRPr="006B053C">
        <w:rPr>
          <w:rStyle w:val="Strong"/>
          <w:rFonts w:ascii="Arial" w:hAnsi="Arial" w:cs="Arial"/>
          <w:color w:val="000000"/>
          <w:sz w:val="20"/>
          <w:szCs w:val="20"/>
          <w:u w:val="single"/>
        </w:rPr>
        <w:tab/>
      </w:r>
      <w:r w:rsidRPr="006B053C">
        <w:rPr>
          <w:rStyle w:val="Strong"/>
          <w:rFonts w:ascii="Arial" w:hAnsi="Arial" w:cs="Arial"/>
          <w:color w:val="000000"/>
          <w:sz w:val="20"/>
          <w:szCs w:val="20"/>
        </w:rPr>
        <w:t xml:space="preserve">State: </w:t>
      </w:r>
      <w:r w:rsidRPr="006B053C">
        <w:rPr>
          <w:rStyle w:val="Strong"/>
          <w:rFonts w:ascii="Arial" w:hAnsi="Arial" w:cs="Arial"/>
          <w:color w:val="000000"/>
          <w:sz w:val="20"/>
          <w:szCs w:val="20"/>
          <w:u w:val="single"/>
        </w:rPr>
        <w:tab/>
      </w:r>
      <w:r w:rsidRPr="006B053C">
        <w:rPr>
          <w:rStyle w:val="Strong"/>
          <w:rFonts w:ascii="Arial" w:hAnsi="Arial" w:cs="Arial"/>
          <w:color w:val="000000"/>
          <w:sz w:val="20"/>
          <w:szCs w:val="20"/>
        </w:rPr>
        <w:t xml:space="preserve"> Zip: </w:t>
      </w:r>
      <w:r w:rsidRPr="006B053C">
        <w:rPr>
          <w:rStyle w:val="Strong"/>
          <w:rFonts w:ascii="Arial" w:hAnsi="Arial" w:cs="Arial"/>
          <w:color w:val="000000"/>
          <w:sz w:val="20"/>
          <w:szCs w:val="20"/>
          <w:u w:val="single"/>
        </w:rPr>
        <w:tab/>
      </w:r>
    </w:p>
    <w:p w:rsidR="00D5592A" w:rsidRPr="006B053C" w:rsidRDefault="00D5592A" w:rsidP="00FC0254">
      <w:pPr>
        <w:pStyle w:val="BodyText"/>
        <w:tabs>
          <w:tab w:val="right" w:pos="10440"/>
        </w:tabs>
        <w:spacing w:before="0" w:beforeAutospacing="0" w:after="0" w:afterAutospacing="0"/>
        <w:ind w:right="90"/>
        <w:rPr>
          <w:rStyle w:val="Strong"/>
          <w:rFonts w:ascii="Arial" w:hAnsi="Arial" w:cs="Arial"/>
          <w:color w:val="000000"/>
          <w:sz w:val="20"/>
          <w:szCs w:val="20"/>
        </w:rPr>
      </w:pPr>
    </w:p>
    <w:p w:rsidR="00D5592A" w:rsidRPr="006B053C" w:rsidRDefault="00D5592A" w:rsidP="00FC0254">
      <w:pPr>
        <w:pStyle w:val="BodyText"/>
        <w:tabs>
          <w:tab w:val="right" w:pos="10440"/>
        </w:tabs>
        <w:spacing w:before="0" w:beforeAutospacing="0" w:after="0" w:afterAutospacing="0"/>
        <w:ind w:right="90"/>
        <w:rPr>
          <w:rStyle w:val="Strong"/>
          <w:rFonts w:ascii="Arial" w:hAnsi="Arial" w:cs="Arial"/>
          <w:color w:val="000000"/>
          <w:sz w:val="20"/>
          <w:szCs w:val="20"/>
          <w:u w:val="single"/>
        </w:rPr>
      </w:pPr>
      <w:r w:rsidRPr="006B053C">
        <w:rPr>
          <w:rStyle w:val="Strong"/>
          <w:rFonts w:ascii="Arial" w:hAnsi="Arial" w:cs="Arial"/>
          <w:color w:val="000000"/>
          <w:sz w:val="20"/>
          <w:szCs w:val="20"/>
        </w:rPr>
        <w:t xml:space="preserve">Direct Phone #: </w:t>
      </w:r>
      <w:r w:rsidRPr="006B053C">
        <w:rPr>
          <w:rStyle w:val="Strong"/>
          <w:rFonts w:ascii="Arial" w:hAnsi="Arial" w:cs="Arial"/>
          <w:color w:val="000000"/>
          <w:sz w:val="20"/>
          <w:szCs w:val="20"/>
          <w:u w:val="single"/>
        </w:rPr>
        <w:tab/>
      </w:r>
    </w:p>
    <w:p w:rsidR="00D5592A" w:rsidRPr="006B053C" w:rsidRDefault="00D5592A" w:rsidP="00FC0254">
      <w:pPr>
        <w:pStyle w:val="BodyText"/>
        <w:tabs>
          <w:tab w:val="right" w:pos="10440"/>
        </w:tabs>
        <w:spacing w:before="0" w:beforeAutospacing="0" w:after="0" w:afterAutospacing="0"/>
        <w:ind w:right="90"/>
        <w:rPr>
          <w:rStyle w:val="Strong"/>
          <w:rFonts w:ascii="Arial" w:hAnsi="Arial" w:cs="Arial"/>
          <w:color w:val="000000"/>
          <w:sz w:val="20"/>
          <w:szCs w:val="20"/>
        </w:rPr>
      </w:pPr>
    </w:p>
    <w:p w:rsidR="00FB1E0D" w:rsidRPr="006B053C" w:rsidRDefault="00FB1E0D" w:rsidP="00FB1E0D">
      <w:pPr>
        <w:pStyle w:val="BodyText"/>
        <w:tabs>
          <w:tab w:val="left" w:pos="5760"/>
          <w:tab w:val="right" w:pos="10440"/>
        </w:tabs>
        <w:spacing w:before="0" w:beforeAutospacing="0" w:after="0" w:afterAutospacing="0"/>
        <w:ind w:right="90"/>
        <w:rPr>
          <w:rStyle w:val="Strong"/>
          <w:rFonts w:ascii="Arial" w:hAnsi="Arial" w:cs="Arial"/>
          <w:color w:val="000000"/>
          <w:sz w:val="20"/>
          <w:szCs w:val="20"/>
          <w:u w:val="single"/>
        </w:rPr>
      </w:pPr>
      <w:r>
        <w:rPr>
          <w:rStyle w:val="Strong"/>
          <w:rFonts w:ascii="Arial" w:hAnsi="Arial" w:cs="Arial"/>
          <w:color w:val="000000"/>
          <w:sz w:val="20"/>
          <w:szCs w:val="20"/>
        </w:rPr>
        <w:t xml:space="preserve">Attendee #2 </w:t>
      </w:r>
      <w:r w:rsidRPr="006B053C">
        <w:rPr>
          <w:rStyle w:val="Strong"/>
          <w:rFonts w:ascii="Arial" w:hAnsi="Arial" w:cs="Arial"/>
          <w:color w:val="000000"/>
          <w:sz w:val="20"/>
          <w:szCs w:val="20"/>
        </w:rPr>
        <w:t>Name:</w:t>
      </w:r>
      <w:r w:rsidRPr="006B053C">
        <w:rPr>
          <w:rStyle w:val="Strong"/>
          <w:rFonts w:ascii="Arial" w:hAnsi="Arial" w:cs="Arial"/>
          <w:color w:val="000000"/>
          <w:sz w:val="20"/>
          <w:szCs w:val="20"/>
          <w:u w:val="single"/>
        </w:rPr>
        <w:tab/>
      </w:r>
      <w:r w:rsidRPr="006B053C">
        <w:rPr>
          <w:rStyle w:val="Strong"/>
          <w:rFonts w:ascii="Arial" w:hAnsi="Arial" w:cs="Arial"/>
          <w:color w:val="000000"/>
          <w:sz w:val="20"/>
          <w:szCs w:val="20"/>
        </w:rPr>
        <w:t xml:space="preserve">E-mail Address: </w:t>
      </w:r>
      <w:r w:rsidRPr="006B053C">
        <w:rPr>
          <w:rStyle w:val="Strong"/>
          <w:rFonts w:ascii="Arial" w:hAnsi="Arial" w:cs="Arial"/>
          <w:color w:val="000000"/>
          <w:sz w:val="20"/>
          <w:szCs w:val="20"/>
          <w:u w:val="single"/>
        </w:rPr>
        <w:tab/>
      </w:r>
    </w:p>
    <w:p w:rsidR="00FB1E0D" w:rsidRDefault="00FB1E0D" w:rsidP="00FB1E0D">
      <w:pPr>
        <w:pStyle w:val="BodyText"/>
        <w:tabs>
          <w:tab w:val="right" w:pos="9270"/>
        </w:tabs>
        <w:spacing w:before="0" w:beforeAutospacing="0" w:after="0" w:afterAutospacing="0"/>
        <w:ind w:right="90"/>
        <w:rPr>
          <w:rStyle w:val="Strong"/>
          <w:rFonts w:ascii="Arial" w:hAnsi="Arial" w:cs="Arial"/>
          <w:b w:val="0"/>
          <w:color w:val="000000"/>
          <w:sz w:val="20"/>
          <w:szCs w:val="20"/>
        </w:rPr>
      </w:pPr>
    </w:p>
    <w:p w:rsidR="00FB1E0D" w:rsidRPr="006B053C" w:rsidRDefault="00FB1E0D" w:rsidP="00FB1E0D">
      <w:pPr>
        <w:pStyle w:val="BodyText"/>
        <w:tabs>
          <w:tab w:val="left" w:pos="5760"/>
          <w:tab w:val="right" w:pos="10440"/>
        </w:tabs>
        <w:spacing w:before="0" w:beforeAutospacing="0" w:after="0" w:afterAutospacing="0"/>
        <w:ind w:right="90"/>
        <w:rPr>
          <w:rStyle w:val="Strong"/>
          <w:rFonts w:ascii="Arial" w:hAnsi="Arial" w:cs="Arial"/>
          <w:color w:val="000000"/>
          <w:sz w:val="20"/>
          <w:szCs w:val="20"/>
          <w:u w:val="single"/>
        </w:rPr>
      </w:pPr>
      <w:r>
        <w:rPr>
          <w:rStyle w:val="Strong"/>
          <w:rFonts w:ascii="Arial" w:hAnsi="Arial" w:cs="Arial"/>
          <w:color w:val="000000"/>
          <w:sz w:val="20"/>
          <w:szCs w:val="20"/>
        </w:rPr>
        <w:t xml:space="preserve">Attendee #3 </w:t>
      </w:r>
      <w:r w:rsidRPr="006B053C">
        <w:rPr>
          <w:rStyle w:val="Strong"/>
          <w:rFonts w:ascii="Arial" w:hAnsi="Arial" w:cs="Arial"/>
          <w:color w:val="000000"/>
          <w:sz w:val="20"/>
          <w:szCs w:val="20"/>
        </w:rPr>
        <w:t>Name:</w:t>
      </w:r>
      <w:r w:rsidRPr="006B053C">
        <w:rPr>
          <w:rStyle w:val="Strong"/>
          <w:rFonts w:ascii="Arial" w:hAnsi="Arial" w:cs="Arial"/>
          <w:color w:val="000000"/>
          <w:sz w:val="20"/>
          <w:szCs w:val="20"/>
          <w:u w:val="single"/>
        </w:rPr>
        <w:tab/>
      </w:r>
      <w:r w:rsidRPr="006B053C">
        <w:rPr>
          <w:rStyle w:val="Strong"/>
          <w:rFonts w:ascii="Arial" w:hAnsi="Arial" w:cs="Arial"/>
          <w:color w:val="000000"/>
          <w:sz w:val="20"/>
          <w:szCs w:val="20"/>
        </w:rPr>
        <w:t xml:space="preserve">E-mail Address: </w:t>
      </w:r>
      <w:r w:rsidRPr="006B053C">
        <w:rPr>
          <w:rStyle w:val="Strong"/>
          <w:rFonts w:ascii="Arial" w:hAnsi="Arial" w:cs="Arial"/>
          <w:color w:val="000000"/>
          <w:sz w:val="20"/>
          <w:szCs w:val="20"/>
          <w:u w:val="single"/>
        </w:rPr>
        <w:tab/>
      </w:r>
    </w:p>
    <w:p w:rsidR="00FB1E0D" w:rsidRDefault="00FB1E0D" w:rsidP="00FB1E0D">
      <w:pPr>
        <w:pStyle w:val="BodyText"/>
        <w:tabs>
          <w:tab w:val="left" w:pos="5760"/>
          <w:tab w:val="right" w:pos="9270"/>
        </w:tabs>
        <w:spacing w:before="0" w:beforeAutospacing="0" w:after="0" w:afterAutospacing="0"/>
        <w:ind w:right="90"/>
        <w:rPr>
          <w:rStyle w:val="Strong"/>
          <w:rFonts w:ascii="Arial" w:hAnsi="Arial" w:cs="Arial"/>
          <w:b w:val="0"/>
          <w:color w:val="000000"/>
          <w:sz w:val="20"/>
          <w:szCs w:val="20"/>
        </w:rPr>
      </w:pPr>
    </w:p>
    <w:p w:rsidR="00FB1E0D" w:rsidRPr="006B053C" w:rsidRDefault="00FB1E0D" w:rsidP="00FB1E0D">
      <w:pPr>
        <w:pStyle w:val="BodyText"/>
        <w:tabs>
          <w:tab w:val="left" w:pos="5760"/>
          <w:tab w:val="right" w:pos="10440"/>
        </w:tabs>
        <w:spacing w:before="0" w:beforeAutospacing="0" w:after="0" w:afterAutospacing="0"/>
        <w:ind w:right="90"/>
        <w:rPr>
          <w:rStyle w:val="Strong"/>
          <w:rFonts w:ascii="Arial" w:hAnsi="Arial" w:cs="Arial"/>
          <w:color w:val="000000"/>
          <w:sz w:val="20"/>
          <w:szCs w:val="20"/>
          <w:u w:val="single"/>
        </w:rPr>
      </w:pPr>
      <w:r>
        <w:rPr>
          <w:rStyle w:val="Strong"/>
          <w:rFonts w:ascii="Arial" w:hAnsi="Arial" w:cs="Arial"/>
          <w:color w:val="000000"/>
          <w:sz w:val="20"/>
          <w:szCs w:val="20"/>
        </w:rPr>
        <w:t xml:space="preserve">Attendee #4 </w:t>
      </w:r>
      <w:r w:rsidRPr="006B053C">
        <w:rPr>
          <w:rStyle w:val="Strong"/>
          <w:rFonts w:ascii="Arial" w:hAnsi="Arial" w:cs="Arial"/>
          <w:color w:val="000000"/>
          <w:sz w:val="20"/>
          <w:szCs w:val="20"/>
        </w:rPr>
        <w:t>Name:</w:t>
      </w:r>
      <w:r w:rsidRPr="006B053C">
        <w:rPr>
          <w:rStyle w:val="Strong"/>
          <w:rFonts w:ascii="Arial" w:hAnsi="Arial" w:cs="Arial"/>
          <w:color w:val="000000"/>
          <w:sz w:val="20"/>
          <w:szCs w:val="20"/>
          <w:u w:val="single"/>
        </w:rPr>
        <w:tab/>
      </w:r>
      <w:r w:rsidRPr="006B053C">
        <w:rPr>
          <w:rStyle w:val="Strong"/>
          <w:rFonts w:ascii="Arial" w:hAnsi="Arial" w:cs="Arial"/>
          <w:color w:val="000000"/>
          <w:sz w:val="20"/>
          <w:szCs w:val="20"/>
        </w:rPr>
        <w:t xml:space="preserve">E-mail Address: </w:t>
      </w:r>
      <w:r w:rsidRPr="006B053C">
        <w:rPr>
          <w:rStyle w:val="Strong"/>
          <w:rFonts w:ascii="Arial" w:hAnsi="Arial" w:cs="Arial"/>
          <w:color w:val="000000"/>
          <w:sz w:val="20"/>
          <w:szCs w:val="20"/>
          <w:u w:val="single"/>
        </w:rPr>
        <w:tab/>
      </w:r>
    </w:p>
    <w:p w:rsidR="00FB1E0D" w:rsidRDefault="00FB1E0D" w:rsidP="00FB1E0D">
      <w:pPr>
        <w:pStyle w:val="BodyText"/>
        <w:tabs>
          <w:tab w:val="left" w:pos="5760"/>
          <w:tab w:val="right" w:pos="9270"/>
        </w:tabs>
        <w:spacing w:before="0" w:beforeAutospacing="0" w:after="0" w:afterAutospacing="0"/>
        <w:ind w:right="90"/>
        <w:rPr>
          <w:rStyle w:val="Strong"/>
          <w:rFonts w:ascii="Arial" w:hAnsi="Arial" w:cs="Arial"/>
          <w:b w:val="0"/>
          <w:color w:val="000000"/>
          <w:sz w:val="20"/>
          <w:szCs w:val="20"/>
        </w:rPr>
      </w:pPr>
    </w:p>
    <w:p w:rsidR="00FB1E0D" w:rsidRPr="006B053C" w:rsidRDefault="00FB1E0D" w:rsidP="00FB1E0D">
      <w:pPr>
        <w:pStyle w:val="BodyText"/>
        <w:tabs>
          <w:tab w:val="left" w:pos="5760"/>
          <w:tab w:val="right" w:pos="10440"/>
        </w:tabs>
        <w:spacing w:before="0" w:beforeAutospacing="0" w:after="0" w:afterAutospacing="0"/>
        <w:ind w:right="90"/>
        <w:rPr>
          <w:rStyle w:val="Strong"/>
          <w:rFonts w:ascii="Arial" w:hAnsi="Arial" w:cs="Arial"/>
          <w:color w:val="000000"/>
          <w:sz w:val="20"/>
          <w:szCs w:val="20"/>
          <w:u w:val="single"/>
        </w:rPr>
      </w:pPr>
      <w:r>
        <w:rPr>
          <w:rStyle w:val="Strong"/>
          <w:rFonts w:ascii="Arial" w:hAnsi="Arial" w:cs="Arial"/>
          <w:color w:val="000000"/>
          <w:sz w:val="20"/>
          <w:szCs w:val="20"/>
        </w:rPr>
        <w:t xml:space="preserve">Attendee #5 </w:t>
      </w:r>
      <w:r w:rsidRPr="006B053C">
        <w:rPr>
          <w:rStyle w:val="Strong"/>
          <w:rFonts w:ascii="Arial" w:hAnsi="Arial" w:cs="Arial"/>
          <w:color w:val="000000"/>
          <w:sz w:val="20"/>
          <w:szCs w:val="20"/>
        </w:rPr>
        <w:t>Name:</w:t>
      </w:r>
      <w:r w:rsidRPr="006B053C">
        <w:rPr>
          <w:rStyle w:val="Strong"/>
          <w:rFonts w:ascii="Arial" w:hAnsi="Arial" w:cs="Arial"/>
          <w:color w:val="000000"/>
          <w:sz w:val="20"/>
          <w:szCs w:val="20"/>
          <w:u w:val="single"/>
        </w:rPr>
        <w:tab/>
      </w:r>
      <w:r w:rsidRPr="006B053C">
        <w:rPr>
          <w:rStyle w:val="Strong"/>
          <w:rFonts w:ascii="Arial" w:hAnsi="Arial" w:cs="Arial"/>
          <w:color w:val="000000"/>
          <w:sz w:val="20"/>
          <w:szCs w:val="20"/>
        </w:rPr>
        <w:t xml:space="preserve">E-mail Address: </w:t>
      </w:r>
      <w:r w:rsidRPr="006B053C">
        <w:rPr>
          <w:rStyle w:val="Strong"/>
          <w:rFonts w:ascii="Arial" w:hAnsi="Arial" w:cs="Arial"/>
          <w:color w:val="000000"/>
          <w:sz w:val="20"/>
          <w:szCs w:val="20"/>
          <w:u w:val="single"/>
        </w:rPr>
        <w:tab/>
      </w:r>
    </w:p>
    <w:p w:rsidR="00FB1E0D" w:rsidRDefault="00FB1E0D" w:rsidP="00FB1E0D">
      <w:pPr>
        <w:pStyle w:val="BodyText"/>
        <w:tabs>
          <w:tab w:val="right" w:pos="9270"/>
        </w:tabs>
        <w:spacing w:before="0" w:beforeAutospacing="0" w:after="0" w:afterAutospacing="0"/>
        <w:ind w:right="90"/>
        <w:rPr>
          <w:rStyle w:val="Strong"/>
          <w:rFonts w:ascii="Arial" w:hAnsi="Arial" w:cs="Arial"/>
          <w:b w:val="0"/>
          <w:color w:val="000000"/>
          <w:sz w:val="20"/>
          <w:szCs w:val="20"/>
        </w:rPr>
      </w:pPr>
    </w:p>
    <w:p w:rsidR="00D5592A" w:rsidRPr="006B053C" w:rsidRDefault="00D5592A" w:rsidP="00D5592A">
      <w:pPr>
        <w:pStyle w:val="BodyText"/>
        <w:tabs>
          <w:tab w:val="right" w:pos="10080"/>
        </w:tabs>
        <w:spacing w:before="0" w:beforeAutospacing="0" w:after="0" w:afterAutospacing="0"/>
        <w:ind w:right="90"/>
        <w:rPr>
          <w:rStyle w:val="Strong"/>
          <w:rFonts w:ascii="Arial" w:hAnsi="Arial" w:cs="Arial"/>
          <w:color w:val="000000"/>
          <w:sz w:val="20"/>
          <w:szCs w:val="20"/>
        </w:rPr>
      </w:pPr>
    </w:p>
    <w:p w:rsidR="00D5592A" w:rsidRPr="006B053C" w:rsidRDefault="00D5592A" w:rsidP="00D5592A">
      <w:pPr>
        <w:pStyle w:val="BodyText"/>
        <w:tabs>
          <w:tab w:val="left" w:pos="6480"/>
        </w:tabs>
        <w:spacing w:before="0" w:beforeAutospacing="0" w:after="0" w:afterAutospacing="0"/>
        <w:ind w:right="90"/>
        <w:rPr>
          <w:rStyle w:val="Strong"/>
          <w:rFonts w:ascii="Arial" w:hAnsi="Arial" w:cs="Arial"/>
          <w:b w:val="0"/>
          <w:color w:val="000000"/>
          <w:sz w:val="20"/>
          <w:szCs w:val="20"/>
          <w:u w:val="single"/>
        </w:rPr>
      </w:pPr>
      <w:r w:rsidRPr="006B053C">
        <w:rPr>
          <w:rStyle w:val="Strong"/>
          <w:rFonts w:ascii="Arial" w:hAnsi="Arial" w:cs="Arial"/>
          <w:b w:val="0"/>
          <w:color w:val="000000"/>
          <w:sz w:val="20"/>
          <w:szCs w:val="20"/>
        </w:rPr>
        <w:t>Enclosed is my check payable to SDAHO in the amount of $</w:t>
      </w:r>
      <w:r w:rsidRPr="006B053C">
        <w:rPr>
          <w:rStyle w:val="Strong"/>
          <w:rFonts w:ascii="Arial" w:hAnsi="Arial" w:cs="Arial"/>
          <w:b w:val="0"/>
          <w:color w:val="000000"/>
          <w:sz w:val="20"/>
          <w:szCs w:val="20"/>
          <w:u w:val="single"/>
        </w:rPr>
        <w:tab/>
        <w:t>.</w:t>
      </w:r>
    </w:p>
    <w:p w:rsidR="00D5592A" w:rsidRPr="006B053C" w:rsidRDefault="00D5592A" w:rsidP="00D5592A">
      <w:pPr>
        <w:pStyle w:val="BodyText"/>
        <w:spacing w:before="0" w:beforeAutospacing="0" w:after="0" w:afterAutospacing="0"/>
        <w:ind w:right="90"/>
        <w:rPr>
          <w:rStyle w:val="Strong"/>
          <w:rFonts w:ascii="Arial" w:hAnsi="Arial" w:cs="Arial"/>
          <w:color w:val="000000"/>
          <w:sz w:val="20"/>
          <w:szCs w:val="20"/>
        </w:rPr>
      </w:pPr>
    </w:p>
    <w:p w:rsidR="00D5592A" w:rsidRPr="006B053C" w:rsidRDefault="00D5592A" w:rsidP="006B3282">
      <w:pPr>
        <w:pStyle w:val="BodyText"/>
        <w:tabs>
          <w:tab w:val="left" w:pos="2610"/>
        </w:tabs>
        <w:spacing w:before="0" w:beforeAutospacing="0" w:after="0" w:afterAutospacing="0"/>
        <w:ind w:right="90"/>
        <w:rPr>
          <w:rStyle w:val="Strong"/>
          <w:rFonts w:ascii="Arial" w:hAnsi="Arial" w:cs="Arial"/>
          <w:b w:val="0"/>
          <w:color w:val="000000"/>
          <w:sz w:val="20"/>
          <w:szCs w:val="20"/>
        </w:rPr>
      </w:pPr>
      <w:r w:rsidRPr="006B053C">
        <w:rPr>
          <w:rStyle w:val="Strong"/>
          <w:rFonts w:ascii="Arial" w:hAnsi="Arial" w:cs="Arial"/>
          <w:color w:val="000000"/>
          <w:sz w:val="20"/>
          <w:szCs w:val="20"/>
        </w:rPr>
        <w:t xml:space="preserve">Mail form and check to:  </w:t>
      </w:r>
      <w:r w:rsidR="006B3282">
        <w:rPr>
          <w:rStyle w:val="Strong"/>
          <w:rFonts w:ascii="Arial" w:hAnsi="Arial" w:cs="Arial"/>
          <w:color w:val="000000"/>
          <w:sz w:val="20"/>
          <w:szCs w:val="20"/>
        </w:rPr>
        <w:tab/>
      </w:r>
      <w:r w:rsidRPr="006B053C">
        <w:rPr>
          <w:rStyle w:val="Strong"/>
          <w:rFonts w:ascii="Arial" w:hAnsi="Arial" w:cs="Arial"/>
          <w:b w:val="0"/>
          <w:color w:val="000000"/>
          <w:sz w:val="20"/>
          <w:szCs w:val="20"/>
        </w:rPr>
        <w:t>SDAHO</w:t>
      </w:r>
    </w:p>
    <w:p w:rsidR="00D5592A" w:rsidRPr="006B053C" w:rsidRDefault="006B3282" w:rsidP="006B3282">
      <w:pPr>
        <w:pStyle w:val="BodyText"/>
        <w:tabs>
          <w:tab w:val="left" w:pos="2610"/>
        </w:tabs>
        <w:spacing w:before="0" w:beforeAutospacing="0" w:after="0" w:afterAutospacing="0"/>
        <w:ind w:right="90"/>
        <w:rPr>
          <w:rStyle w:val="Strong"/>
          <w:rFonts w:ascii="Arial" w:hAnsi="Arial" w:cs="Arial"/>
          <w:b w:val="0"/>
          <w:color w:val="000000"/>
          <w:sz w:val="20"/>
          <w:szCs w:val="20"/>
        </w:rPr>
      </w:pPr>
      <w:r>
        <w:rPr>
          <w:rStyle w:val="Strong"/>
          <w:rFonts w:ascii="Arial" w:hAnsi="Arial" w:cs="Arial"/>
          <w:b w:val="0"/>
          <w:color w:val="000000"/>
          <w:sz w:val="20"/>
          <w:szCs w:val="20"/>
        </w:rPr>
        <w:tab/>
      </w:r>
      <w:r w:rsidR="00D5592A" w:rsidRPr="006B053C">
        <w:rPr>
          <w:rStyle w:val="Strong"/>
          <w:rFonts w:ascii="Arial" w:hAnsi="Arial" w:cs="Arial"/>
          <w:b w:val="0"/>
          <w:color w:val="000000"/>
          <w:sz w:val="20"/>
          <w:szCs w:val="20"/>
        </w:rPr>
        <w:t>Attn:  Rhonda Christensen</w:t>
      </w:r>
    </w:p>
    <w:p w:rsidR="00D5592A" w:rsidRPr="006B053C" w:rsidRDefault="006B3282" w:rsidP="006B3282">
      <w:pPr>
        <w:pStyle w:val="BodyText"/>
        <w:tabs>
          <w:tab w:val="left" w:pos="2610"/>
        </w:tabs>
        <w:spacing w:before="0" w:beforeAutospacing="0" w:after="0" w:afterAutospacing="0"/>
        <w:ind w:right="90"/>
        <w:rPr>
          <w:rStyle w:val="Strong"/>
          <w:rFonts w:ascii="Arial" w:hAnsi="Arial" w:cs="Arial"/>
          <w:b w:val="0"/>
          <w:color w:val="000000"/>
          <w:sz w:val="20"/>
          <w:szCs w:val="20"/>
        </w:rPr>
      </w:pPr>
      <w:r>
        <w:rPr>
          <w:rStyle w:val="Strong"/>
          <w:rFonts w:ascii="Arial" w:hAnsi="Arial" w:cs="Arial"/>
          <w:b w:val="0"/>
          <w:color w:val="000000"/>
          <w:sz w:val="20"/>
          <w:szCs w:val="20"/>
        </w:rPr>
        <w:tab/>
      </w:r>
      <w:r w:rsidR="00D5592A" w:rsidRPr="006B053C">
        <w:rPr>
          <w:rStyle w:val="Strong"/>
          <w:rFonts w:ascii="Arial" w:hAnsi="Arial" w:cs="Arial"/>
          <w:b w:val="0"/>
          <w:color w:val="000000"/>
          <w:sz w:val="20"/>
          <w:szCs w:val="20"/>
        </w:rPr>
        <w:t>3708 W. Brooks Place</w:t>
      </w:r>
    </w:p>
    <w:p w:rsidR="00D5592A" w:rsidRDefault="006B3282" w:rsidP="006B3282">
      <w:pPr>
        <w:pStyle w:val="BodyText"/>
        <w:tabs>
          <w:tab w:val="left" w:pos="2610"/>
        </w:tabs>
        <w:spacing w:before="0" w:beforeAutospacing="0" w:after="0" w:afterAutospacing="0"/>
        <w:ind w:right="90"/>
        <w:rPr>
          <w:rStyle w:val="Strong"/>
          <w:rFonts w:ascii="Arial" w:hAnsi="Arial" w:cs="Arial"/>
          <w:b w:val="0"/>
          <w:color w:val="000000"/>
          <w:sz w:val="20"/>
          <w:szCs w:val="20"/>
        </w:rPr>
      </w:pPr>
      <w:r>
        <w:rPr>
          <w:rStyle w:val="Strong"/>
          <w:rFonts w:ascii="Arial" w:hAnsi="Arial" w:cs="Arial"/>
          <w:b w:val="0"/>
          <w:color w:val="000000"/>
          <w:sz w:val="20"/>
          <w:szCs w:val="20"/>
        </w:rPr>
        <w:tab/>
      </w:r>
      <w:r w:rsidR="00D5592A" w:rsidRPr="006B053C">
        <w:rPr>
          <w:rStyle w:val="Strong"/>
          <w:rFonts w:ascii="Arial" w:hAnsi="Arial" w:cs="Arial"/>
          <w:b w:val="0"/>
          <w:color w:val="000000"/>
          <w:sz w:val="20"/>
          <w:szCs w:val="20"/>
        </w:rPr>
        <w:t>Sioux Falls, SD 57106</w:t>
      </w:r>
    </w:p>
    <w:sectPr w:rsidR="00D5592A" w:rsidSect="00A83B05">
      <w:type w:val="continuous"/>
      <w:pgSz w:w="12240" w:h="15840"/>
      <w:pgMar w:top="720" w:right="720" w:bottom="720" w:left="720" w:header="720" w:footer="720" w:gutter="0"/>
      <w:pgBorders w:offsetFrom="page">
        <w:top w:val="thinThickSmallGap" w:sz="24" w:space="27" w:color="auto"/>
        <w:left w:val="thinThickSmallGap" w:sz="24" w:space="24" w:color="auto"/>
        <w:bottom w:val="thickThinSmallGap" w:sz="24" w:space="27" w:color="auto"/>
        <w:right w:val="thickThinSmallGap" w:sz="24" w:space="24" w:color="auto"/>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KZAKSJ+HelveticaNeue-Roman">
    <w:altName w:val="Helvetica Neue"/>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DBA"/>
    <w:multiLevelType w:val="hybridMultilevel"/>
    <w:tmpl w:val="B0228B58"/>
    <w:lvl w:ilvl="0" w:tplc="04090001">
      <w:start w:val="1"/>
      <w:numFmt w:val="bullet"/>
      <w:lvlText w:val=""/>
      <w:lvlJc w:val="left"/>
      <w:pPr>
        <w:ind w:left="270" w:hanging="360"/>
      </w:pPr>
      <w:rPr>
        <w:rFonts w:ascii="Symbol" w:hAnsi="Symbol"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5AA7A5A"/>
    <w:multiLevelType w:val="hybridMultilevel"/>
    <w:tmpl w:val="44F2884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4B5DF9"/>
    <w:multiLevelType w:val="hybridMultilevel"/>
    <w:tmpl w:val="D140FD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3D092A"/>
    <w:multiLevelType w:val="hybridMultilevel"/>
    <w:tmpl w:val="984280FC"/>
    <w:lvl w:ilvl="0" w:tplc="676AE86E">
      <w:numFmt w:val="bullet"/>
      <w:lvlText w:val="•"/>
      <w:lvlJc w:val="left"/>
      <w:pPr>
        <w:ind w:left="2340" w:hanging="198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1AD3DFD"/>
    <w:multiLevelType w:val="hybridMultilevel"/>
    <w:tmpl w:val="B9023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7340A"/>
    <w:multiLevelType w:val="hybridMultilevel"/>
    <w:tmpl w:val="39F4B1C4"/>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0214F"/>
    <w:multiLevelType w:val="hybridMultilevel"/>
    <w:tmpl w:val="BAC0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145E0"/>
    <w:multiLevelType w:val="hybridMultilevel"/>
    <w:tmpl w:val="BE9AA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935DF7"/>
    <w:multiLevelType w:val="hybridMultilevel"/>
    <w:tmpl w:val="457891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E5D12F4"/>
    <w:multiLevelType w:val="hybridMultilevel"/>
    <w:tmpl w:val="C278F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6D6BEC"/>
    <w:multiLevelType w:val="hybridMultilevel"/>
    <w:tmpl w:val="03A65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36554F"/>
    <w:multiLevelType w:val="hybridMultilevel"/>
    <w:tmpl w:val="1F44F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5438A3"/>
    <w:multiLevelType w:val="hybridMultilevel"/>
    <w:tmpl w:val="2138CC5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93A4BE9"/>
    <w:multiLevelType w:val="hybridMultilevel"/>
    <w:tmpl w:val="B96E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656EF"/>
    <w:multiLevelType w:val="hybridMultilevel"/>
    <w:tmpl w:val="8EC6C966"/>
    <w:lvl w:ilvl="0" w:tplc="9ED4995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7442E"/>
    <w:multiLevelType w:val="hybridMultilevel"/>
    <w:tmpl w:val="C3CAC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A74BBC"/>
    <w:multiLevelType w:val="hybridMultilevel"/>
    <w:tmpl w:val="51E40124"/>
    <w:lvl w:ilvl="0" w:tplc="676AE86E">
      <w:numFmt w:val="bullet"/>
      <w:lvlText w:val="•"/>
      <w:lvlJc w:val="left"/>
      <w:pPr>
        <w:ind w:left="2160" w:hanging="1980"/>
      </w:pPr>
      <w:rPr>
        <w:rFonts w:ascii="Arial" w:eastAsia="Calibr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2662CAB"/>
    <w:multiLevelType w:val="hybridMultilevel"/>
    <w:tmpl w:val="ABE06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7145F9"/>
    <w:multiLevelType w:val="hybridMultilevel"/>
    <w:tmpl w:val="48C874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359268F2"/>
    <w:multiLevelType w:val="hybridMultilevel"/>
    <w:tmpl w:val="AA588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281B00"/>
    <w:multiLevelType w:val="hybridMultilevel"/>
    <w:tmpl w:val="E90C13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C17ADA"/>
    <w:multiLevelType w:val="hybridMultilevel"/>
    <w:tmpl w:val="A32EAC2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3E82465A"/>
    <w:multiLevelType w:val="hybridMultilevel"/>
    <w:tmpl w:val="707CA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1E4FA7"/>
    <w:multiLevelType w:val="hybridMultilevel"/>
    <w:tmpl w:val="05A4DB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2904538"/>
    <w:multiLevelType w:val="hybridMultilevel"/>
    <w:tmpl w:val="9222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4601A"/>
    <w:multiLevelType w:val="hybridMultilevel"/>
    <w:tmpl w:val="14F2C5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EC2FAE"/>
    <w:multiLevelType w:val="hybridMultilevel"/>
    <w:tmpl w:val="8CC61F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6086D2D"/>
    <w:multiLevelType w:val="hybridMultilevel"/>
    <w:tmpl w:val="3C62CC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67A74F4"/>
    <w:multiLevelType w:val="hybridMultilevel"/>
    <w:tmpl w:val="1A22D46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75260B9"/>
    <w:multiLevelType w:val="hybridMultilevel"/>
    <w:tmpl w:val="C10EB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48582B6A"/>
    <w:multiLevelType w:val="multilevel"/>
    <w:tmpl w:val="479ECE5C"/>
    <w:lvl w:ilvl="0">
      <w:start w:val="1"/>
      <w:numFmt w:val="bullet"/>
      <w:pStyle w:val="ECG1"/>
      <w:lvlText w:val=""/>
      <w:lvlJc w:val="left"/>
      <w:pPr>
        <w:tabs>
          <w:tab w:val="num" w:pos="1440"/>
        </w:tabs>
        <w:ind w:left="1440" w:hanging="720"/>
      </w:pPr>
      <w:rPr>
        <w:rFonts w:ascii="Wingdings" w:hAnsi="Wingdings" w:hint="default"/>
        <w:color w:val="800000"/>
        <w:sz w:val="18"/>
      </w:rPr>
    </w:lvl>
    <w:lvl w:ilvl="1">
      <w:start w:val="1"/>
      <w:numFmt w:val="bullet"/>
      <w:pStyle w:val="ECG2"/>
      <w:lvlText w:val="»"/>
      <w:lvlJc w:val="left"/>
      <w:pPr>
        <w:tabs>
          <w:tab w:val="num" w:pos="2160"/>
        </w:tabs>
        <w:ind w:left="2160" w:hanging="720"/>
      </w:pPr>
      <w:rPr>
        <w:rFonts w:ascii="Times New Roman" w:hAnsi="Times New Roman" w:hint="default"/>
        <w:color w:val="800000"/>
      </w:rPr>
    </w:lvl>
    <w:lvl w:ilvl="2">
      <w:start w:val="1"/>
      <w:numFmt w:val="bullet"/>
      <w:pStyle w:val="ECG3"/>
      <w:lvlText w:val="–"/>
      <w:lvlJc w:val="left"/>
      <w:pPr>
        <w:tabs>
          <w:tab w:val="num" w:pos="2880"/>
        </w:tabs>
        <w:ind w:left="2880" w:hanging="720"/>
      </w:pPr>
      <w:rPr>
        <w:rFonts w:ascii="Times New Roman" w:hAnsi="Times New Roman" w:hint="default"/>
        <w:color w:val="800000"/>
      </w:rPr>
    </w:lvl>
    <w:lvl w:ilvl="3">
      <w:start w:val="1"/>
      <w:numFmt w:val="bullet"/>
      <w:lvlText w:val=""/>
      <w:lvlJc w:val="left"/>
      <w:pPr>
        <w:tabs>
          <w:tab w:val="num" w:pos="3600"/>
        </w:tabs>
        <w:ind w:left="3600" w:hanging="720"/>
      </w:pPr>
      <w:rPr>
        <w:rFonts w:ascii="Symbol" w:hAnsi="Symbol" w:hint="default"/>
        <w:color w:val="800000"/>
      </w:rPr>
    </w:lvl>
    <w:lvl w:ilvl="4">
      <w:start w:val="1"/>
      <w:numFmt w:val="none"/>
      <w:lvlText w:val="--"/>
      <w:lvlJc w:val="left"/>
      <w:pPr>
        <w:tabs>
          <w:tab w:val="num" w:pos="4320"/>
        </w:tabs>
        <w:ind w:left="4320" w:hanging="720"/>
      </w:pPr>
      <w:rPr>
        <w:rFonts w:cs="Times New Roman" w:hint="default"/>
        <w:color w:val="800000"/>
      </w:rPr>
    </w:lvl>
    <w:lvl w:ilvl="5">
      <w:start w:val="1"/>
      <w:numFmt w:val="lowerLetter"/>
      <w:pStyle w:val="ECG6"/>
      <w:lvlText w:val="(%6)"/>
      <w:lvlJc w:val="left"/>
      <w:pPr>
        <w:tabs>
          <w:tab w:val="num" w:pos="5040"/>
        </w:tabs>
        <w:ind w:left="5040" w:hanging="720"/>
      </w:pPr>
      <w:rPr>
        <w:rFonts w:cs="Times New Roman" w:hint="default"/>
        <w:color w:val="800000"/>
      </w:rPr>
    </w:lvl>
    <w:lvl w:ilvl="6">
      <w:start w:val="1"/>
      <w:numFmt w:val="bullet"/>
      <w:lvlText w:val=""/>
      <w:lvlJc w:val="left"/>
      <w:pPr>
        <w:tabs>
          <w:tab w:val="num" w:pos="5760"/>
        </w:tabs>
        <w:ind w:left="5760" w:hanging="720"/>
      </w:pPr>
      <w:rPr>
        <w:rFonts w:ascii="Wingdings" w:hAnsi="Wingdings"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rPr>
    </w:lvl>
  </w:abstractNum>
  <w:abstractNum w:abstractNumId="31" w15:restartNumberingAfterBreak="0">
    <w:nsid w:val="4A0A1416"/>
    <w:multiLevelType w:val="hybridMultilevel"/>
    <w:tmpl w:val="88FC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402B24"/>
    <w:multiLevelType w:val="hybridMultilevel"/>
    <w:tmpl w:val="8100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580C38"/>
    <w:multiLevelType w:val="hybridMultilevel"/>
    <w:tmpl w:val="02AE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BF087A"/>
    <w:multiLevelType w:val="hybridMultilevel"/>
    <w:tmpl w:val="9FAC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FD5302"/>
    <w:multiLevelType w:val="hybridMultilevel"/>
    <w:tmpl w:val="BAAE5B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5F5672A"/>
    <w:multiLevelType w:val="singleLevel"/>
    <w:tmpl w:val="D6AAD03E"/>
    <w:lvl w:ilvl="0">
      <w:start w:val="1"/>
      <w:numFmt w:val="bullet"/>
      <w:pStyle w:val="ContentIndent"/>
      <w:lvlText w:val=""/>
      <w:lvlJc w:val="left"/>
      <w:pPr>
        <w:tabs>
          <w:tab w:val="num" w:pos="0"/>
        </w:tabs>
        <w:ind w:left="1080" w:hanging="360"/>
      </w:pPr>
      <w:rPr>
        <w:rFonts w:ascii="Wingdings" w:hAnsi="Wingdings" w:hint="default"/>
      </w:rPr>
    </w:lvl>
  </w:abstractNum>
  <w:abstractNum w:abstractNumId="37" w15:restartNumberingAfterBreak="0">
    <w:nsid w:val="5CF61286"/>
    <w:multiLevelType w:val="hybridMultilevel"/>
    <w:tmpl w:val="83D86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F74DC4"/>
    <w:multiLevelType w:val="hybridMultilevel"/>
    <w:tmpl w:val="21B2023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61358A"/>
    <w:multiLevelType w:val="hybridMultilevel"/>
    <w:tmpl w:val="4A505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AF6A97"/>
    <w:multiLevelType w:val="hybridMultilevel"/>
    <w:tmpl w:val="D1D472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0E1658D"/>
    <w:multiLevelType w:val="hybridMultilevel"/>
    <w:tmpl w:val="23E0A1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814063C"/>
    <w:multiLevelType w:val="hybridMultilevel"/>
    <w:tmpl w:val="A20E7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9675343"/>
    <w:multiLevelType w:val="hybridMultilevel"/>
    <w:tmpl w:val="D1FC48E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A050921"/>
    <w:multiLevelType w:val="hybridMultilevel"/>
    <w:tmpl w:val="B8E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07506A"/>
    <w:multiLevelType w:val="hybridMultilevel"/>
    <w:tmpl w:val="5490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B0C6BE1"/>
    <w:multiLevelType w:val="hybridMultilevel"/>
    <w:tmpl w:val="D5407F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E6452AA"/>
    <w:multiLevelType w:val="hybridMultilevel"/>
    <w:tmpl w:val="13B8E5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1D72224"/>
    <w:multiLevelType w:val="hybridMultilevel"/>
    <w:tmpl w:val="F580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7270DA"/>
    <w:multiLevelType w:val="hybridMultilevel"/>
    <w:tmpl w:val="3954A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13"/>
  </w:num>
  <w:num w:numId="3">
    <w:abstractNumId w:val="19"/>
  </w:num>
  <w:num w:numId="4">
    <w:abstractNumId w:val="30"/>
  </w:num>
  <w:num w:numId="5">
    <w:abstractNumId w:val="17"/>
  </w:num>
  <w:num w:numId="6">
    <w:abstractNumId w:val="42"/>
  </w:num>
  <w:num w:numId="7">
    <w:abstractNumId w:val="35"/>
  </w:num>
  <w:num w:numId="8">
    <w:abstractNumId w:val="43"/>
  </w:num>
  <w:num w:numId="9">
    <w:abstractNumId w:val="5"/>
  </w:num>
  <w:num w:numId="10">
    <w:abstractNumId w:val="38"/>
  </w:num>
  <w:num w:numId="11">
    <w:abstractNumId w:val="27"/>
  </w:num>
  <w:num w:numId="12">
    <w:abstractNumId w:val="10"/>
  </w:num>
  <w:num w:numId="13">
    <w:abstractNumId w:val="46"/>
  </w:num>
  <w:num w:numId="14">
    <w:abstractNumId w:val="11"/>
  </w:num>
  <w:num w:numId="15">
    <w:abstractNumId w:val="26"/>
  </w:num>
  <w:num w:numId="16">
    <w:abstractNumId w:val="29"/>
  </w:num>
  <w:num w:numId="17">
    <w:abstractNumId w:val="25"/>
  </w:num>
  <w:num w:numId="18">
    <w:abstractNumId w:val="2"/>
  </w:num>
  <w:num w:numId="19">
    <w:abstractNumId w:val="1"/>
  </w:num>
  <w:num w:numId="20">
    <w:abstractNumId w:val="41"/>
  </w:num>
  <w:num w:numId="21">
    <w:abstractNumId w:val="22"/>
  </w:num>
  <w:num w:numId="22">
    <w:abstractNumId w:val="7"/>
  </w:num>
  <w:num w:numId="23">
    <w:abstractNumId w:val="39"/>
  </w:num>
  <w:num w:numId="24">
    <w:abstractNumId w:val="37"/>
  </w:num>
  <w:num w:numId="25">
    <w:abstractNumId w:val="44"/>
  </w:num>
  <w:num w:numId="26">
    <w:abstractNumId w:val="24"/>
  </w:num>
  <w:num w:numId="27">
    <w:abstractNumId w:val="33"/>
  </w:num>
  <w:num w:numId="28">
    <w:abstractNumId w:val="31"/>
  </w:num>
  <w:num w:numId="29">
    <w:abstractNumId w:val="48"/>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45"/>
  </w:num>
  <w:num w:numId="34">
    <w:abstractNumId w:val="40"/>
  </w:num>
  <w:num w:numId="35">
    <w:abstractNumId w:val="15"/>
  </w:num>
  <w:num w:numId="36">
    <w:abstractNumId w:val="20"/>
  </w:num>
  <w:num w:numId="37">
    <w:abstractNumId w:val="49"/>
  </w:num>
  <w:num w:numId="38">
    <w:abstractNumId w:val="34"/>
  </w:num>
  <w:num w:numId="39">
    <w:abstractNumId w:val="14"/>
  </w:num>
  <w:num w:numId="40">
    <w:abstractNumId w:val="6"/>
  </w:num>
  <w:num w:numId="41">
    <w:abstractNumId w:val="21"/>
  </w:num>
  <w:num w:numId="42">
    <w:abstractNumId w:val="32"/>
  </w:num>
  <w:num w:numId="43">
    <w:abstractNumId w:val="9"/>
  </w:num>
  <w:num w:numId="44">
    <w:abstractNumId w:val="4"/>
  </w:num>
  <w:num w:numId="45">
    <w:abstractNumId w:val="18"/>
  </w:num>
  <w:num w:numId="46">
    <w:abstractNumId w:val="23"/>
  </w:num>
  <w:num w:numId="47">
    <w:abstractNumId w:val="8"/>
  </w:num>
  <w:num w:numId="48">
    <w:abstractNumId w:val="16"/>
  </w:num>
  <w:num w:numId="49">
    <w:abstractNumId w:val="3"/>
  </w:num>
  <w:num w:numId="50">
    <w:abstractNumId w:val="4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0"/>
  <w:drawingGridHorizontalSpacing w:val="11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88"/>
    <w:rsid w:val="000005AD"/>
    <w:rsid w:val="000030BD"/>
    <w:rsid w:val="00005717"/>
    <w:rsid w:val="00017C7F"/>
    <w:rsid w:val="000344C8"/>
    <w:rsid w:val="0003473B"/>
    <w:rsid w:val="00037E7E"/>
    <w:rsid w:val="000447FE"/>
    <w:rsid w:val="00054F0D"/>
    <w:rsid w:val="000600AA"/>
    <w:rsid w:val="000603B8"/>
    <w:rsid w:val="00062481"/>
    <w:rsid w:val="000642EE"/>
    <w:rsid w:val="000647E0"/>
    <w:rsid w:val="00074CE5"/>
    <w:rsid w:val="0007583D"/>
    <w:rsid w:val="00082738"/>
    <w:rsid w:val="00082FCA"/>
    <w:rsid w:val="00085F3C"/>
    <w:rsid w:val="00091842"/>
    <w:rsid w:val="000A07C2"/>
    <w:rsid w:val="000A2604"/>
    <w:rsid w:val="000A5F25"/>
    <w:rsid w:val="000A60AD"/>
    <w:rsid w:val="000C0675"/>
    <w:rsid w:val="000C2CC8"/>
    <w:rsid w:val="000C394A"/>
    <w:rsid w:val="000D34DD"/>
    <w:rsid w:val="000D589A"/>
    <w:rsid w:val="000E6117"/>
    <w:rsid w:val="000E673A"/>
    <w:rsid w:val="000F05B3"/>
    <w:rsid w:val="000F366C"/>
    <w:rsid w:val="00115F3D"/>
    <w:rsid w:val="001358B0"/>
    <w:rsid w:val="00137418"/>
    <w:rsid w:val="001424B8"/>
    <w:rsid w:val="00143856"/>
    <w:rsid w:val="00144786"/>
    <w:rsid w:val="00145364"/>
    <w:rsid w:val="001461FC"/>
    <w:rsid w:val="001569E8"/>
    <w:rsid w:val="0016039E"/>
    <w:rsid w:val="00166D90"/>
    <w:rsid w:val="00166F08"/>
    <w:rsid w:val="001703E8"/>
    <w:rsid w:val="00172F4C"/>
    <w:rsid w:val="00176E12"/>
    <w:rsid w:val="001939A9"/>
    <w:rsid w:val="00194D81"/>
    <w:rsid w:val="0019740E"/>
    <w:rsid w:val="001A574C"/>
    <w:rsid w:val="001B0B8A"/>
    <w:rsid w:val="001B45C4"/>
    <w:rsid w:val="001C6B06"/>
    <w:rsid w:val="001C7A67"/>
    <w:rsid w:val="001D12F6"/>
    <w:rsid w:val="001E45F9"/>
    <w:rsid w:val="001E666C"/>
    <w:rsid w:val="001E7F09"/>
    <w:rsid w:val="001F1804"/>
    <w:rsid w:val="001F33A8"/>
    <w:rsid w:val="001F5644"/>
    <w:rsid w:val="00212244"/>
    <w:rsid w:val="00215FE2"/>
    <w:rsid w:val="00222888"/>
    <w:rsid w:val="002257E7"/>
    <w:rsid w:val="00226147"/>
    <w:rsid w:val="0023037A"/>
    <w:rsid w:val="002347E5"/>
    <w:rsid w:val="00236605"/>
    <w:rsid w:val="0024031A"/>
    <w:rsid w:val="002428EE"/>
    <w:rsid w:val="00245CA9"/>
    <w:rsid w:val="0024630C"/>
    <w:rsid w:val="00251632"/>
    <w:rsid w:val="00252508"/>
    <w:rsid w:val="0026335D"/>
    <w:rsid w:val="00263D89"/>
    <w:rsid w:val="002645D6"/>
    <w:rsid w:val="00267B6D"/>
    <w:rsid w:val="002832F6"/>
    <w:rsid w:val="00291265"/>
    <w:rsid w:val="002959E5"/>
    <w:rsid w:val="00295EB0"/>
    <w:rsid w:val="002A081C"/>
    <w:rsid w:val="002A1A0F"/>
    <w:rsid w:val="002A2A79"/>
    <w:rsid w:val="002B2265"/>
    <w:rsid w:val="002C240E"/>
    <w:rsid w:val="002E2EFB"/>
    <w:rsid w:val="002E5EE6"/>
    <w:rsid w:val="002F3013"/>
    <w:rsid w:val="0030220E"/>
    <w:rsid w:val="00305BF8"/>
    <w:rsid w:val="00307FB1"/>
    <w:rsid w:val="00310AE1"/>
    <w:rsid w:val="003113CF"/>
    <w:rsid w:val="00313E48"/>
    <w:rsid w:val="003169EB"/>
    <w:rsid w:val="00317B40"/>
    <w:rsid w:val="00325A80"/>
    <w:rsid w:val="0032769A"/>
    <w:rsid w:val="00337723"/>
    <w:rsid w:val="00341AD7"/>
    <w:rsid w:val="003424AF"/>
    <w:rsid w:val="003456D1"/>
    <w:rsid w:val="00357D96"/>
    <w:rsid w:val="003617FF"/>
    <w:rsid w:val="00363E2C"/>
    <w:rsid w:val="00367454"/>
    <w:rsid w:val="00372068"/>
    <w:rsid w:val="00375670"/>
    <w:rsid w:val="00377DB8"/>
    <w:rsid w:val="00380954"/>
    <w:rsid w:val="00386D76"/>
    <w:rsid w:val="00393021"/>
    <w:rsid w:val="003B06F0"/>
    <w:rsid w:val="003B2234"/>
    <w:rsid w:val="003B5F25"/>
    <w:rsid w:val="003C6D4D"/>
    <w:rsid w:val="003E4584"/>
    <w:rsid w:val="003E5A0F"/>
    <w:rsid w:val="004030FE"/>
    <w:rsid w:val="00405744"/>
    <w:rsid w:val="004108B2"/>
    <w:rsid w:val="004254B3"/>
    <w:rsid w:val="00425CE3"/>
    <w:rsid w:val="00435770"/>
    <w:rsid w:val="00435C6B"/>
    <w:rsid w:val="00437B24"/>
    <w:rsid w:val="00442B43"/>
    <w:rsid w:val="00445D22"/>
    <w:rsid w:val="00456A85"/>
    <w:rsid w:val="00460185"/>
    <w:rsid w:val="004651A2"/>
    <w:rsid w:val="00476C20"/>
    <w:rsid w:val="004868A3"/>
    <w:rsid w:val="00487F14"/>
    <w:rsid w:val="00495EED"/>
    <w:rsid w:val="004A4833"/>
    <w:rsid w:val="004A73C6"/>
    <w:rsid w:val="004C6867"/>
    <w:rsid w:val="004E18E0"/>
    <w:rsid w:val="004E74DD"/>
    <w:rsid w:val="004F4CBF"/>
    <w:rsid w:val="00500593"/>
    <w:rsid w:val="005076B7"/>
    <w:rsid w:val="00515B58"/>
    <w:rsid w:val="00515FFA"/>
    <w:rsid w:val="00517FE3"/>
    <w:rsid w:val="00520CF3"/>
    <w:rsid w:val="00523200"/>
    <w:rsid w:val="00531022"/>
    <w:rsid w:val="0053763A"/>
    <w:rsid w:val="00537EEF"/>
    <w:rsid w:val="0054028B"/>
    <w:rsid w:val="00540ED4"/>
    <w:rsid w:val="005441B0"/>
    <w:rsid w:val="005467A7"/>
    <w:rsid w:val="005477DF"/>
    <w:rsid w:val="00547A27"/>
    <w:rsid w:val="00552400"/>
    <w:rsid w:val="00553E32"/>
    <w:rsid w:val="00560867"/>
    <w:rsid w:val="00561115"/>
    <w:rsid w:val="0057188A"/>
    <w:rsid w:val="005722EC"/>
    <w:rsid w:val="00577C6A"/>
    <w:rsid w:val="005804F7"/>
    <w:rsid w:val="005831C6"/>
    <w:rsid w:val="00592F11"/>
    <w:rsid w:val="005936D5"/>
    <w:rsid w:val="005969E8"/>
    <w:rsid w:val="005A74CF"/>
    <w:rsid w:val="005B0607"/>
    <w:rsid w:val="005B4FCB"/>
    <w:rsid w:val="005E0484"/>
    <w:rsid w:val="005F4CD7"/>
    <w:rsid w:val="005F4F4A"/>
    <w:rsid w:val="00605D6D"/>
    <w:rsid w:val="006108C5"/>
    <w:rsid w:val="00614AAE"/>
    <w:rsid w:val="00616EA8"/>
    <w:rsid w:val="00622443"/>
    <w:rsid w:val="00622FD1"/>
    <w:rsid w:val="006276D4"/>
    <w:rsid w:val="0062797B"/>
    <w:rsid w:val="00631758"/>
    <w:rsid w:val="00633E9A"/>
    <w:rsid w:val="00643770"/>
    <w:rsid w:val="00645ED2"/>
    <w:rsid w:val="00652057"/>
    <w:rsid w:val="00652AEA"/>
    <w:rsid w:val="006559E2"/>
    <w:rsid w:val="006678C6"/>
    <w:rsid w:val="0067082B"/>
    <w:rsid w:val="00674DD1"/>
    <w:rsid w:val="00681A18"/>
    <w:rsid w:val="0068741B"/>
    <w:rsid w:val="00697645"/>
    <w:rsid w:val="006A18B5"/>
    <w:rsid w:val="006A3DFC"/>
    <w:rsid w:val="006A5F47"/>
    <w:rsid w:val="006A6A9A"/>
    <w:rsid w:val="006A6D2C"/>
    <w:rsid w:val="006B0D07"/>
    <w:rsid w:val="006B0F46"/>
    <w:rsid w:val="006B2962"/>
    <w:rsid w:val="006B3282"/>
    <w:rsid w:val="006B7FA4"/>
    <w:rsid w:val="006C5E33"/>
    <w:rsid w:val="006C61FC"/>
    <w:rsid w:val="006C6403"/>
    <w:rsid w:val="006D294A"/>
    <w:rsid w:val="006D561C"/>
    <w:rsid w:val="006D6BD2"/>
    <w:rsid w:val="006E317B"/>
    <w:rsid w:val="006E426D"/>
    <w:rsid w:val="006F079C"/>
    <w:rsid w:val="006F7F00"/>
    <w:rsid w:val="00705766"/>
    <w:rsid w:val="00723364"/>
    <w:rsid w:val="00734657"/>
    <w:rsid w:val="007409BA"/>
    <w:rsid w:val="00742BF3"/>
    <w:rsid w:val="00752DE5"/>
    <w:rsid w:val="007557A4"/>
    <w:rsid w:val="00756AE4"/>
    <w:rsid w:val="00767078"/>
    <w:rsid w:val="00770A87"/>
    <w:rsid w:val="00771629"/>
    <w:rsid w:val="00776ABF"/>
    <w:rsid w:val="007B2930"/>
    <w:rsid w:val="007B6AAF"/>
    <w:rsid w:val="007D2A4C"/>
    <w:rsid w:val="007D2D39"/>
    <w:rsid w:val="007D474C"/>
    <w:rsid w:val="007F2EEF"/>
    <w:rsid w:val="007F4822"/>
    <w:rsid w:val="007F7A70"/>
    <w:rsid w:val="0080240F"/>
    <w:rsid w:val="00807F60"/>
    <w:rsid w:val="0081312D"/>
    <w:rsid w:val="00814F99"/>
    <w:rsid w:val="00815101"/>
    <w:rsid w:val="00833836"/>
    <w:rsid w:val="008512FA"/>
    <w:rsid w:val="00854DC8"/>
    <w:rsid w:val="0086085B"/>
    <w:rsid w:val="008619CE"/>
    <w:rsid w:val="008665B6"/>
    <w:rsid w:val="00870D9F"/>
    <w:rsid w:val="00871109"/>
    <w:rsid w:val="008718EC"/>
    <w:rsid w:val="0087725C"/>
    <w:rsid w:val="00880686"/>
    <w:rsid w:val="00887C06"/>
    <w:rsid w:val="00897AF5"/>
    <w:rsid w:val="008A286F"/>
    <w:rsid w:val="008A515D"/>
    <w:rsid w:val="008A73C0"/>
    <w:rsid w:val="008B7F3E"/>
    <w:rsid w:val="008C4163"/>
    <w:rsid w:val="008D22E4"/>
    <w:rsid w:val="008E0619"/>
    <w:rsid w:val="008E24B5"/>
    <w:rsid w:val="008E50F9"/>
    <w:rsid w:val="00916412"/>
    <w:rsid w:val="009236C7"/>
    <w:rsid w:val="00937279"/>
    <w:rsid w:val="009416A2"/>
    <w:rsid w:val="009434C0"/>
    <w:rsid w:val="00946C7D"/>
    <w:rsid w:val="009559C7"/>
    <w:rsid w:val="00964B9E"/>
    <w:rsid w:val="009664B3"/>
    <w:rsid w:val="00971A07"/>
    <w:rsid w:val="00974991"/>
    <w:rsid w:val="00975694"/>
    <w:rsid w:val="00976551"/>
    <w:rsid w:val="00990120"/>
    <w:rsid w:val="00990F93"/>
    <w:rsid w:val="009A1F71"/>
    <w:rsid w:val="009A4DCE"/>
    <w:rsid w:val="009A4F56"/>
    <w:rsid w:val="009B2477"/>
    <w:rsid w:val="009B2ED7"/>
    <w:rsid w:val="009B6873"/>
    <w:rsid w:val="009C0854"/>
    <w:rsid w:val="009C13E5"/>
    <w:rsid w:val="009D41F6"/>
    <w:rsid w:val="009E0405"/>
    <w:rsid w:val="009E1740"/>
    <w:rsid w:val="009E46E5"/>
    <w:rsid w:val="009F2C4D"/>
    <w:rsid w:val="009F3684"/>
    <w:rsid w:val="009F4DB3"/>
    <w:rsid w:val="009F5231"/>
    <w:rsid w:val="00A02D79"/>
    <w:rsid w:val="00A10642"/>
    <w:rsid w:val="00A12548"/>
    <w:rsid w:val="00A12710"/>
    <w:rsid w:val="00A14038"/>
    <w:rsid w:val="00A14884"/>
    <w:rsid w:val="00A15191"/>
    <w:rsid w:val="00A159E3"/>
    <w:rsid w:val="00A217F7"/>
    <w:rsid w:val="00A22644"/>
    <w:rsid w:val="00A279EC"/>
    <w:rsid w:val="00A321B6"/>
    <w:rsid w:val="00A37FAF"/>
    <w:rsid w:val="00A41D04"/>
    <w:rsid w:val="00A5496F"/>
    <w:rsid w:val="00A56239"/>
    <w:rsid w:val="00A73C70"/>
    <w:rsid w:val="00A822F3"/>
    <w:rsid w:val="00A83B05"/>
    <w:rsid w:val="00A84CA8"/>
    <w:rsid w:val="00A858E0"/>
    <w:rsid w:val="00A8676E"/>
    <w:rsid w:val="00A913C0"/>
    <w:rsid w:val="00AA229A"/>
    <w:rsid w:val="00AA76A3"/>
    <w:rsid w:val="00AB0DFE"/>
    <w:rsid w:val="00AB5E3A"/>
    <w:rsid w:val="00AC1AAD"/>
    <w:rsid w:val="00AC2F0F"/>
    <w:rsid w:val="00AC3F74"/>
    <w:rsid w:val="00AC4C59"/>
    <w:rsid w:val="00AD0745"/>
    <w:rsid w:val="00AD1742"/>
    <w:rsid w:val="00AD1F49"/>
    <w:rsid w:val="00AE0EA2"/>
    <w:rsid w:val="00AF6E00"/>
    <w:rsid w:val="00AF7724"/>
    <w:rsid w:val="00B03CCF"/>
    <w:rsid w:val="00B04423"/>
    <w:rsid w:val="00B0725B"/>
    <w:rsid w:val="00B07937"/>
    <w:rsid w:val="00B14028"/>
    <w:rsid w:val="00B21252"/>
    <w:rsid w:val="00B55457"/>
    <w:rsid w:val="00B62734"/>
    <w:rsid w:val="00B67B71"/>
    <w:rsid w:val="00B86CFC"/>
    <w:rsid w:val="00B90900"/>
    <w:rsid w:val="00B91A82"/>
    <w:rsid w:val="00B91D3C"/>
    <w:rsid w:val="00B9290D"/>
    <w:rsid w:val="00B96E86"/>
    <w:rsid w:val="00BA0643"/>
    <w:rsid w:val="00BA5C35"/>
    <w:rsid w:val="00BB4C9E"/>
    <w:rsid w:val="00BB5290"/>
    <w:rsid w:val="00BC240F"/>
    <w:rsid w:val="00BD298A"/>
    <w:rsid w:val="00BD7D02"/>
    <w:rsid w:val="00BE482E"/>
    <w:rsid w:val="00BF5D5D"/>
    <w:rsid w:val="00BF7BD0"/>
    <w:rsid w:val="00C0055C"/>
    <w:rsid w:val="00C13479"/>
    <w:rsid w:val="00C20210"/>
    <w:rsid w:val="00C212A6"/>
    <w:rsid w:val="00C253F9"/>
    <w:rsid w:val="00C25740"/>
    <w:rsid w:val="00C43A84"/>
    <w:rsid w:val="00C57F0B"/>
    <w:rsid w:val="00C615A5"/>
    <w:rsid w:val="00C61FB3"/>
    <w:rsid w:val="00C67416"/>
    <w:rsid w:val="00C73495"/>
    <w:rsid w:val="00C7393C"/>
    <w:rsid w:val="00C742DA"/>
    <w:rsid w:val="00C77216"/>
    <w:rsid w:val="00C83F14"/>
    <w:rsid w:val="00C846E5"/>
    <w:rsid w:val="00C8753B"/>
    <w:rsid w:val="00C9336E"/>
    <w:rsid w:val="00C93AE2"/>
    <w:rsid w:val="00C95C05"/>
    <w:rsid w:val="00CA5E80"/>
    <w:rsid w:val="00CD1B47"/>
    <w:rsid w:val="00CE4911"/>
    <w:rsid w:val="00CE6868"/>
    <w:rsid w:val="00CE7B01"/>
    <w:rsid w:val="00CF2BF9"/>
    <w:rsid w:val="00CF41DC"/>
    <w:rsid w:val="00CF717F"/>
    <w:rsid w:val="00D038A5"/>
    <w:rsid w:val="00D11A60"/>
    <w:rsid w:val="00D1232F"/>
    <w:rsid w:val="00D22F1E"/>
    <w:rsid w:val="00D24109"/>
    <w:rsid w:val="00D24938"/>
    <w:rsid w:val="00D3576B"/>
    <w:rsid w:val="00D363D0"/>
    <w:rsid w:val="00D36532"/>
    <w:rsid w:val="00D45ED7"/>
    <w:rsid w:val="00D5572E"/>
    <w:rsid w:val="00D5592A"/>
    <w:rsid w:val="00D700DF"/>
    <w:rsid w:val="00D76EB9"/>
    <w:rsid w:val="00D77725"/>
    <w:rsid w:val="00D80C70"/>
    <w:rsid w:val="00D821C1"/>
    <w:rsid w:val="00D871FE"/>
    <w:rsid w:val="00D92AFB"/>
    <w:rsid w:val="00DA1929"/>
    <w:rsid w:val="00DA54DB"/>
    <w:rsid w:val="00DA7E8C"/>
    <w:rsid w:val="00DB2562"/>
    <w:rsid w:val="00DB3379"/>
    <w:rsid w:val="00DB4666"/>
    <w:rsid w:val="00DB6520"/>
    <w:rsid w:val="00DC2B7D"/>
    <w:rsid w:val="00DC3D60"/>
    <w:rsid w:val="00DC4EA7"/>
    <w:rsid w:val="00DD37B6"/>
    <w:rsid w:val="00DD3E9C"/>
    <w:rsid w:val="00DD50E2"/>
    <w:rsid w:val="00DD7C76"/>
    <w:rsid w:val="00DE642D"/>
    <w:rsid w:val="00DF384A"/>
    <w:rsid w:val="00DF4066"/>
    <w:rsid w:val="00DF7CA7"/>
    <w:rsid w:val="00E10E53"/>
    <w:rsid w:val="00E12DD9"/>
    <w:rsid w:val="00E246D0"/>
    <w:rsid w:val="00E26775"/>
    <w:rsid w:val="00E374A4"/>
    <w:rsid w:val="00E42AD1"/>
    <w:rsid w:val="00E4788B"/>
    <w:rsid w:val="00E47D37"/>
    <w:rsid w:val="00E60929"/>
    <w:rsid w:val="00E617D0"/>
    <w:rsid w:val="00E75354"/>
    <w:rsid w:val="00E77621"/>
    <w:rsid w:val="00E83DE4"/>
    <w:rsid w:val="00E97981"/>
    <w:rsid w:val="00EA0B86"/>
    <w:rsid w:val="00EA0D5E"/>
    <w:rsid w:val="00EA5873"/>
    <w:rsid w:val="00EC49B6"/>
    <w:rsid w:val="00ED28A4"/>
    <w:rsid w:val="00ED3CE8"/>
    <w:rsid w:val="00ED4048"/>
    <w:rsid w:val="00ED46C2"/>
    <w:rsid w:val="00EE075B"/>
    <w:rsid w:val="00EE5499"/>
    <w:rsid w:val="00F144B6"/>
    <w:rsid w:val="00F16A6F"/>
    <w:rsid w:val="00F17DF4"/>
    <w:rsid w:val="00F21C5C"/>
    <w:rsid w:val="00F22146"/>
    <w:rsid w:val="00F22E96"/>
    <w:rsid w:val="00F2351A"/>
    <w:rsid w:val="00F3010C"/>
    <w:rsid w:val="00F34CF8"/>
    <w:rsid w:val="00F35FA0"/>
    <w:rsid w:val="00F45EBE"/>
    <w:rsid w:val="00F477EB"/>
    <w:rsid w:val="00F50F01"/>
    <w:rsid w:val="00F5289D"/>
    <w:rsid w:val="00F54D3F"/>
    <w:rsid w:val="00F607F5"/>
    <w:rsid w:val="00F66FEA"/>
    <w:rsid w:val="00F70787"/>
    <w:rsid w:val="00F7091B"/>
    <w:rsid w:val="00F7491B"/>
    <w:rsid w:val="00F74CDD"/>
    <w:rsid w:val="00F75254"/>
    <w:rsid w:val="00F80360"/>
    <w:rsid w:val="00F84932"/>
    <w:rsid w:val="00F905DB"/>
    <w:rsid w:val="00F93E8E"/>
    <w:rsid w:val="00FB1E0D"/>
    <w:rsid w:val="00FB28AE"/>
    <w:rsid w:val="00FC0254"/>
    <w:rsid w:val="00FC410D"/>
    <w:rsid w:val="00FC6B16"/>
    <w:rsid w:val="00FC7BA1"/>
    <w:rsid w:val="00FF1820"/>
    <w:rsid w:val="00FF2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D74529-8C89-4F91-B7CB-40323F80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42"/>
    <w:rPr>
      <w:rFonts w:ascii="Arial" w:hAnsi="Arial"/>
      <w:sz w:val="22"/>
      <w:szCs w:val="22"/>
    </w:rPr>
  </w:style>
  <w:style w:type="paragraph" w:styleId="Heading1">
    <w:name w:val="heading 1"/>
    <w:basedOn w:val="Normal"/>
    <w:next w:val="Normal"/>
    <w:link w:val="Heading1Char"/>
    <w:qFormat/>
    <w:rsid w:val="002257E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36532"/>
    <w:pPr>
      <w:keepNext/>
      <w:spacing w:before="240" w:after="60"/>
      <w:outlineLvl w:val="1"/>
    </w:pPr>
    <w:rPr>
      <w:rFonts w:cs="Arial"/>
      <w:b/>
      <w:bCs/>
      <w:i/>
      <w:iCs/>
      <w:sz w:val="28"/>
      <w:szCs w:val="28"/>
    </w:rPr>
  </w:style>
  <w:style w:type="paragraph" w:styleId="Heading4">
    <w:name w:val="heading 4"/>
    <w:basedOn w:val="Normal"/>
    <w:next w:val="Normal"/>
    <w:qFormat/>
    <w:rsid w:val="00C25740"/>
    <w:pPr>
      <w:keepNext/>
      <w:spacing w:before="240" w:after="60" w:line="360" w:lineRule="atLeast"/>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07937"/>
    <w:rPr>
      <w:rFonts w:ascii="Tahoma" w:hAnsi="Tahoma" w:cs="Tahoma"/>
      <w:sz w:val="16"/>
      <w:szCs w:val="16"/>
    </w:rPr>
  </w:style>
  <w:style w:type="paragraph" w:customStyle="1" w:styleId="a">
    <w:name w:val="_"/>
    <w:basedOn w:val="Normal"/>
    <w:rsid w:val="00252508"/>
    <w:pPr>
      <w:widowControl w:val="0"/>
      <w:ind w:left="720" w:hanging="450"/>
    </w:pPr>
    <w:rPr>
      <w:rFonts w:ascii="Times New Roman" w:hAnsi="Times New Roman"/>
      <w:snapToGrid w:val="0"/>
      <w:sz w:val="24"/>
      <w:szCs w:val="20"/>
    </w:rPr>
  </w:style>
  <w:style w:type="table" w:styleId="TableGrid">
    <w:name w:val="Table Grid"/>
    <w:basedOn w:val="TableNormal"/>
    <w:rsid w:val="00091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Indent">
    <w:name w:val="Content Indent"/>
    <w:basedOn w:val="Normal"/>
    <w:rsid w:val="00C25740"/>
    <w:pPr>
      <w:numPr>
        <w:numId w:val="1"/>
      </w:numPr>
      <w:tabs>
        <w:tab w:val="left" w:pos="720"/>
        <w:tab w:val="left" w:pos="1080"/>
      </w:tabs>
    </w:pPr>
    <w:rPr>
      <w:szCs w:val="20"/>
    </w:rPr>
  </w:style>
  <w:style w:type="character" w:styleId="Strong">
    <w:name w:val="Strong"/>
    <w:basedOn w:val="DefaultParagraphFont"/>
    <w:qFormat/>
    <w:rsid w:val="00F45EBE"/>
    <w:rPr>
      <w:b/>
      <w:bCs/>
    </w:rPr>
  </w:style>
  <w:style w:type="paragraph" w:styleId="NormalWeb">
    <w:name w:val="Normal (Web)"/>
    <w:basedOn w:val="Normal"/>
    <w:uiPriority w:val="99"/>
    <w:rsid w:val="00F45EBE"/>
    <w:pPr>
      <w:spacing w:before="100" w:beforeAutospacing="1" w:after="100" w:afterAutospacing="1"/>
    </w:pPr>
    <w:rPr>
      <w:rFonts w:ascii="Times New Roman" w:hAnsi="Times New Roman"/>
      <w:sz w:val="24"/>
      <w:szCs w:val="24"/>
    </w:rPr>
  </w:style>
  <w:style w:type="character" w:styleId="Hyperlink">
    <w:name w:val="Hyperlink"/>
    <w:basedOn w:val="DefaultParagraphFont"/>
    <w:rsid w:val="00F45EBE"/>
    <w:rPr>
      <w:color w:val="0000FF"/>
      <w:u w:val="single"/>
    </w:rPr>
  </w:style>
  <w:style w:type="paragraph" w:styleId="BodyText">
    <w:name w:val="Body Text"/>
    <w:basedOn w:val="Normal"/>
    <w:rsid w:val="00D5592A"/>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5936D5"/>
    <w:rPr>
      <w:color w:val="800080"/>
      <w:u w:val="single"/>
    </w:rPr>
  </w:style>
  <w:style w:type="paragraph" w:styleId="BodyText2">
    <w:name w:val="Body Text 2"/>
    <w:basedOn w:val="Normal"/>
    <w:rsid w:val="00D36532"/>
    <w:pPr>
      <w:spacing w:after="120" w:line="480" w:lineRule="auto"/>
    </w:pPr>
  </w:style>
  <w:style w:type="paragraph" w:styleId="ListParagraph">
    <w:name w:val="List Paragraph"/>
    <w:basedOn w:val="Normal"/>
    <w:uiPriority w:val="34"/>
    <w:qFormat/>
    <w:rsid w:val="00756AE4"/>
    <w:pPr>
      <w:spacing w:after="200" w:line="276" w:lineRule="auto"/>
      <w:ind w:left="720"/>
      <w:contextualSpacing/>
    </w:pPr>
    <w:rPr>
      <w:rFonts w:ascii="Calibri" w:eastAsia="Calibri" w:hAnsi="Calibri"/>
    </w:rPr>
  </w:style>
  <w:style w:type="paragraph" w:styleId="NoSpacing">
    <w:name w:val="No Spacing"/>
    <w:uiPriority w:val="99"/>
    <w:qFormat/>
    <w:rsid w:val="0087725C"/>
    <w:rPr>
      <w:rFonts w:ascii="Calibri" w:eastAsia="Calibri" w:hAnsi="Calibri"/>
      <w:sz w:val="22"/>
      <w:szCs w:val="22"/>
    </w:rPr>
  </w:style>
  <w:style w:type="character" w:customStyle="1" w:styleId="BalloonTextChar">
    <w:name w:val="Balloon Text Char"/>
    <w:basedOn w:val="DefaultParagraphFont"/>
    <w:link w:val="BalloonText"/>
    <w:uiPriority w:val="99"/>
    <w:semiHidden/>
    <w:rsid w:val="00F34CF8"/>
    <w:rPr>
      <w:rFonts w:ascii="Tahoma" w:hAnsi="Tahoma" w:cs="Tahoma"/>
      <w:sz w:val="16"/>
      <w:szCs w:val="16"/>
    </w:rPr>
  </w:style>
  <w:style w:type="paragraph" w:customStyle="1" w:styleId="Default">
    <w:name w:val="Default"/>
    <w:rsid w:val="00386D76"/>
    <w:pPr>
      <w:autoSpaceDE w:val="0"/>
      <w:autoSpaceDN w:val="0"/>
      <w:adjustRightInd w:val="0"/>
    </w:pPr>
    <w:rPr>
      <w:rFonts w:ascii="Arial" w:hAnsi="Arial" w:cs="Arial"/>
      <w:color w:val="000000"/>
      <w:sz w:val="24"/>
      <w:szCs w:val="24"/>
    </w:rPr>
  </w:style>
  <w:style w:type="paragraph" w:customStyle="1" w:styleId="Purpose">
    <w:name w:val="Purpose"/>
    <w:rsid w:val="009E0405"/>
    <w:rPr>
      <w:rFonts w:ascii="Trebuchet MS" w:hAnsi="Trebuchet MS" w:cs="Arial"/>
      <w:b/>
      <w:bCs/>
      <w:iCs/>
      <w:sz w:val="24"/>
      <w:szCs w:val="28"/>
    </w:rPr>
  </w:style>
  <w:style w:type="paragraph" w:customStyle="1" w:styleId="ECG5">
    <w:name w:val="ECG5"/>
    <w:basedOn w:val="Normal"/>
    <w:rsid w:val="002257E7"/>
    <w:pPr>
      <w:tabs>
        <w:tab w:val="num" w:pos="3600"/>
      </w:tabs>
      <w:spacing w:line="288" w:lineRule="auto"/>
      <w:ind w:left="3600" w:hanging="720"/>
      <w:jc w:val="both"/>
    </w:pPr>
    <w:rPr>
      <w:szCs w:val="20"/>
    </w:rPr>
  </w:style>
  <w:style w:type="paragraph" w:customStyle="1" w:styleId="TitleBulletText">
    <w:name w:val="Title Bullet Text"/>
    <w:basedOn w:val="Normal"/>
    <w:next w:val="Normal"/>
    <w:qFormat/>
    <w:rsid w:val="002257E7"/>
    <w:pPr>
      <w:spacing w:line="288" w:lineRule="auto"/>
      <w:ind w:left="720"/>
      <w:jc w:val="both"/>
    </w:pPr>
    <w:rPr>
      <w:szCs w:val="20"/>
    </w:rPr>
  </w:style>
  <w:style w:type="character" w:customStyle="1" w:styleId="Heading1Char">
    <w:name w:val="Heading 1 Char"/>
    <w:basedOn w:val="DefaultParagraphFont"/>
    <w:link w:val="Heading1"/>
    <w:rsid w:val="002257E7"/>
    <w:rPr>
      <w:rFonts w:ascii="Cambria" w:hAnsi="Cambria"/>
      <w:b/>
      <w:bCs/>
      <w:kern w:val="32"/>
      <w:sz w:val="32"/>
      <w:szCs w:val="32"/>
    </w:rPr>
  </w:style>
  <w:style w:type="paragraph" w:customStyle="1" w:styleId="ECG1">
    <w:name w:val="ECG1"/>
    <w:basedOn w:val="Normal"/>
    <w:link w:val="ECG1Char"/>
    <w:rsid w:val="00833836"/>
    <w:pPr>
      <w:numPr>
        <w:numId w:val="4"/>
      </w:numPr>
      <w:spacing w:before="80" w:after="80" w:line="288" w:lineRule="auto"/>
      <w:jc w:val="both"/>
    </w:pPr>
    <w:rPr>
      <w:szCs w:val="20"/>
    </w:rPr>
  </w:style>
  <w:style w:type="paragraph" w:customStyle="1" w:styleId="ECG2">
    <w:name w:val="ECG2"/>
    <w:basedOn w:val="Normal"/>
    <w:rsid w:val="00833836"/>
    <w:pPr>
      <w:numPr>
        <w:ilvl w:val="1"/>
        <w:numId w:val="4"/>
      </w:numPr>
      <w:spacing w:before="80" w:after="80" w:line="288" w:lineRule="auto"/>
      <w:jc w:val="both"/>
    </w:pPr>
    <w:rPr>
      <w:szCs w:val="20"/>
    </w:rPr>
  </w:style>
  <w:style w:type="paragraph" w:customStyle="1" w:styleId="ECG3">
    <w:name w:val="ECG3"/>
    <w:basedOn w:val="Normal"/>
    <w:rsid w:val="00833836"/>
    <w:pPr>
      <w:numPr>
        <w:ilvl w:val="2"/>
        <w:numId w:val="4"/>
      </w:numPr>
      <w:spacing w:before="80" w:after="80" w:line="288" w:lineRule="auto"/>
      <w:jc w:val="both"/>
    </w:pPr>
    <w:rPr>
      <w:szCs w:val="20"/>
    </w:rPr>
  </w:style>
  <w:style w:type="paragraph" w:customStyle="1" w:styleId="ECG6">
    <w:name w:val="ECG6"/>
    <w:basedOn w:val="Normal"/>
    <w:rsid w:val="00833836"/>
    <w:pPr>
      <w:numPr>
        <w:ilvl w:val="5"/>
        <w:numId w:val="4"/>
      </w:numPr>
      <w:spacing w:line="288" w:lineRule="auto"/>
      <w:jc w:val="both"/>
    </w:pPr>
    <w:rPr>
      <w:szCs w:val="20"/>
    </w:rPr>
  </w:style>
  <w:style w:type="character" w:customStyle="1" w:styleId="ECG1Char">
    <w:name w:val="ECG1 Char"/>
    <w:link w:val="ECG1"/>
    <w:rsid w:val="00833836"/>
    <w:rPr>
      <w:rFonts w:ascii="Arial" w:hAnsi="Arial"/>
      <w:sz w:val="22"/>
    </w:rPr>
  </w:style>
  <w:style w:type="paragraph" w:customStyle="1" w:styleId="Pa4">
    <w:name w:val="Pa4"/>
    <w:basedOn w:val="Normal"/>
    <w:next w:val="Normal"/>
    <w:uiPriority w:val="99"/>
    <w:rsid w:val="003424AF"/>
    <w:pPr>
      <w:autoSpaceDE w:val="0"/>
      <w:autoSpaceDN w:val="0"/>
      <w:adjustRightInd w:val="0"/>
      <w:spacing w:line="361" w:lineRule="atLeast"/>
    </w:pPr>
    <w:rPr>
      <w:rFonts w:ascii="KZAKSJ+HelveticaNeue-Roman" w:eastAsia="Calibri" w:hAnsi="KZAKSJ+HelveticaNeue-Roman"/>
      <w:sz w:val="24"/>
      <w:szCs w:val="24"/>
    </w:rPr>
  </w:style>
  <w:style w:type="paragraph" w:styleId="Footer">
    <w:name w:val="footer"/>
    <w:basedOn w:val="Normal"/>
    <w:link w:val="FooterChar"/>
    <w:rsid w:val="00561115"/>
    <w:pPr>
      <w:tabs>
        <w:tab w:val="center" w:pos="4680"/>
        <w:tab w:val="right" w:pos="9360"/>
      </w:tabs>
    </w:pPr>
  </w:style>
  <w:style w:type="character" w:customStyle="1" w:styleId="FooterChar">
    <w:name w:val="Footer Char"/>
    <w:basedOn w:val="DefaultParagraphFont"/>
    <w:link w:val="Footer"/>
    <w:rsid w:val="00561115"/>
    <w:rPr>
      <w:rFonts w:ascii="Arial" w:hAnsi="Arial"/>
      <w:sz w:val="22"/>
      <w:szCs w:val="22"/>
    </w:rPr>
  </w:style>
  <w:style w:type="paragraph" w:customStyle="1" w:styleId="NoParagraphStyle">
    <w:name w:val="[No Paragraph Style]"/>
    <w:rsid w:val="00D24938"/>
    <w:pPr>
      <w:autoSpaceDE w:val="0"/>
      <w:autoSpaceDN w:val="0"/>
      <w:adjustRightInd w:val="0"/>
      <w:spacing w:line="288" w:lineRule="auto"/>
      <w:textAlignment w:val="center"/>
    </w:pPr>
    <w:rPr>
      <w:rFonts w:ascii="Minion Pro" w:eastAsia="Calibri" w:hAnsi="Minion Pro" w:cs="Minion Pro"/>
      <w:color w:val="000000"/>
      <w:sz w:val="24"/>
      <w:szCs w:val="24"/>
    </w:rPr>
  </w:style>
  <w:style w:type="character" w:styleId="IntenseEmphasis">
    <w:name w:val="Intense Emphasis"/>
    <w:basedOn w:val="DefaultParagraphFont"/>
    <w:uiPriority w:val="21"/>
    <w:qFormat/>
    <w:rsid w:val="00652057"/>
    <w:rPr>
      <w:i/>
      <w:iCs/>
      <w:color w:val="4F81BD" w:themeColor="accent1"/>
    </w:rPr>
  </w:style>
  <w:style w:type="paragraph" w:customStyle="1" w:styleId="BasicParagraph">
    <w:name w:val="[Basic Paragraph]"/>
    <w:basedOn w:val="NoParagraphStyle"/>
    <w:uiPriority w:val="99"/>
    <w:rsid w:val="00DC4E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1658">
      <w:bodyDiv w:val="1"/>
      <w:marLeft w:val="0"/>
      <w:marRight w:val="0"/>
      <w:marTop w:val="0"/>
      <w:marBottom w:val="0"/>
      <w:divBdr>
        <w:top w:val="none" w:sz="0" w:space="0" w:color="auto"/>
        <w:left w:val="none" w:sz="0" w:space="0" w:color="auto"/>
        <w:bottom w:val="none" w:sz="0" w:space="0" w:color="auto"/>
        <w:right w:val="none" w:sz="0" w:space="0" w:color="auto"/>
      </w:divBdr>
    </w:div>
    <w:div w:id="62562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dah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onda.christensen@sdaho.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2135:  Coding and Billing:  Blood, Blood Products, and Transfusion Medicine</vt:lpstr>
    </vt:vector>
  </TitlesOfParts>
  <Company>GHA</Company>
  <LinksUpToDate>false</LinksUpToDate>
  <CharactersWithSpaces>9016</CharactersWithSpaces>
  <SharedDoc>false</SharedDoc>
  <HLinks>
    <vt:vector size="6" baseType="variant">
      <vt:variant>
        <vt:i4>720959</vt:i4>
      </vt:variant>
      <vt:variant>
        <vt:i4>0</vt:i4>
      </vt:variant>
      <vt:variant>
        <vt:i4>0</vt:i4>
      </vt:variant>
      <vt:variant>
        <vt:i4>5</vt:i4>
      </vt:variant>
      <vt:variant>
        <vt:lpwstr>mailto:rhonda@sdaho.org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2135:  Coding and Billing:  Blood, Blood Products, and Transfusion Medicine</dc:title>
  <dc:creator>chughes</dc:creator>
  <cp:lastModifiedBy>Sheena Thomas</cp:lastModifiedBy>
  <cp:revision>2</cp:revision>
  <cp:lastPrinted>2016-09-28T19:53:00Z</cp:lastPrinted>
  <dcterms:created xsi:type="dcterms:W3CDTF">2017-02-20T20:15:00Z</dcterms:created>
  <dcterms:modified xsi:type="dcterms:W3CDTF">2017-02-20T20:15:00Z</dcterms:modified>
</cp:coreProperties>
</file>