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307E2E" w14:textId="3E1642D1" w:rsidR="00026C7F" w:rsidRPr="00042356" w:rsidRDefault="008A2B57" w:rsidP="007A693D">
      <w:pPr>
        <w:pStyle w:val="Title"/>
        <w:rPr>
          <w:color w:val="0070C0"/>
          <w:sz w:val="52"/>
          <w:szCs w:val="52"/>
        </w:rPr>
      </w:pPr>
      <w:r>
        <w:rPr>
          <w:color w:val="0070C0"/>
          <w:sz w:val="52"/>
          <w:szCs w:val="52"/>
        </w:rPr>
        <w:t xml:space="preserve">Workplace Violence </w:t>
      </w:r>
      <w:r w:rsidR="007A693D" w:rsidRPr="00042356">
        <w:rPr>
          <w:color w:val="0070C0"/>
          <w:sz w:val="52"/>
          <w:szCs w:val="52"/>
        </w:rPr>
        <w:t>Assessment Checklist</w:t>
      </w:r>
    </w:p>
    <w:p w14:paraId="34A1C9AC" w14:textId="77777777" w:rsidR="007A693D" w:rsidRDefault="007A693D">
      <w:pPr>
        <w:rPr>
          <w:sz w:val="40"/>
          <w:szCs w:val="40"/>
        </w:rPr>
      </w:pPr>
    </w:p>
    <w:p w14:paraId="61659E2C" w14:textId="411C9D3F" w:rsidR="00C26E72" w:rsidRDefault="005611DD">
      <w:pPr>
        <w:rPr>
          <w:sz w:val="40"/>
          <w:szCs w:val="40"/>
        </w:rPr>
      </w:pPr>
      <w:r>
        <w:rPr>
          <w:sz w:val="40"/>
          <w:szCs w:val="40"/>
        </w:rPr>
        <w:t xml:space="preserve">Hospital Name: </w:t>
      </w:r>
    </w:p>
    <w:p w14:paraId="50E11FB3" w14:textId="5C7603E0" w:rsidR="00C26E72" w:rsidRDefault="0039654F">
      <w:pPr>
        <w:rPr>
          <w:sz w:val="40"/>
          <w:szCs w:val="40"/>
        </w:rPr>
      </w:pPr>
      <w:r>
        <w:rPr>
          <w:sz w:val="40"/>
          <w:szCs w:val="40"/>
        </w:rPr>
        <w:t xml:space="preserve">Physical </w:t>
      </w:r>
      <w:r w:rsidR="00C26E72">
        <w:rPr>
          <w:sz w:val="40"/>
          <w:szCs w:val="40"/>
        </w:rPr>
        <w:t>Address</w:t>
      </w:r>
      <w:r>
        <w:rPr>
          <w:sz w:val="40"/>
          <w:szCs w:val="40"/>
        </w:rPr>
        <w:t>:</w:t>
      </w:r>
    </w:p>
    <w:p w14:paraId="3322998B" w14:textId="0DE41878" w:rsidR="00C26E72" w:rsidRPr="000F00AE" w:rsidRDefault="00F06C29">
      <w:r>
        <w:rPr>
          <w:sz w:val="40"/>
          <w:szCs w:val="40"/>
        </w:rPr>
        <w:t xml:space="preserve">Primary Point of </w:t>
      </w:r>
      <w:r w:rsidR="00C26E72">
        <w:rPr>
          <w:sz w:val="40"/>
          <w:szCs w:val="40"/>
        </w:rPr>
        <w:t>Contact</w:t>
      </w:r>
      <w:r>
        <w:rPr>
          <w:sz w:val="40"/>
          <w:szCs w:val="40"/>
        </w:rPr>
        <w:t xml:space="preserve"> for WPV Prevention Program</w:t>
      </w:r>
      <w:r w:rsidR="00EC3B71">
        <w:rPr>
          <w:sz w:val="40"/>
          <w:szCs w:val="40"/>
        </w:rPr>
        <w:t xml:space="preserve">: </w:t>
      </w:r>
      <w:r w:rsidR="00EC7AE2">
        <w:rPr>
          <w:sz w:val="40"/>
          <w:szCs w:val="40"/>
        </w:rPr>
        <w:br/>
      </w:r>
      <w:r w:rsidR="00EC7AE2" w:rsidRPr="000F00AE">
        <w:t>Name</w:t>
      </w:r>
      <w:r w:rsidR="00DA0901" w:rsidRPr="000F00AE">
        <w:t xml:space="preserve">:  </w:t>
      </w:r>
    </w:p>
    <w:p w14:paraId="51693ED7" w14:textId="77777777" w:rsidR="00EC7AE2" w:rsidRPr="000F00AE" w:rsidRDefault="00EC7AE2">
      <w:r w:rsidRPr="000F00AE">
        <w:t>Title</w:t>
      </w:r>
      <w:r w:rsidR="00DA0901" w:rsidRPr="000F00AE">
        <w:t xml:space="preserve">:  </w:t>
      </w:r>
    </w:p>
    <w:p w14:paraId="4D9C93AC" w14:textId="77777777" w:rsidR="009825EF" w:rsidRPr="000F00AE" w:rsidRDefault="009825EF" w:rsidP="009825EF">
      <w:r w:rsidRPr="000F00AE">
        <w:t xml:space="preserve">Email:  </w:t>
      </w:r>
    </w:p>
    <w:p w14:paraId="0ADA17F6" w14:textId="77777777" w:rsidR="009825EF" w:rsidRPr="000F00AE" w:rsidRDefault="009825EF" w:rsidP="009825EF">
      <w:r w:rsidRPr="000F00AE">
        <w:t xml:space="preserve">Phone:  </w:t>
      </w:r>
    </w:p>
    <w:p w14:paraId="096967C6" w14:textId="77777777" w:rsidR="00C26E72" w:rsidRPr="000F00AE" w:rsidRDefault="00EC3B71">
      <w:r w:rsidRPr="000F00AE">
        <w:t xml:space="preserve">Date of </w:t>
      </w:r>
      <w:r w:rsidR="0039654F" w:rsidRPr="000F00AE">
        <w:t>Assessment/</w:t>
      </w:r>
      <w:r w:rsidR="00C26E72" w:rsidRPr="000F00AE">
        <w:t>Survey</w:t>
      </w:r>
      <w:r w:rsidR="0039654F" w:rsidRPr="000F00AE">
        <w:t>:</w:t>
      </w:r>
      <w:r w:rsidR="00E54352" w:rsidRPr="000F00AE">
        <w:t xml:space="preserve">  </w:t>
      </w:r>
    </w:p>
    <w:p w14:paraId="694AC593" w14:textId="77777777" w:rsidR="00E54352" w:rsidRDefault="00E54352" w:rsidP="00B06505">
      <w:pPr>
        <w:tabs>
          <w:tab w:val="left" w:pos="5490"/>
        </w:tabs>
        <w:rPr>
          <w:sz w:val="40"/>
          <w:szCs w:val="40"/>
        </w:rPr>
      </w:pPr>
    </w:p>
    <w:p w14:paraId="748A9920" w14:textId="77777777" w:rsidR="00DE027A" w:rsidRDefault="00DE027A" w:rsidP="00C810A4">
      <w:pPr>
        <w:jc w:val="right"/>
        <w:rPr>
          <w:i/>
          <w:sz w:val="16"/>
          <w:szCs w:val="16"/>
        </w:rPr>
      </w:pPr>
    </w:p>
    <w:p w14:paraId="04216314" w14:textId="1B33FBA1" w:rsidR="00C810A4" w:rsidRDefault="00C810A4"/>
    <w:p w14:paraId="344902E4" w14:textId="7000AF87" w:rsidR="004543AA" w:rsidRDefault="004543AA"/>
    <w:p w14:paraId="655AD1EA" w14:textId="6833F238" w:rsidR="004543AA" w:rsidRDefault="004543AA"/>
    <w:p w14:paraId="2BE043FC" w14:textId="559CD4C4" w:rsidR="004543AA" w:rsidRDefault="004543AA"/>
    <w:p w14:paraId="7C9B4235" w14:textId="6B47F7BE" w:rsidR="004543AA" w:rsidRDefault="004543AA"/>
    <w:p w14:paraId="42F8240B" w14:textId="448B82C0" w:rsidR="004543AA" w:rsidRDefault="004543AA"/>
    <w:p w14:paraId="3723E7E7" w14:textId="77844ED3" w:rsidR="004543AA" w:rsidRDefault="004543AA"/>
    <w:p w14:paraId="29D0E08D" w14:textId="4D434A47" w:rsidR="004543AA" w:rsidRDefault="004543AA"/>
    <w:p w14:paraId="29856374" w14:textId="7D4534ED" w:rsidR="004543AA" w:rsidRDefault="004543AA"/>
    <w:p w14:paraId="630C557E" w14:textId="6B38A41A" w:rsidR="004543AA" w:rsidRDefault="004543AA"/>
    <w:p w14:paraId="76FC77C5" w14:textId="77777777" w:rsidR="004543AA" w:rsidRDefault="004543AA"/>
    <w:p w14:paraId="0FE2B2E3" w14:textId="77777777" w:rsidR="00DA0901" w:rsidRDefault="00DA0901"/>
    <w:p w14:paraId="06F55FEC" w14:textId="77777777" w:rsidR="00DA0901" w:rsidRDefault="00DA0901"/>
    <w:p w14:paraId="0E6D8FB8" w14:textId="77777777" w:rsidR="00D45F08" w:rsidRDefault="00D45F08"/>
    <w:sdt>
      <w:sdtPr>
        <w:rPr>
          <w:color w:val="auto"/>
          <w:sz w:val="22"/>
          <w:szCs w:val="22"/>
        </w:rPr>
        <w:id w:val="1166202364"/>
        <w:docPartObj>
          <w:docPartGallery w:val="Table of Contents"/>
          <w:docPartUnique/>
        </w:docPartObj>
      </w:sdtPr>
      <w:sdtEndPr>
        <w:rPr>
          <w:b/>
          <w:bCs/>
          <w:noProof/>
        </w:rPr>
      </w:sdtEndPr>
      <w:sdtContent>
        <w:p w14:paraId="1C2F350D" w14:textId="77777777" w:rsidR="00A962F6" w:rsidRDefault="00A962F6">
          <w:pPr>
            <w:pStyle w:val="TOCHeading"/>
          </w:pPr>
          <w:r>
            <w:t>Table of Contents</w:t>
          </w:r>
        </w:p>
        <w:p w14:paraId="41803BA1" w14:textId="36A78E06" w:rsidR="00732CE0" w:rsidRDefault="00A962F6">
          <w:pPr>
            <w:pStyle w:val="TOC1"/>
            <w:tabs>
              <w:tab w:val="right" w:leader="dot" w:pos="10070"/>
            </w:tabs>
            <w:rPr>
              <w:rFonts w:eastAsiaTheme="minorEastAsia"/>
              <w:noProof/>
              <w:kern w:val="2"/>
              <w:sz w:val="24"/>
              <w:szCs w:val="24"/>
              <w14:ligatures w14:val="standardContextual"/>
            </w:rPr>
          </w:pPr>
          <w:r>
            <w:fldChar w:fldCharType="begin"/>
          </w:r>
          <w:r>
            <w:instrText xml:space="preserve"> TOC \o "1-3" \h \z \u </w:instrText>
          </w:r>
          <w:r>
            <w:fldChar w:fldCharType="separate"/>
          </w:r>
          <w:hyperlink w:anchor="_Toc163128767" w:history="1">
            <w:r w:rsidR="00732CE0" w:rsidRPr="00296C4F">
              <w:rPr>
                <w:rStyle w:val="Hyperlink"/>
                <w:b/>
                <w:noProof/>
                <w:lang w:eastAsia="zh-CN"/>
              </w:rPr>
              <w:t>PART 1 - Workplace Violence Program</w:t>
            </w:r>
            <w:r w:rsidR="00732CE0">
              <w:rPr>
                <w:noProof/>
                <w:webHidden/>
              </w:rPr>
              <w:tab/>
            </w:r>
            <w:r w:rsidR="00732CE0">
              <w:rPr>
                <w:noProof/>
                <w:webHidden/>
              </w:rPr>
              <w:fldChar w:fldCharType="begin"/>
            </w:r>
            <w:r w:rsidR="00732CE0">
              <w:rPr>
                <w:noProof/>
                <w:webHidden/>
              </w:rPr>
              <w:instrText xml:space="preserve"> PAGEREF _Toc163128767 \h </w:instrText>
            </w:r>
            <w:r w:rsidR="00732CE0">
              <w:rPr>
                <w:noProof/>
                <w:webHidden/>
              </w:rPr>
            </w:r>
            <w:r w:rsidR="00732CE0">
              <w:rPr>
                <w:noProof/>
                <w:webHidden/>
              </w:rPr>
              <w:fldChar w:fldCharType="separate"/>
            </w:r>
            <w:r w:rsidR="00732CE0">
              <w:rPr>
                <w:noProof/>
                <w:webHidden/>
              </w:rPr>
              <w:t>3</w:t>
            </w:r>
            <w:r w:rsidR="00732CE0">
              <w:rPr>
                <w:noProof/>
                <w:webHidden/>
              </w:rPr>
              <w:fldChar w:fldCharType="end"/>
            </w:r>
          </w:hyperlink>
        </w:p>
        <w:p w14:paraId="6F7C5458" w14:textId="315E9BA3" w:rsidR="00732CE0" w:rsidRDefault="00000000">
          <w:pPr>
            <w:pStyle w:val="TOC2"/>
            <w:tabs>
              <w:tab w:val="right" w:leader="dot" w:pos="10070"/>
            </w:tabs>
            <w:rPr>
              <w:rFonts w:eastAsiaTheme="minorEastAsia"/>
              <w:noProof/>
              <w:kern w:val="2"/>
              <w:sz w:val="24"/>
              <w:szCs w:val="24"/>
              <w14:ligatures w14:val="standardContextual"/>
            </w:rPr>
          </w:pPr>
          <w:hyperlink w:anchor="_Toc163128768" w:history="1">
            <w:r w:rsidR="00732CE0" w:rsidRPr="00296C4F">
              <w:rPr>
                <w:rStyle w:val="Hyperlink"/>
                <w:noProof/>
              </w:rPr>
              <w:t>Leadership</w:t>
            </w:r>
            <w:r w:rsidR="00732CE0">
              <w:rPr>
                <w:noProof/>
                <w:webHidden/>
              </w:rPr>
              <w:tab/>
            </w:r>
            <w:r w:rsidR="00732CE0">
              <w:rPr>
                <w:noProof/>
                <w:webHidden/>
              </w:rPr>
              <w:fldChar w:fldCharType="begin"/>
            </w:r>
            <w:r w:rsidR="00732CE0">
              <w:rPr>
                <w:noProof/>
                <w:webHidden/>
              </w:rPr>
              <w:instrText xml:space="preserve"> PAGEREF _Toc163128768 \h </w:instrText>
            </w:r>
            <w:r w:rsidR="00732CE0">
              <w:rPr>
                <w:noProof/>
                <w:webHidden/>
              </w:rPr>
            </w:r>
            <w:r w:rsidR="00732CE0">
              <w:rPr>
                <w:noProof/>
                <w:webHidden/>
              </w:rPr>
              <w:fldChar w:fldCharType="separate"/>
            </w:r>
            <w:r w:rsidR="00732CE0">
              <w:rPr>
                <w:noProof/>
                <w:webHidden/>
              </w:rPr>
              <w:t>3</w:t>
            </w:r>
            <w:r w:rsidR="00732CE0">
              <w:rPr>
                <w:noProof/>
                <w:webHidden/>
              </w:rPr>
              <w:fldChar w:fldCharType="end"/>
            </w:r>
          </w:hyperlink>
        </w:p>
        <w:p w14:paraId="0FBCB167" w14:textId="63284A07" w:rsidR="00732CE0" w:rsidRDefault="00000000">
          <w:pPr>
            <w:pStyle w:val="TOC2"/>
            <w:tabs>
              <w:tab w:val="right" w:leader="dot" w:pos="10070"/>
            </w:tabs>
            <w:rPr>
              <w:rFonts w:eastAsiaTheme="minorEastAsia"/>
              <w:noProof/>
              <w:kern w:val="2"/>
              <w:sz w:val="24"/>
              <w:szCs w:val="24"/>
              <w14:ligatures w14:val="standardContextual"/>
            </w:rPr>
          </w:pPr>
          <w:hyperlink w:anchor="_Toc163128769" w:history="1">
            <w:r w:rsidR="00732CE0" w:rsidRPr="00296C4F">
              <w:rPr>
                <w:rStyle w:val="Hyperlink"/>
                <w:noProof/>
                <w:lang w:eastAsia="zh-CN"/>
              </w:rPr>
              <w:t>Workplace Violence Program Evaluation</w:t>
            </w:r>
            <w:r w:rsidR="00732CE0">
              <w:rPr>
                <w:noProof/>
                <w:webHidden/>
              </w:rPr>
              <w:tab/>
            </w:r>
            <w:r w:rsidR="00732CE0">
              <w:rPr>
                <w:noProof/>
                <w:webHidden/>
              </w:rPr>
              <w:fldChar w:fldCharType="begin"/>
            </w:r>
            <w:r w:rsidR="00732CE0">
              <w:rPr>
                <w:noProof/>
                <w:webHidden/>
              </w:rPr>
              <w:instrText xml:space="preserve"> PAGEREF _Toc163128769 \h </w:instrText>
            </w:r>
            <w:r w:rsidR="00732CE0">
              <w:rPr>
                <w:noProof/>
                <w:webHidden/>
              </w:rPr>
            </w:r>
            <w:r w:rsidR="00732CE0">
              <w:rPr>
                <w:noProof/>
                <w:webHidden/>
              </w:rPr>
              <w:fldChar w:fldCharType="separate"/>
            </w:r>
            <w:r w:rsidR="00732CE0">
              <w:rPr>
                <w:noProof/>
                <w:webHidden/>
              </w:rPr>
              <w:t>4</w:t>
            </w:r>
            <w:r w:rsidR="00732CE0">
              <w:rPr>
                <w:noProof/>
                <w:webHidden/>
              </w:rPr>
              <w:fldChar w:fldCharType="end"/>
            </w:r>
          </w:hyperlink>
        </w:p>
        <w:p w14:paraId="54EE7297" w14:textId="6F7665A4" w:rsidR="00732CE0" w:rsidRDefault="00000000">
          <w:pPr>
            <w:pStyle w:val="TOC3"/>
            <w:tabs>
              <w:tab w:val="right" w:leader="dot" w:pos="10070"/>
            </w:tabs>
            <w:rPr>
              <w:rFonts w:eastAsiaTheme="minorEastAsia"/>
              <w:noProof/>
              <w:kern w:val="2"/>
              <w:sz w:val="24"/>
              <w:szCs w:val="24"/>
              <w14:ligatures w14:val="standardContextual"/>
            </w:rPr>
          </w:pPr>
          <w:hyperlink w:anchor="_Toc163128770" w:history="1">
            <w:r w:rsidR="00732CE0" w:rsidRPr="00296C4F">
              <w:rPr>
                <w:rStyle w:val="Hyperlink"/>
                <w:noProof/>
              </w:rPr>
              <w:t>Written Program</w:t>
            </w:r>
            <w:r w:rsidR="00732CE0">
              <w:rPr>
                <w:noProof/>
                <w:webHidden/>
              </w:rPr>
              <w:tab/>
            </w:r>
            <w:r w:rsidR="00732CE0">
              <w:rPr>
                <w:noProof/>
                <w:webHidden/>
              </w:rPr>
              <w:fldChar w:fldCharType="begin"/>
            </w:r>
            <w:r w:rsidR="00732CE0">
              <w:rPr>
                <w:noProof/>
                <w:webHidden/>
              </w:rPr>
              <w:instrText xml:space="preserve"> PAGEREF _Toc163128770 \h </w:instrText>
            </w:r>
            <w:r w:rsidR="00732CE0">
              <w:rPr>
                <w:noProof/>
                <w:webHidden/>
              </w:rPr>
            </w:r>
            <w:r w:rsidR="00732CE0">
              <w:rPr>
                <w:noProof/>
                <w:webHidden/>
              </w:rPr>
              <w:fldChar w:fldCharType="separate"/>
            </w:r>
            <w:r w:rsidR="00732CE0">
              <w:rPr>
                <w:noProof/>
                <w:webHidden/>
              </w:rPr>
              <w:t>4</w:t>
            </w:r>
            <w:r w:rsidR="00732CE0">
              <w:rPr>
                <w:noProof/>
                <w:webHidden/>
              </w:rPr>
              <w:fldChar w:fldCharType="end"/>
            </w:r>
          </w:hyperlink>
        </w:p>
        <w:p w14:paraId="5AAEF135" w14:textId="025591EA" w:rsidR="00732CE0" w:rsidRDefault="00000000">
          <w:pPr>
            <w:pStyle w:val="TOC3"/>
            <w:tabs>
              <w:tab w:val="right" w:leader="dot" w:pos="10070"/>
            </w:tabs>
            <w:rPr>
              <w:rFonts w:eastAsiaTheme="minorEastAsia"/>
              <w:noProof/>
              <w:kern w:val="2"/>
              <w:sz w:val="24"/>
              <w:szCs w:val="24"/>
              <w14:ligatures w14:val="standardContextual"/>
            </w:rPr>
          </w:pPr>
          <w:hyperlink w:anchor="_Toc163128771" w:history="1">
            <w:r w:rsidR="00732CE0" w:rsidRPr="00296C4F">
              <w:rPr>
                <w:rStyle w:val="Hyperlink"/>
                <w:noProof/>
              </w:rPr>
              <w:t>Program Evaluation</w:t>
            </w:r>
            <w:r w:rsidR="00732CE0">
              <w:rPr>
                <w:noProof/>
                <w:webHidden/>
              </w:rPr>
              <w:tab/>
            </w:r>
            <w:r w:rsidR="00732CE0">
              <w:rPr>
                <w:noProof/>
                <w:webHidden/>
              </w:rPr>
              <w:fldChar w:fldCharType="begin"/>
            </w:r>
            <w:r w:rsidR="00732CE0">
              <w:rPr>
                <w:noProof/>
                <w:webHidden/>
              </w:rPr>
              <w:instrText xml:space="preserve"> PAGEREF _Toc163128771 \h </w:instrText>
            </w:r>
            <w:r w:rsidR="00732CE0">
              <w:rPr>
                <w:noProof/>
                <w:webHidden/>
              </w:rPr>
            </w:r>
            <w:r w:rsidR="00732CE0">
              <w:rPr>
                <w:noProof/>
                <w:webHidden/>
              </w:rPr>
              <w:fldChar w:fldCharType="separate"/>
            </w:r>
            <w:r w:rsidR="00732CE0">
              <w:rPr>
                <w:noProof/>
                <w:webHidden/>
              </w:rPr>
              <w:t>6</w:t>
            </w:r>
            <w:r w:rsidR="00732CE0">
              <w:rPr>
                <w:noProof/>
                <w:webHidden/>
              </w:rPr>
              <w:fldChar w:fldCharType="end"/>
            </w:r>
          </w:hyperlink>
        </w:p>
        <w:p w14:paraId="04685CBE" w14:textId="6B015142" w:rsidR="00732CE0" w:rsidRDefault="00000000">
          <w:pPr>
            <w:pStyle w:val="TOC2"/>
            <w:tabs>
              <w:tab w:val="right" w:leader="dot" w:pos="10070"/>
            </w:tabs>
            <w:rPr>
              <w:rFonts w:eastAsiaTheme="minorEastAsia"/>
              <w:noProof/>
              <w:kern w:val="2"/>
              <w:sz w:val="24"/>
              <w:szCs w:val="24"/>
              <w14:ligatures w14:val="standardContextual"/>
            </w:rPr>
          </w:pPr>
          <w:hyperlink w:anchor="_Toc163128772" w:history="1">
            <w:r w:rsidR="00732CE0" w:rsidRPr="00296C4F">
              <w:rPr>
                <w:rStyle w:val="Hyperlink"/>
                <w:noProof/>
              </w:rPr>
              <w:t>Internal Incident Data</w:t>
            </w:r>
            <w:r w:rsidR="00732CE0">
              <w:rPr>
                <w:noProof/>
                <w:webHidden/>
              </w:rPr>
              <w:tab/>
            </w:r>
            <w:r w:rsidR="00732CE0">
              <w:rPr>
                <w:noProof/>
                <w:webHidden/>
              </w:rPr>
              <w:fldChar w:fldCharType="begin"/>
            </w:r>
            <w:r w:rsidR="00732CE0">
              <w:rPr>
                <w:noProof/>
                <w:webHidden/>
              </w:rPr>
              <w:instrText xml:space="preserve"> PAGEREF _Toc163128772 \h </w:instrText>
            </w:r>
            <w:r w:rsidR="00732CE0">
              <w:rPr>
                <w:noProof/>
                <w:webHidden/>
              </w:rPr>
            </w:r>
            <w:r w:rsidR="00732CE0">
              <w:rPr>
                <w:noProof/>
                <w:webHidden/>
              </w:rPr>
              <w:fldChar w:fldCharType="separate"/>
            </w:r>
            <w:r w:rsidR="00732CE0">
              <w:rPr>
                <w:noProof/>
                <w:webHidden/>
              </w:rPr>
              <w:t>7</w:t>
            </w:r>
            <w:r w:rsidR="00732CE0">
              <w:rPr>
                <w:noProof/>
                <w:webHidden/>
              </w:rPr>
              <w:fldChar w:fldCharType="end"/>
            </w:r>
          </w:hyperlink>
        </w:p>
        <w:p w14:paraId="32BA9A60" w14:textId="7958A933" w:rsidR="00732CE0" w:rsidRDefault="00000000">
          <w:pPr>
            <w:pStyle w:val="TOC3"/>
            <w:tabs>
              <w:tab w:val="right" w:leader="dot" w:pos="10070"/>
            </w:tabs>
            <w:rPr>
              <w:rFonts w:eastAsiaTheme="minorEastAsia"/>
              <w:noProof/>
              <w:kern w:val="2"/>
              <w:sz w:val="24"/>
              <w:szCs w:val="24"/>
              <w14:ligatures w14:val="standardContextual"/>
            </w:rPr>
          </w:pPr>
          <w:hyperlink w:anchor="_Toc163128773" w:history="1">
            <w:r w:rsidR="00732CE0" w:rsidRPr="00296C4F">
              <w:rPr>
                <w:rStyle w:val="Hyperlink"/>
                <w:noProof/>
              </w:rPr>
              <w:t>Security Incident and Events</w:t>
            </w:r>
            <w:r w:rsidR="00732CE0">
              <w:rPr>
                <w:noProof/>
                <w:webHidden/>
              </w:rPr>
              <w:tab/>
            </w:r>
            <w:r w:rsidR="00732CE0">
              <w:rPr>
                <w:noProof/>
                <w:webHidden/>
              </w:rPr>
              <w:fldChar w:fldCharType="begin"/>
            </w:r>
            <w:r w:rsidR="00732CE0">
              <w:rPr>
                <w:noProof/>
                <w:webHidden/>
              </w:rPr>
              <w:instrText xml:space="preserve"> PAGEREF _Toc163128773 \h </w:instrText>
            </w:r>
            <w:r w:rsidR="00732CE0">
              <w:rPr>
                <w:noProof/>
                <w:webHidden/>
              </w:rPr>
            </w:r>
            <w:r w:rsidR="00732CE0">
              <w:rPr>
                <w:noProof/>
                <w:webHidden/>
              </w:rPr>
              <w:fldChar w:fldCharType="separate"/>
            </w:r>
            <w:r w:rsidR="00732CE0">
              <w:rPr>
                <w:noProof/>
                <w:webHidden/>
              </w:rPr>
              <w:t>7</w:t>
            </w:r>
            <w:r w:rsidR="00732CE0">
              <w:rPr>
                <w:noProof/>
                <w:webHidden/>
              </w:rPr>
              <w:fldChar w:fldCharType="end"/>
            </w:r>
          </w:hyperlink>
        </w:p>
        <w:p w14:paraId="3BC114F0" w14:textId="263BB93F" w:rsidR="00732CE0" w:rsidRDefault="00000000">
          <w:pPr>
            <w:pStyle w:val="TOC2"/>
            <w:tabs>
              <w:tab w:val="right" w:leader="dot" w:pos="10070"/>
            </w:tabs>
            <w:rPr>
              <w:rFonts w:eastAsiaTheme="minorEastAsia"/>
              <w:noProof/>
              <w:kern w:val="2"/>
              <w:sz w:val="24"/>
              <w:szCs w:val="24"/>
              <w14:ligatures w14:val="standardContextual"/>
            </w:rPr>
          </w:pPr>
          <w:hyperlink w:anchor="_Toc163128774" w:history="1">
            <w:r w:rsidR="00732CE0" w:rsidRPr="00296C4F">
              <w:rPr>
                <w:rStyle w:val="Hyperlink"/>
                <w:noProof/>
              </w:rPr>
              <w:t>Access Control</w:t>
            </w:r>
            <w:r w:rsidR="00732CE0">
              <w:rPr>
                <w:noProof/>
                <w:webHidden/>
              </w:rPr>
              <w:tab/>
            </w:r>
            <w:r w:rsidR="00732CE0">
              <w:rPr>
                <w:noProof/>
                <w:webHidden/>
              </w:rPr>
              <w:fldChar w:fldCharType="begin"/>
            </w:r>
            <w:r w:rsidR="00732CE0">
              <w:rPr>
                <w:noProof/>
                <w:webHidden/>
              </w:rPr>
              <w:instrText xml:space="preserve"> PAGEREF _Toc163128774 \h </w:instrText>
            </w:r>
            <w:r w:rsidR="00732CE0">
              <w:rPr>
                <w:noProof/>
                <w:webHidden/>
              </w:rPr>
            </w:r>
            <w:r w:rsidR="00732CE0">
              <w:rPr>
                <w:noProof/>
                <w:webHidden/>
              </w:rPr>
              <w:fldChar w:fldCharType="separate"/>
            </w:r>
            <w:r w:rsidR="00732CE0">
              <w:rPr>
                <w:noProof/>
                <w:webHidden/>
              </w:rPr>
              <w:t>9</w:t>
            </w:r>
            <w:r w:rsidR="00732CE0">
              <w:rPr>
                <w:noProof/>
                <w:webHidden/>
              </w:rPr>
              <w:fldChar w:fldCharType="end"/>
            </w:r>
          </w:hyperlink>
        </w:p>
        <w:p w14:paraId="794D20A3" w14:textId="261CA350" w:rsidR="00732CE0" w:rsidRDefault="00000000">
          <w:pPr>
            <w:pStyle w:val="TOC3"/>
            <w:tabs>
              <w:tab w:val="right" w:leader="dot" w:pos="10070"/>
            </w:tabs>
            <w:rPr>
              <w:rFonts w:eastAsiaTheme="minorEastAsia"/>
              <w:noProof/>
              <w:kern w:val="2"/>
              <w:sz w:val="24"/>
              <w:szCs w:val="24"/>
              <w14:ligatures w14:val="standardContextual"/>
            </w:rPr>
          </w:pPr>
          <w:hyperlink w:anchor="_Toc163128775" w:history="1">
            <w:r w:rsidR="00732CE0" w:rsidRPr="00296C4F">
              <w:rPr>
                <w:rStyle w:val="Hyperlink"/>
                <w:noProof/>
              </w:rPr>
              <w:t>Access Badges/Identification</w:t>
            </w:r>
            <w:r w:rsidR="00732CE0">
              <w:rPr>
                <w:noProof/>
                <w:webHidden/>
              </w:rPr>
              <w:tab/>
            </w:r>
            <w:r w:rsidR="00732CE0">
              <w:rPr>
                <w:noProof/>
                <w:webHidden/>
              </w:rPr>
              <w:fldChar w:fldCharType="begin"/>
            </w:r>
            <w:r w:rsidR="00732CE0">
              <w:rPr>
                <w:noProof/>
                <w:webHidden/>
              </w:rPr>
              <w:instrText xml:space="preserve"> PAGEREF _Toc163128775 \h </w:instrText>
            </w:r>
            <w:r w:rsidR="00732CE0">
              <w:rPr>
                <w:noProof/>
                <w:webHidden/>
              </w:rPr>
            </w:r>
            <w:r w:rsidR="00732CE0">
              <w:rPr>
                <w:noProof/>
                <w:webHidden/>
              </w:rPr>
              <w:fldChar w:fldCharType="separate"/>
            </w:r>
            <w:r w:rsidR="00732CE0">
              <w:rPr>
                <w:noProof/>
                <w:webHidden/>
              </w:rPr>
              <w:t>10</w:t>
            </w:r>
            <w:r w:rsidR="00732CE0">
              <w:rPr>
                <w:noProof/>
                <w:webHidden/>
              </w:rPr>
              <w:fldChar w:fldCharType="end"/>
            </w:r>
          </w:hyperlink>
        </w:p>
        <w:p w14:paraId="1EEA0B2C" w14:textId="2DF4DE39" w:rsidR="00732CE0" w:rsidRDefault="00000000">
          <w:pPr>
            <w:pStyle w:val="TOC2"/>
            <w:tabs>
              <w:tab w:val="right" w:leader="dot" w:pos="10070"/>
            </w:tabs>
            <w:rPr>
              <w:rFonts w:eastAsiaTheme="minorEastAsia"/>
              <w:noProof/>
              <w:kern w:val="2"/>
              <w:sz w:val="24"/>
              <w:szCs w:val="24"/>
              <w14:ligatures w14:val="standardContextual"/>
            </w:rPr>
          </w:pPr>
          <w:hyperlink w:anchor="_Toc163128776" w:history="1">
            <w:r w:rsidR="00732CE0" w:rsidRPr="00296C4F">
              <w:rPr>
                <w:rStyle w:val="Hyperlink"/>
                <w:noProof/>
              </w:rPr>
              <w:t>Restraint and Seclusion/Patient Watches</w:t>
            </w:r>
            <w:r w:rsidR="00732CE0">
              <w:rPr>
                <w:noProof/>
                <w:webHidden/>
              </w:rPr>
              <w:tab/>
            </w:r>
            <w:r w:rsidR="00732CE0">
              <w:rPr>
                <w:noProof/>
                <w:webHidden/>
              </w:rPr>
              <w:fldChar w:fldCharType="begin"/>
            </w:r>
            <w:r w:rsidR="00732CE0">
              <w:rPr>
                <w:noProof/>
                <w:webHidden/>
              </w:rPr>
              <w:instrText xml:space="preserve"> PAGEREF _Toc163128776 \h </w:instrText>
            </w:r>
            <w:r w:rsidR="00732CE0">
              <w:rPr>
                <w:noProof/>
                <w:webHidden/>
              </w:rPr>
            </w:r>
            <w:r w:rsidR="00732CE0">
              <w:rPr>
                <w:noProof/>
                <w:webHidden/>
              </w:rPr>
              <w:fldChar w:fldCharType="separate"/>
            </w:r>
            <w:r w:rsidR="00732CE0">
              <w:rPr>
                <w:noProof/>
                <w:webHidden/>
              </w:rPr>
              <w:t>11</w:t>
            </w:r>
            <w:r w:rsidR="00732CE0">
              <w:rPr>
                <w:noProof/>
                <w:webHidden/>
              </w:rPr>
              <w:fldChar w:fldCharType="end"/>
            </w:r>
          </w:hyperlink>
        </w:p>
        <w:p w14:paraId="13BB5780" w14:textId="3D1FEFAB" w:rsidR="00732CE0" w:rsidRDefault="00000000">
          <w:pPr>
            <w:pStyle w:val="TOC2"/>
            <w:tabs>
              <w:tab w:val="right" w:leader="dot" w:pos="10070"/>
            </w:tabs>
            <w:rPr>
              <w:rFonts w:eastAsiaTheme="minorEastAsia"/>
              <w:noProof/>
              <w:kern w:val="2"/>
              <w:sz w:val="24"/>
              <w:szCs w:val="24"/>
              <w14:ligatures w14:val="standardContextual"/>
            </w:rPr>
          </w:pPr>
          <w:hyperlink w:anchor="_Toc163128777" w:history="1">
            <w:r w:rsidR="00732CE0" w:rsidRPr="00296C4F">
              <w:rPr>
                <w:rStyle w:val="Hyperlink"/>
                <w:noProof/>
              </w:rPr>
              <w:t>Active Shooter Response</w:t>
            </w:r>
            <w:r w:rsidR="00732CE0">
              <w:rPr>
                <w:noProof/>
                <w:webHidden/>
              </w:rPr>
              <w:tab/>
            </w:r>
            <w:r w:rsidR="00732CE0">
              <w:rPr>
                <w:noProof/>
                <w:webHidden/>
              </w:rPr>
              <w:fldChar w:fldCharType="begin"/>
            </w:r>
            <w:r w:rsidR="00732CE0">
              <w:rPr>
                <w:noProof/>
                <w:webHidden/>
              </w:rPr>
              <w:instrText xml:space="preserve"> PAGEREF _Toc163128777 \h </w:instrText>
            </w:r>
            <w:r w:rsidR="00732CE0">
              <w:rPr>
                <w:noProof/>
                <w:webHidden/>
              </w:rPr>
            </w:r>
            <w:r w:rsidR="00732CE0">
              <w:rPr>
                <w:noProof/>
                <w:webHidden/>
              </w:rPr>
              <w:fldChar w:fldCharType="separate"/>
            </w:r>
            <w:r w:rsidR="00732CE0">
              <w:rPr>
                <w:noProof/>
                <w:webHidden/>
              </w:rPr>
              <w:t>13</w:t>
            </w:r>
            <w:r w:rsidR="00732CE0">
              <w:rPr>
                <w:noProof/>
                <w:webHidden/>
              </w:rPr>
              <w:fldChar w:fldCharType="end"/>
            </w:r>
          </w:hyperlink>
        </w:p>
        <w:p w14:paraId="15188C0A" w14:textId="5A1EFD56" w:rsidR="00732CE0" w:rsidRDefault="00000000">
          <w:pPr>
            <w:pStyle w:val="TOC2"/>
            <w:tabs>
              <w:tab w:val="right" w:leader="dot" w:pos="10070"/>
            </w:tabs>
            <w:rPr>
              <w:rFonts w:eastAsiaTheme="minorEastAsia"/>
              <w:noProof/>
              <w:kern w:val="2"/>
              <w:sz w:val="24"/>
              <w:szCs w:val="24"/>
              <w14:ligatures w14:val="standardContextual"/>
            </w:rPr>
          </w:pPr>
          <w:hyperlink w:anchor="_Toc163128778" w:history="1">
            <w:r w:rsidR="00732CE0" w:rsidRPr="00296C4F">
              <w:rPr>
                <w:rStyle w:val="Hyperlink"/>
                <w:noProof/>
              </w:rPr>
              <w:t>Risk of Suicide</w:t>
            </w:r>
            <w:r w:rsidR="00732CE0">
              <w:rPr>
                <w:noProof/>
                <w:webHidden/>
              </w:rPr>
              <w:tab/>
            </w:r>
            <w:r w:rsidR="00732CE0">
              <w:rPr>
                <w:noProof/>
                <w:webHidden/>
              </w:rPr>
              <w:fldChar w:fldCharType="begin"/>
            </w:r>
            <w:r w:rsidR="00732CE0">
              <w:rPr>
                <w:noProof/>
                <w:webHidden/>
              </w:rPr>
              <w:instrText xml:space="preserve"> PAGEREF _Toc163128778 \h </w:instrText>
            </w:r>
            <w:r w:rsidR="00732CE0">
              <w:rPr>
                <w:noProof/>
                <w:webHidden/>
              </w:rPr>
            </w:r>
            <w:r w:rsidR="00732CE0">
              <w:rPr>
                <w:noProof/>
                <w:webHidden/>
              </w:rPr>
              <w:fldChar w:fldCharType="separate"/>
            </w:r>
            <w:r w:rsidR="00732CE0">
              <w:rPr>
                <w:noProof/>
                <w:webHidden/>
              </w:rPr>
              <w:t>14</w:t>
            </w:r>
            <w:r w:rsidR="00732CE0">
              <w:rPr>
                <w:noProof/>
                <w:webHidden/>
              </w:rPr>
              <w:fldChar w:fldCharType="end"/>
            </w:r>
          </w:hyperlink>
        </w:p>
        <w:p w14:paraId="69C11A7F" w14:textId="590771F7" w:rsidR="00732CE0" w:rsidRDefault="00000000">
          <w:pPr>
            <w:pStyle w:val="TOC2"/>
            <w:tabs>
              <w:tab w:val="right" w:leader="dot" w:pos="10070"/>
            </w:tabs>
            <w:rPr>
              <w:rFonts w:eastAsiaTheme="minorEastAsia"/>
              <w:noProof/>
              <w:kern w:val="2"/>
              <w:sz w:val="24"/>
              <w:szCs w:val="24"/>
              <w14:ligatures w14:val="standardContextual"/>
            </w:rPr>
          </w:pPr>
          <w:hyperlink w:anchor="_Toc163128779" w:history="1">
            <w:r w:rsidR="00732CE0" w:rsidRPr="00296C4F">
              <w:rPr>
                <w:rStyle w:val="Hyperlink"/>
                <w:noProof/>
              </w:rPr>
              <w:t>Engineering and Physical Controls</w:t>
            </w:r>
            <w:r w:rsidR="00732CE0">
              <w:rPr>
                <w:noProof/>
                <w:webHidden/>
              </w:rPr>
              <w:tab/>
            </w:r>
            <w:r w:rsidR="00732CE0">
              <w:rPr>
                <w:noProof/>
                <w:webHidden/>
              </w:rPr>
              <w:fldChar w:fldCharType="begin"/>
            </w:r>
            <w:r w:rsidR="00732CE0">
              <w:rPr>
                <w:noProof/>
                <w:webHidden/>
              </w:rPr>
              <w:instrText xml:space="preserve"> PAGEREF _Toc163128779 \h </w:instrText>
            </w:r>
            <w:r w:rsidR="00732CE0">
              <w:rPr>
                <w:noProof/>
                <w:webHidden/>
              </w:rPr>
            </w:r>
            <w:r w:rsidR="00732CE0">
              <w:rPr>
                <w:noProof/>
                <w:webHidden/>
              </w:rPr>
              <w:fldChar w:fldCharType="separate"/>
            </w:r>
            <w:r w:rsidR="00732CE0">
              <w:rPr>
                <w:noProof/>
                <w:webHidden/>
              </w:rPr>
              <w:t>15</w:t>
            </w:r>
            <w:r w:rsidR="00732CE0">
              <w:rPr>
                <w:noProof/>
                <w:webHidden/>
              </w:rPr>
              <w:fldChar w:fldCharType="end"/>
            </w:r>
          </w:hyperlink>
        </w:p>
        <w:p w14:paraId="30226330" w14:textId="3EF4CA70" w:rsidR="00732CE0" w:rsidRDefault="00000000">
          <w:pPr>
            <w:pStyle w:val="TOC3"/>
            <w:tabs>
              <w:tab w:val="right" w:leader="dot" w:pos="10070"/>
            </w:tabs>
            <w:rPr>
              <w:rFonts w:eastAsiaTheme="minorEastAsia"/>
              <w:noProof/>
              <w:kern w:val="2"/>
              <w:sz w:val="24"/>
              <w:szCs w:val="24"/>
              <w14:ligatures w14:val="standardContextual"/>
            </w:rPr>
          </w:pPr>
          <w:hyperlink w:anchor="_Toc163128780" w:history="1">
            <w:r w:rsidR="00732CE0" w:rsidRPr="00296C4F">
              <w:rPr>
                <w:rStyle w:val="Hyperlink"/>
                <w:noProof/>
              </w:rPr>
              <w:t>Worksite Analysis</w:t>
            </w:r>
            <w:r w:rsidR="00732CE0">
              <w:rPr>
                <w:noProof/>
                <w:webHidden/>
              </w:rPr>
              <w:tab/>
            </w:r>
            <w:r w:rsidR="00732CE0">
              <w:rPr>
                <w:noProof/>
                <w:webHidden/>
              </w:rPr>
              <w:fldChar w:fldCharType="begin"/>
            </w:r>
            <w:r w:rsidR="00732CE0">
              <w:rPr>
                <w:noProof/>
                <w:webHidden/>
              </w:rPr>
              <w:instrText xml:space="preserve"> PAGEREF _Toc163128780 \h </w:instrText>
            </w:r>
            <w:r w:rsidR="00732CE0">
              <w:rPr>
                <w:noProof/>
                <w:webHidden/>
              </w:rPr>
            </w:r>
            <w:r w:rsidR="00732CE0">
              <w:rPr>
                <w:noProof/>
                <w:webHidden/>
              </w:rPr>
              <w:fldChar w:fldCharType="separate"/>
            </w:r>
            <w:r w:rsidR="00732CE0">
              <w:rPr>
                <w:noProof/>
                <w:webHidden/>
              </w:rPr>
              <w:t>15</w:t>
            </w:r>
            <w:r w:rsidR="00732CE0">
              <w:rPr>
                <w:noProof/>
                <w:webHidden/>
              </w:rPr>
              <w:fldChar w:fldCharType="end"/>
            </w:r>
          </w:hyperlink>
        </w:p>
        <w:p w14:paraId="3243F53D" w14:textId="734C7B6D" w:rsidR="00732CE0" w:rsidRDefault="00000000">
          <w:pPr>
            <w:pStyle w:val="TOC3"/>
            <w:tabs>
              <w:tab w:val="right" w:leader="dot" w:pos="10070"/>
            </w:tabs>
            <w:rPr>
              <w:rFonts w:eastAsiaTheme="minorEastAsia"/>
              <w:noProof/>
              <w:kern w:val="2"/>
              <w:sz w:val="24"/>
              <w:szCs w:val="24"/>
              <w14:ligatures w14:val="standardContextual"/>
            </w:rPr>
          </w:pPr>
          <w:hyperlink w:anchor="_Toc163128781" w:history="1">
            <w:r w:rsidR="00732CE0" w:rsidRPr="00296C4F">
              <w:rPr>
                <w:rStyle w:val="Hyperlink"/>
                <w:noProof/>
              </w:rPr>
              <w:t>Engineering Controls &amp; Workplace Adaption</w:t>
            </w:r>
            <w:r w:rsidR="00732CE0">
              <w:rPr>
                <w:noProof/>
                <w:webHidden/>
              </w:rPr>
              <w:tab/>
            </w:r>
            <w:r w:rsidR="00732CE0">
              <w:rPr>
                <w:noProof/>
                <w:webHidden/>
              </w:rPr>
              <w:fldChar w:fldCharType="begin"/>
            </w:r>
            <w:r w:rsidR="00732CE0">
              <w:rPr>
                <w:noProof/>
                <w:webHidden/>
              </w:rPr>
              <w:instrText xml:space="preserve"> PAGEREF _Toc163128781 \h </w:instrText>
            </w:r>
            <w:r w:rsidR="00732CE0">
              <w:rPr>
                <w:noProof/>
                <w:webHidden/>
              </w:rPr>
            </w:r>
            <w:r w:rsidR="00732CE0">
              <w:rPr>
                <w:noProof/>
                <w:webHidden/>
              </w:rPr>
              <w:fldChar w:fldCharType="separate"/>
            </w:r>
            <w:r w:rsidR="00732CE0">
              <w:rPr>
                <w:noProof/>
                <w:webHidden/>
              </w:rPr>
              <w:t>16</w:t>
            </w:r>
            <w:r w:rsidR="00732CE0">
              <w:rPr>
                <w:noProof/>
                <w:webHidden/>
              </w:rPr>
              <w:fldChar w:fldCharType="end"/>
            </w:r>
          </w:hyperlink>
        </w:p>
        <w:p w14:paraId="742405F7" w14:textId="6467E196" w:rsidR="00732CE0" w:rsidRDefault="00000000">
          <w:pPr>
            <w:pStyle w:val="TOC2"/>
            <w:tabs>
              <w:tab w:val="right" w:leader="dot" w:pos="10070"/>
            </w:tabs>
            <w:rPr>
              <w:rFonts w:eastAsiaTheme="minorEastAsia"/>
              <w:noProof/>
              <w:kern w:val="2"/>
              <w:sz w:val="24"/>
              <w:szCs w:val="24"/>
              <w14:ligatures w14:val="standardContextual"/>
            </w:rPr>
          </w:pPr>
          <w:hyperlink w:anchor="_Toc163128782" w:history="1">
            <w:r w:rsidR="00732CE0" w:rsidRPr="00296C4F">
              <w:rPr>
                <w:rStyle w:val="Hyperlink"/>
                <w:noProof/>
              </w:rPr>
              <w:t>Administrative &amp; Work Practice Controls</w:t>
            </w:r>
            <w:r w:rsidR="00732CE0">
              <w:rPr>
                <w:noProof/>
                <w:webHidden/>
              </w:rPr>
              <w:tab/>
            </w:r>
            <w:r w:rsidR="00732CE0">
              <w:rPr>
                <w:noProof/>
                <w:webHidden/>
              </w:rPr>
              <w:fldChar w:fldCharType="begin"/>
            </w:r>
            <w:r w:rsidR="00732CE0">
              <w:rPr>
                <w:noProof/>
                <w:webHidden/>
              </w:rPr>
              <w:instrText xml:space="preserve"> PAGEREF _Toc163128782 \h </w:instrText>
            </w:r>
            <w:r w:rsidR="00732CE0">
              <w:rPr>
                <w:noProof/>
                <w:webHidden/>
              </w:rPr>
            </w:r>
            <w:r w:rsidR="00732CE0">
              <w:rPr>
                <w:noProof/>
                <w:webHidden/>
              </w:rPr>
              <w:fldChar w:fldCharType="separate"/>
            </w:r>
            <w:r w:rsidR="00732CE0">
              <w:rPr>
                <w:noProof/>
                <w:webHidden/>
              </w:rPr>
              <w:t>17</w:t>
            </w:r>
            <w:r w:rsidR="00732CE0">
              <w:rPr>
                <w:noProof/>
                <w:webHidden/>
              </w:rPr>
              <w:fldChar w:fldCharType="end"/>
            </w:r>
          </w:hyperlink>
        </w:p>
        <w:p w14:paraId="2505C8A6" w14:textId="4D363666" w:rsidR="00732CE0" w:rsidRDefault="00000000">
          <w:pPr>
            <w:pStyle w:val="TOC2"/>
            <w:tabs>
              <w:tab w:val="right" w:leader="dot" w:pos="10070"/>
            </w:tabs>
            <w:rPr>
              <w:rFonts w:eastAsiaTheme="minorEastAsia"/>
              <w:noProof/>
              <w:kern w:val="2"/>
              <w:sz w:val="24"/>
              <w:szCs w:val="24"/>
              <w14:ligatures w14:val="standardContextual"/>
            </w:rPr>
          </w:pPr>
          <w:hyperlink w:anchor="_Toc163128783" w:history="1">
            <w:r w:rsidR="00732CE0" w:rsidRPr="00296C4F">
              <w:rPr>
                <w:rStyle w:val="Hyperlink"/>
                <w:noProof/>
              </w:rPr>
              <w:t>Post Incident Response</w:t>
            </w:r>
            <w:r w:rsidR="00732CE0">
              <w:rPr>
                <w:noProof/>
                <w:webHidden/>
              </w:rPr>
              <w:tab/>
            </w:r>
            <w:r w:rsidR="00732CE0">
              <w:rPr>
                <w:noProof/>
                <w:webHidden/>
              </w:rPr>
              <w:fldChar w:fldCharType="begin"/>
            </w:r>
            <w:r w:rsidR="00732CE0">
              <w:rPr>
                <w:noProof/>
                <w:webHidden/>
              </w:rPr>
              <w:instrText xml:space="preserve"> PAGEREF _Toc163128783 \h </w:instrText>
            </w:r>
            <w:r w:rsidR="00732CE0">
              <w:rPr>
                <w:noProof/>
                <w:webHidden/>
              </w:rPr>
            </w:r>
            <w:r w:rsidR="00732CE0">
              <w:rPr>
                <w:noProof/>
                <w:webHidden/>
              </w:rPr>
              <w:fldChar w:fldCharType="separate"/>
            </w:r>
            <w:r w:rsidR="00732CE0">
              <w:rPr>
                <w:noProof/>
                <w:webHidden/>
              </w:rPr>
              <w:t>19</w:t>
            </w:r>
            <w:r w:rsidR="00732CE0">
              <w:rPr>
                <w:noProof/>
                <w:webHidden/>
              </w:rPr>
              <w:fldChar w:fldCharType="end"/>
            </w:r>
          </w:hyperlink>
        </w:p>
        <w:p w14:paraId="69EF3BC7" w14:textId="4EE71787" w:rsidR="00732CE0" w:rsidRDefault="00000000">
          <w:pPr>
            <w:pStyle w:val="TOC2"/>
            <w:tabs>
              <w:tab w:val="right" w:leader="dot" w:pos="10070"/>
            </w:tabs>
            <w:rPr>
              <w:rFonts w:eastAsiaTheme="minorEastAsia"/>
              <w:noProof/>
              <w:kern w:val="2"/>
              <w:sz w:val="24"/>
              <w:szCs w:val="24"/>
              <w14:ligatures w14:val="standardContextual"/>
            </w:rPr>
          </w:pPr>
          <w:hyperlink w:anchor="_Toc163128784" w:history="1">
            <w:r w:rsidR="00732CE0" w:rsidRPr="00296C4F">
              <w:rPr>
                <w:rStyle w:val="Hyperlink"/>
                <w:noProof/>
              </w:rPr>
              <w:t>Training &amp; Education</w:t>
            </w:r>
            <w:r w:rsidR="00732CE0">
              <w:rPr>
                <w:noProof/>
                <w:webHidden/>
              </w:rPr>
              <w:tab/>
            </w:r>
            <w:r w:rsidR="00732CE0">
              <w:rPr>
                <w:noProof/>
                <w:webHidden/>
              </w:rPr>
              <w:fldChar w:fldCharType="begin"/>
            </w:r>
            <w:r w:rsidR="00732CE0">
              <w:rPr>
                <w:noProof/>
                <w:webHidden/>
              </w:rPr>
              <w:instrText xml:space="preserve"> PAGEREF _Toc163128784 \h </w:instrText>
            </w:r>
            <w:r w:rsidR="00732CE0">
              <w:rPr>
                <w:noProof/>
                <w:webHidden/>
              </w:rPr>
            </w:r>
            <w:r w:rsidR="00732CE0">
              <w:rPr>
                <w:noProof/>
                <w:webHidden/>
              </w:rPr>
              <w:fldChar w:fldCharType="separate"/>
            </w:r>
            <w:r w:rsidR="00732CE0">
              <w:rPr>
                <w:noProof/>
                <w:webHidden/>
              </w:rPr>
              <w:t>19</w:t>
            </w:r>
            <w:r w:rsidR="00732CE0">
              <w:rPr>
                <w:noProof/>
                <w:webHidden/>
              </w:rPr>
              <w:fldChar w:fldCharType="end"/>
            </w:r>
          </w:hyperlink>
        </w:p>
        <w:p w14:paraId="19D53955" w14:textId="1EEDCF94" w:rsidR="00732CE0" w:rsidRDefault="00000000">
          <w:pPr>
            <w:pStyle w:val="TOC3"/>
            <w:tabs>
              <w:tab w:val="right" w:leader="dot" w:pos="10070"/>
            </w:tabs>
            <w:rPr>
              <w:rFonts w:eastAsiaTheme="minorEastAsia"/>
              <w:noProof/>
              <w:kern w:val="2"/>
              <w:sz w:val="24"/>
              <w:szCs w:val="24"/>
              <w14:ligatures w14:val="standardContextual"/>
            </w:rPr>
          </w:pPr>
          <w:hyperlink w:anchor="_Toc163128785" w:history="1">
            <w:r w:rsidR="00732CE0" w:rsidRPr="00296C4F">
              <w:rPr>
                <w:rStyle w:val="Hyperlink"/>
                <w:noProof/>
              </w:rPr>
              <w:t>Training Topics</w:t>
            </w:r>
            <w:r w:rsidR="00732CE0">
              <w:rPr>
                <w:noProof/>
                <w:webHidden/>
              </w:rPr>
              <w:tab/>
            </w:r>
            <w:r w:rsidR="00732CE0">
              <w:rPr>
                <w:noProof/>
                <w:webHidden/>
              </w:rPr>
              <w:fldChar w:fldCharType="begin"/>
            </w:r>
            <w:r w:rsidR="00732CE0">
              <w:rPr>
                <w:noProof/>
                <w:webHidden/>
              </w:rPr>
              <w:instrText xml:space="preserve"> PAGEREF _Toc163128785 \h </w:instrText>
            </w:r>
            <w:r w:rsidR="00732CE0">
              <w:rPr>
                <w:noProof/>
                <w:webHidden/>
              </w:rPr>
            </w:r>
            <w:r w:rsidR="00732CE0">
              <w:rPr>
                <w:noProof/>
                <w:webHidden/>
              </w:rPr>
              <w:fldChar w:fldCharType="separate"/>
            </w:r>
            <w:r w:rsidR="00732CE0">
              <w:rPr>
                <w:noProof/>
                <w:webHidden/>
              </w:rPr>
              <w:t>20</w:t>
            </w:r>
            <w:r w:rsidR="00732CE0">
              <w:rPr>
                <w:noProof/>
                <w:webHidden/>
              </w:rPr>
              <w:fldChar w:fldCharType="end"/>
            </w:r>
          </w:hyperlink>
        </w:p>
        <w:p w14:paraId="240524E8" w14:textId="7DB523C1" w:rsidR="00732CE0" w:rsidRDefault="00000000">
          <w:pPr>
            <w:pStyle w:val="TOC3"/>
            <w:tabs>
              <w:tab w:val="right" w:leader="dot" w:pos="10070"/>
            </w:tabs>
            <w:rPr>
              <w:rFonts w:eastAsiaTheme="minorEastAsia"/>
              <w:noProof/>
              <w:kern w:val="2"/>
              <w:sz w:val="24"/>
              <w:szCs w:val="24"/>
              <w14:ligatures w14:val="standardContextual"/>
            </w:rPr>
          </w:pPr>
          <w:hyperlink w:anchor="_Toc163128786" w:history="1">
            <w:r w:rsidR="00732CE0" w:rsidRPr="00296C4F">
              <w:rPr>
                <w:rStyle w:val="Hyperlink"/>
                <w:noProof/>
              </w:rPr>
              <w:t>Supervisor and Security Tasks</w:t>
            </w:r>
            <w:r w:rsidR="00732CE0">
              <w:rPr>
                <w:noProof/>
                <w:webHidden/>
              </w:rPr>
              <w:tab/>
            </w:r>
            <w:r w:rsidR="00732CE0">
              <w:rPr>
                <w:noProof/>
                <w:webHidden/>
              </w:rPr>
              <w:fldChar w:fldCharType="begin"/>
            </w:r>
            <w:r w:rsidR="00732CE0">
              <w:rPr>
                <w:noProof/>
                <w:webHidden/>
              </w:rPr>
              <w:instrText xml:space="preserve"> PAGEREF _Toc163128786 \h </w:instrText>
            </w:r>
            <w:r w:rsidR="00732CE0">
              <w:rPr>
                <w:noProof/>
                <w:webHidden/>
              </w:rPr>
            </w:r>
            <w:r w:rsidR="00732CE0">
              <w:rPr>
                <w:noProof/>
                <w:webHidden/>
              </w:rPr>
              <w:fldChar w:fldCharType="separate"/>
            </w:r>
            <w:r w:rsidR="00732CE0">
              <w:rPr>
                <w:noProof/>
                <w:webHidden/>
              </w:rPr>
              <w:t>20</w:t>
            </w:r>
            <w:r w:rsidR="00732CE0">
              <w:rPr>
                <w:noProof/>
                <w:webHidden/>
              </w:rPr>
              <w:fldChar w:fldCharType="end"/>
            </w:r>
          </w:hyperlink>
        </w:p>
        <w:p w14:paraId="7465A681" w14:textId="1258C819" w:rsidR="00732CE0" w:rsidRDefault="00000000">
          <w:pPr>
            <w:pStyle w:val="TOC2"/>
            <w:tabs>
              <w:tab w:val="right" w:leader="dot" w:pos="10070"/>
            </w:tabs>
            <w:rPr>
              <w:rFonts w:eastAsiaTheme="minorEastAsia"/>
              <w:noProof/>
              <w:kern w:val="2"/>
              <w:sz w:val="24"/>
              <w:szCs w:val="24"/>
              <w14:ligatures w14:val="standardContextual"/>
            </w:rPr>
          </w:pPr>
          <w:hyperlink w:anchor="_Toc163128787" w:history="1">
            <w:r w:rsidR="00732CE0" w:rsidRPr="00296C4F">
              <w:rPr>
                <w:rStyle w:val="Hyperlink"/>
                <w:noProof/>
              </w:rPr>
              <w:t>Workplace Violence - California</w:t>
            </w:r>
            <w:r w:rsidR="00732CE0">
              <w:rPr>
                <w:noProof/>
                <w:webHidden/>
              </w:rPr>
              <w:tab/>
            </w:r>
            <w:r w:rsidR="00732CE0">
              <w:rPr>
                <w:noProof/>
                <w:webHidden/>
              </w:rPr>
              <w:fldChar w:fldCharType="begin"/>
            </w:r>
            <w:r w:rsidR="00732CE0">
              <w:rPr>
                <w:noProof/>
                <w:webHidden/>
              </w:rPr>
              <w:instrText xml:space="preserve"> PAGEREF _Toc163128787 \h </w:instrText>
            </w:r>
            <w:r w:rsidR="00732CE0">
              <w:rPr>
                <w:noProof/>
                <w:webHidden/>
              </w:rPr>
            </w:r>
            <w:r w:rsidR="00732CE0">
              <w:rPr>
                <w:noProof/>
                <w:webHidden/>
              </w:rPr>
              <w:fldChar w:fldCharType="separate"/>
            </w:r>
            <w:r w:rsidR="00732CE0">
              <w:rPr>
                <w:noProof/>
                <w:webHidden/>
              </w:rPr>
              <w:t>21</w:t>
            </w:r>
            <w:r w:rsidR="00732CE0">
              <w:rPr>
                <w:noProof/>
                <w:webHidden/>
              </w:rPr>
              <w:fldChar w:fldCharType="end"/>
            </w:r>
          </w:hyperlink>
        </w:p>
        <w:p w14:paraId="7AB194FA" w14:textId="5243BFE2" w:rsidR="00732CE0" w:rsidRDefault="00000000">
          <w:pPr>
            <w:pStyle w:val="TOC1"/>
            <w:tabs>
              <w:tab w:val="right" w:leader="dot" w:pos="10070"/>
            </w:tabs>
            <w:rPr>
              <w:rFonts w:eastAsiaTheme="minorEastAsia"/>
              <w:noProof/>
              <w:kern w:val="2"/>
              <w:sz w:val="24"/>
              <w:szCs w:val="24"/>
              <w14:ligatures w14:val="standardContextual"/>
            </w:rPr>
          </w:pPr>
          <w:hyperlink w:anchor="_Toc163128788" w:history="1">
            <w:r w:rsidR="00732CE0" w:rsidRPr="00296C4F">
              <w:rPr>
                <w:rStyle w:val="Hyperlink"/>
                <w:b/>
                <w:i/>
                <w:noProof/>
              </w:rPr>
              <w:t>PART 3 – External Data</w:t>
            </w:r>
            <w:r w:rsidR="00732CE0">
              <w:rPr>
                <w:noProof/>
                <w:webHidden/>
              </w:rPr>
              <w:tab/>
            </w:r>
            <w:r w:rsidR="00732CE0">
              <w:rPr>
                <w:noProof/>
                <w:webHidden/>
              </w:rPr>
              <w:fldChar w:fldCharType="begin"/>
            </w:r>
            <w:r w:rsidR="00732CE0">
              <w:rPr>
                <w:noProof/>
                <w:webHidden/>
              </w:rPr>
              <w:instrText xml:space="preserve"> PAGEREF _Toc163128788 \h </w:instrText>
            </w:r>
            <w:r w:rsidR="00732CE0">
              <w:rPr>
                <w:noProof/>
                <w:webHidden/>
              </w:rPr>
            </w:r>
            <w:r w:rsidR="00732CE0">
              <w:rPr>
                <w:noProof/>
                <w:webHidden/>
              </w:rPr>
              <w:fldChar w:fldCharType="separate"/>
            </w:r>
            <w:r w:rsidR="00732CE0">
              <w:rPr>
                <w:noProof/>
                <w:webHidden/>
              </w:rPr>
              <w:t>22</w:t>
            </w:r>
            <w:r w:rsidR="00732CE0">
              <w:rPr>
                <w:noProof/>
                <w:webHidden/>
              </w:rPr>
              <w:fldChar w:fldCharType="end"/>
            </w:r>
          </w:hyperlink>
        </w:p>
        <w:p w14:paraId="09AD2D3D" w14:textId="7CE408A4" w:rsidR="00732CE0" w:rsidRDefault="00000000">
          <w:pPr>
            <w:pStyle w:val="TOC1"/>
            <w:tabs>
              <w:tab w:val="right" w:leader="dot" w:pos="10070"/>
            </w:tabs>
            <w:rPr>
              <w:rFonts w:eastAsiaTheme="minorEastAsia"/>
              <w:noProof/>
              <w:kern w:val="2"/>
              <w:sz w:val="24"/>
              <w:szCs w:val="24"/>
              <w14:ligatures w14:val="standardContextual"/>
            </w:rPr>
          </w:pPr>
          <w:hyperlink w:anchor="_Toc163128789" w:history="1">
            <w:r w:rsidR="00732CE0" w:rsidRPr="00296C4F">
              <w:rPr>
                <w:rStyle w:val="Hyperlink"/>
                <w:b/>
                <w:i/>
                <w:noProof/>
              </w:rPr>
              <w:t>PART 4 – Assessment Checklists</w:t>
            </w:r>
            <w:r w:rsidR="00732CE0">
              <w:rPr>
                <w:noProof/>
                <w:webHidden/>
              </w:rPr>
              <w:tab/>
            </w:r>
            <w:r w:rsidR="00732CE0">
              <w:rPr>
                <w:noProof/>
                <w:webHidden/>
              </w:rPr>
              <w:fldChar w:fldCharType="begin"/>
            </w:r>
            <w:r w:rsidR="00732CE0">
              <w:rPr>
                <w:noProof/>
                <w:webHidden/>
              </w:rPr>
              <w:instrText xml:space="preserve"> PAGEREF _Toc163128789 \h </w:instrText>
            </w:r>
            <w:r w:rsidR="00732CE0">
              <w:rPr>
                <w:noProof/>
                <w:webHidden/>
              </w:rPr>
            </w:r>
            <w:r w:rsidR="00732CE0">
              <w:rPr>
                <w:noProof/>
                <w:webHidden/>
              </w:rPr>
              <w:fldChar w:fldCharType="separate"/>
            </w:r>
            <w:r w:rsidR="00732CE0">
              <w:rPr>
                <w:noProof/>
                <w:webHidden/>
              </w:rPr>
              <w:t>23</w:t>
            </w:r>
            <w:r w:rsidR="00732CE0">
              <w:rPr>
                <w:noProof/>
                <w:webHidden/>
              </w:rPr>
              <w:fldChar w:fldCharType="end"/>
            </w:r>
          </w:hyperlink>
        </w:p>
        <w:p w14:paraId="53AD3EB9" w14:textId="0BE12D79" w:rsidR="00732CE0" w:rsidRDefault="00000000">
          <w:pPr>
            <w:pStyle w:val="TOC2"/>
            <w:tabs>
              <w:tab w:val="right" w:leader="dot" w:pos="10070"/>
            </w:tabs>
            <w:rPr>
              <w:rFonts w:eastAsiaTheme="minorEastAsia"/>
              <w:noProof/>
              <w:kern w:val="2"/>
              <w:sz w:val="24"/>
              <w:szCs w:val="24"/>
              <w14:ligatures w14:val="standardContextual"/>
            </w:rPr>
          </w:pPr>
          <w:hyperlink w:anchor="_Toc163128790" w:history="1">
            <w:r w:rsidR="00732CE0" w:rsidRPr="00296C4F">
              <w:rPr>
                <w:rStyle w:val="Hyperlink"/>
                <w:noProof/>
              </w:rPr>
              <w:t>Security Vulnerability Assessment:</w:t>
            </w:r>
            <w:r w:rsidR="00732CE0">
              <w:rPr>
                <w:noProof/>
                <w:webHidden/>
              </w:rPr>
              <w:tab/>
            </w:r>
            <w:r w:rsidR="00732CE0">
              <w:rPr>
                <w:noProof/>
                <w:webHidden/>
              </w:rPr>
              <w:fldChar w:fldCharType="begin"/>
            </w:r>
            <w:r w:rsidR="00732CE0">
              <w:rPr>
                <w:noProof/>
                <w:webHidden/>
              </w:rPr>
              <w:instrText xml:space="preserve"> PAGEREF _Toc163128790 \h </w:instrText>
            </w:r>
            <w:r w:rsidR="00732CE0">
              <w:rPr>
                <w:noProof/>
                <w:webHidden/>
              </w:rPr>
            </w:r>
            <w:r w:rsidR="00732CE0">
              <w:rPr>
                <w:noProof/>
                <w:webHidden/>
              </w:rPr>
              <w:fldChar w:fldCharType="separate"/>
            </w:r>
            <w:r w:rsidR="00732CE0">
              <w:rPr>
                <w:noProof/>
                <w:webHidden/>
              </w:rPr>
              <w:t>23</w:t>
            </w:r>
            <w:r w:rsidR="00732CE0">
              <w:rPr>
                <w:noProof/>
                <w:webHidden/>
              </w:rPr>
              <w:fldChar w:fldCharType="end"/>
            </w:r>
          </w:hyperlink>
        </w:p>
        <w:p w14:paraId="384C1693" w14:textId="6D7BAF36" w:rsidR="00732CE0" w:rsidRDefault="00000000">
          <w:pPr>
            <w:pStyle w:val="TOC2"/>
            <w:tabs>
              <w:tab w:val="right" w:leader="dot" w:pos="10070"/>
            </w:tabs>
            <w:rPr>
              <w:rFonts w:eastAsiaTheme="minorEastAsia"/>
              <w:noProof/>
              <w:kern w:val="2"/>
              <w:sz w:val="24"/>
              <w:szCs w:val="24"/>
              <w14:ligatures w14:val="standardContextual"/>
            </w:rPr>
          </w:pPr>
          <w:hyperlink w:anchor="_Toc163128791" w:history="1">
            <w:r w:rsidR="00732CE0" w:rsidRPr="00296C4F">
              <w:rPr>
                <w:rStyle w:val="Hyperlink"/>
                <w:noProof/>
              </w:rPr>
              <w:t>Workplace Violence Assessment Part 1 (Incident Classifications):</w:t>
            </w:r>
            <w:r w:rsidR="00732CE0">
              <w:rPr>
                <w:noProof/>
                <w:webHidden/>
              </w:rPr>
              <w:tab/>
            </w:r>
            <w:r w:rsidR="00732CE0">
              <w:rPr>
                <w:noProof/>
                <w:webHidden/>
              </w:rPr>
              <w:fldChar w:fldCharType="begin"/>
            </w:r>
            <w:r w:rsidR="00732CE0">
              <w:rPr>
                <w:noProof/>
                <w:webHidden/>
              </w:rPr>
              <w:instrText xml:space="preserve"> PAGEREF _Toc163128791 \h </w:instrText>
            </w:r>
            <w:r w:rsidR="00732CE0">
              <w:rPr>
                <w:noProof/>
                <w:webHidden/>
              </w:rPr>
            </w:r>
            <w:r w:rsidR="00732CE0">
              <w:rPr>
                <w:noProof/>
                <w:webHidden/>
              </w:rPr>
              <w:fldChar w:fldCharType="separate"/>
            </w:r>
            <w:r w:rsidR="00732CE0">
              <w:rPr>
                <w:noProof/>
                <w:webHidden/>
              </w:rPr>
              <w:t>24</w:t>
            </w:r>
            <w:r w:rsidR="00732CE0">
              <w:rPr>
                <w:noProof/>
                <w:webHidden/>
              </w:rPr>
              <w:fldChar w:fldCharType="end"/>
            </w:r>
          </w:hyperlink>
        </w:p>
        <w:p w14:paraId="5A0AD74C" w14:textId="34A73BA3" w:rsidR="00732CE0" w:rsidRDefault="00000000">
          <w:pPr>
            <w:pStyle w:val="TOC2"/>
            <w:tabs>
              <w:tab w:val="right" w:leader="dot" w:pos="10070"/>
            </w:tabs>
            <w:rPr>
              <w:rFonts w:eastAsiaTheme="minorEastAsia"/>
              <w:noProof/>
              <w:kern w:val="2"/>
              <w:sz w:val="24"/>
              <w:szCs w:val="24"/>
              <w14:ligatures w14:val="standardContextual"/>
            </w:rPr>
          </w:pPr>
          <w:hyperlink w:anchor="_Toc163128792" w:history="1">
            <w:r w:rsidR="00732CE0" w:rsidRPr="00296C4F">
              <w:rPr>
                <w:rStyle w:val="Hyperlink"/>
                <w:noProof/>
              </w:rPr>
              <w:t>Workplace Violence Assessment Part 2 (Vulnerability):</w:t>
            </w:r>
            <w:r w:rsidR="00732CE0">
              <w:rPr>
                <w:noProof/>
                <w:webHidden/>
              </w:rPr>
              <w:tab/>
            </w:r>
            <w:r w:rsidR="00732CE0">
              <w:rPr>
                <w:noProof/>
                <w:webHidden/>
              </w:rPr>
              <w:fldChar w:fldCharType="begin"/>
            </w:r>
            <w:r w:rsidR="00732CE0">
              <w:rPr>
                <w:noProof/>
                <w:webHidden/>
              </w:rPr>
              <w:instrText xml:space="preserve"> PAGEREF _Toc163128792 \h </w:instrText>
            </w:r>
            <w:r w:rsidR="00732CE0">
              <w:rPr>
                <w:noProof/>
                <w:webHidden/>
              </w:rPr>
            </w:r>
            <w:r w:rsidR="00732CE0">
              <w:rPr>
                <w:noProof/>
                <w:webHidden/>
              </w:rPr>
              <w:fldChar w:fldCharType="separate"/>
            </w:r>
            <w:r w:rsidR="00732CE0">
              <w:rPr>
                <w:noProof/>
                <w:webHidden/>
              </w:rPr>
              <w:t>24</w:t>
            </w:r>
            <w:r w:rsidR="00732CE0">
              <w:rPr>
                <w:noProof/>
                <w:webHidden/>
              </w:rPr>
              <w:fldChar w:fldCharType="end"/>
            </w:r>
          </w:hyperlink>
        </w:p>
        <w:p w14:paraId="7EAB74AB" w14:textId="6CF26CE7" w:rsidR="00A962F6" w:rsidRDefault="00A962F6">
          <w:r>
            <w:rPr>
              <w:b/>
              <w:bCs/>
              <w:noProof/>
            </w:rPr>
            <w:fldChar w:fldCharType="end"/>
          </w:r>
        </w:p>
      </w:sdtContent>
    </w:sdt>
    <w:p w14:paraId="3C5B1E49" w14:textId="77777777" w:rsidR="00B5202F" w:rsidRDefault="00B5202F">
      <w:pPr>
        <w:rPr>
          <w:b/>
          <w:color w:val="FFFFFF" w:themeColor="background1"/>
          <w:sz w:val="36"/>
          <w:szCs w:val="36"/>
          <w:lang w:eastAsia="zh-CN"/>
        </w:rPr>
      </w:pPr>
      <w:r>
        <w:rPr>
          <w:b/>
          <w:lang w:eastAsia="zh-CN"/>
        </w:rPr>
        <w:br w:type="page"/>
      </w:r>
    </w:p>
    <w:p w14:paraId="5AE36C1E" w14:textId="25C9735B" w:rsidR="00406979" w:rsidRPr="00DE0238" w:rsidRDefault="00406979" w:rsidP="00406979">
      <w:pPr>
        <w:pStyle w:val="Heading1"/>
        <w:rPr>
          <w:b/>
          <w:lang w:eastAsia="zh-CN"/>
        </w:rPr>
      </w:pPr>
      <w:bookmarkStart w:id="0" w:name="_Toc163128767"/>
      <w:r>
        <w:rPr>
          <w:b/>
          <w:lang w:eastAsia="zh-CN"/>
        </w:rPr>
        <w:lastRenderedPageBreak/>
        <w:t xml:space="preserve">PART 1 - </w:t>
      </w:r>
      <w:r w:rsidRPr="00DE0238">
        <w:rPr>
          <w:b/>
          <w:lang w:eastAsia="zh-CN"/>
        </w:rPr>
        <w:t>Workplace Violence</w:t>
      </w:r>
      <w:r w:rsidR="0049316C">
        <w:rPr>
          <w:b/>
          <w:lang w:eastAsia="zh-CN"/>
        </w:rPr>
        <w:t xml:space="preserve"> Program</w:t>
      </w:r>
      <w:bookmarkEnd w:id="0"/>
    </w:p>
    <w:p w14:paraId="61B79D21" w14:textId="08CC6E7F" w:rsidR="00406979" w:rsidRDefault="00406979" w:rsidP="00406979">
      <w:r w:rsidRPr="00B86CB2">
        <w:t xml:space="preserve">Work with </w:t>
      </w:r>
      <w:r>
        <w:t xml:space="preserve">the WPV Committee </w:t>
      </w:r>
      <w:r w:rsidRPr="00B86CB2">
        <w:t>and other departments to audit your facility’s risk of violence. Evaluate environmental and administrative controls throughout the campus, review records and statistics of crime rates in the area surrounding the healthcare facility, and survey employees on their perceptions of risk.</w:t>
      </w:r>
      <w:r>
        <w:t xml:space="preserve">  All items in this section are derived from </w:t>
      </w:r>
      <w:r w:rsidR="00B31D8D">
        <w:t xml:space="preserve">2024 </w:t>
      </w:r>
      <w:r>
        <w:t xml:space="preserve">TJC Standards, </w:t>
      </w:r>
      <w:r w:rsidR="00B31D8D">
        <w:t xml:space="preserve">NFPA 99 (2012) Guidelines, </w:t>
      </w:r>
      <w:r>
        <w:t xml:space="preserve">OSHA Publications 3148 and 3827 and the Emergency Nurses Association WPV program. </w:t>
      </w:r>
    </w:p>
    <w:p w14:paraId="0F09EBF2" w14:textId="77777777" w:rsidR="007D77D5" w:rsidRPr="00AE29F5" w:rsidRDefault="007D77D5" w:rsidP="007D77D5">
      <w:pPr>
        <w:pStyle w:val="Heading2"/>
      </w:pPr>
      <w:bookmarkStart w:id="1" w:name="_Toc163128768"/>
      <w:r w:rsidRPr="00AE29F5">
        <w:t>Leadership</w:t>
      </w:r>
      <w:bookmarkEnd w:id="1"/>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5"/>
        <w:gridCol w:w="990"/>
      </w:tblGrid>
      <w:tr w:rsidR="007D77D5" w:rsidRPr="004148C2" w14:paraId="236F3B3F" w14:textId="77777777" w:rsidTr="00BD4B5B">
        <w:tc>
          <w:tcPr>
            <w:tcW w:w="9085" w:type="dxa"/>
          </w:tcPr>
          <w:p w14:paraId="0AAD4B87" w14:textId="77777777" w:rsidR="007D77D5" w:rsidRPr="004148C2" w:rsidRDefault="007D77D5" w:rsidP="00BD4B5B">
            <w:pPr>
              <w:spacing w:after="0"/>
              <w:rPr>
                <w:b/>
                <w:bCs/>
              </w:rPr>
            </w:pPr>
            <w:r w:rsidRPr="004148C2">
              <w:rPr>
                <w:b/>
                <w:bCs/>
              </w:rPr>
              <w:t>Explain all “No” responses in the comments section</w:t>
            </w:r>
          </w:p>
        </w:tc>
        <w:tc>
          <w:tcPr>
            <w:tcW w:w="990" w:type="dxa"/>
          </w:tcPr>
          <w:p w14:paraId="35373EC1" w14:textId="10F497E4" w:rsidR="007D77D5" w:rsidRPr="004148C2" w:rsidRDefault="007D77D5" w:rsidP="00BD4B5B">
            <w:pPr>
              <w:spacing w:after="0"/>
              <w:rPr>
                <w:b/>
                <w:bCs/>
              </w:rPr>
            </w:pPr>
            <w:r w:rsidRPr="004148C2">
              <w:rPr>
                <w:b/>
                <w:bCs/>
              </w:rPr>
              <w:t>Yes</w:t>
            </w:r>
          </w:p>
        </w:tc>
      </w:tr>
      <w:tr w:rsidR="007D77D5" w:rsidRPr="004148C2" w14:paraId="25527A4D" w14:textId="77777777" w:rsidTr="00BD4B5B">
        <w:tc>
          <w:tcPr>
            <w:tcW w:w="9085" w:type="dxa"/>
          </w:tcPr>
          <w:p w14:paraId="7D409E26" w14:textId="5E9B97CB" w:rsidR="007D77D5" w:rsidRPr="004148C2" w:rsidRDefault="007D77D5" w:rsidP="00BD4B5B">
            <w:pPr>
              <w:spacing w:after="0"/>
              <w:rPr>
                <w:bCs/>
              </w:rPr>
            </w:pPr>
            <w:r w:rsidRPr="004148C2">
              <w:rPr>
                <w:bCs/>
              </w:rPr>
              <w:t xml:space="preserve">Is there a committee or other organized group which reviews </w:t>
            </w:r>
            <w:r>
              <w:rPr>
                <w:bCs/>
              </w:rPr>
              <w:t>WPV</w:t>
            </w:r>
            <w:r w:rsidRPr="004148C2">
              <w:rPr>
                <w:bCs/>
              </w:rPr>
              <w:t xml:space="preserve"> incidents and </w:t>
            </w:r>
            <w:r w:rsidR="00864473" w:rsidRPr="004148C2">
              <w:rPr>
                <w:bCs/>
              </w:rPr>
              <w:t>trends</w:t>
            </w:r>
            <w:r w:rsidRPr="004148C2">
              <w:rPr>
                <w:bCs/>
              </w:rPr>
              <w:t xml:space="preserve"> outside of the security department?      </w:t>
            </w:r>
            <w:sdt>
              <w:sdtPr>
                <w:rPr>
                  <w:bCs/>
                </w:rPr>
                <w:id w:val="192271754"/>
                <w:placeholder>
                  <w:docPart w:val="378333B1AB674E28A667BC30564A399A"/>
                </w:placeholder>
                <w:showingPlcHdr/>
                <w:text/>
              </w:sdtPr>
              <w:sdtContent>
                <w:r w:rsidRPr="004148C2">
                  <w:rPr>
                    <w:rStyle w:val="PlaceholderText"/>
                  </w:rPr>
                  <w:t>Name of Person and Document.</w:t>
                </w:r>
              </w:sdtContent>
            </w:sdt>
          </w:p>
        </w:tc>
        <w:tc>
          <w:tcPr>
            <w:tcW w:w="990" w:type="dxa"/>
          </w:tcPr>
          <w:p w14:paraId="330015D6" w14:textId="73D3F23E" w:rsidR="007D77D5" w:rsidRPr="004148C2" w:rsidRDefault="007D77D5" w:rsidP="00BD4B5B">
            <w:pPr>
              <w:spacing w:after="0"/>
              <w:rPr>
                <w:bCs/>
              </w:rPr>
            </w:pPr>
          </w:p>
        </w:tc>
      </w:tr>
      <w:tr w:rsidR="007D77D5" w:rsidRPr="004148C2" w14:paraId="44B0F109" w14:textId="77777777" w:rsidTr="00BD4B5B">
        <w:tc>
          <w:tcPr>
            <w:tcW w:w="9085" w:type="dxa"/>
          </w:tcPr>
          <w:p w14:paraId="682AA15B" w14:textId="62581B50" w:rsidR="007D77D5" w:rsidRPr="004148C2" w:rsidRDefault="007D77D5" w:rsidP="00BD4B5B">
            <w:pPr>
              <w:autoSpaceDE w:val="0"/>
              <w:autoSpaceDN w:val="0"/>
              <w:adjustRightInd w:val="0"/>
              <w:spacing w:after="0"/>
              <w:rPr>
                <w:rFonts w:cs="NewBaskerville-Roman"/>
              </w:rPr>
            </w:pPr>
            <w:r w:rsidRPr="004148C2">
              <w:rPr>
                <w:rFonts w:cs="NewBaskerville-Roman"/>
              </w:rPr>
              <w:t xml:space="preserve">Has a leader been identified responsible for </w:t>
            </w:r>
            <w:r>
              <w:rPr>
                <w:rFonts w:cs="NewBaskerville-Roman"/>
              </w:rPr>
              <w:t>the WPV Program</w:t>
            </w:r>
            <w:r w:rsidRPr="004148C2">
              <w:rPr>
                <w:rFonts w:cs="NewBaskerville-Roman"/>
              </w:rPr>
              <w:t xml:space="preserve"> in the facility?  TJC LD04.01.05EP12, CMS 482.15(b)</w:t>
            </w:r>
            <w:r>
              <w:rPr>
                <w:rFonts w:cs="NewBaskerville-Roman"/>
              </w:rPr>
              <w:t xml:space="preserve"> </w:t>
            </w:r>
          </w:p>
        </w:tc>
        <w:tc>
          <w:tcPr>
            <w:tcW w:w="990" w:type="dxa"/>
          </w:tcPr>
          <w:p w14:paraId="467D018A" w14:textId="540FFCD5" w:rsidR="007D77D5" w:rsidRPr="004148C2" w:rsidRDefault="007D77D5" w:rsidP="00BD4B5B">
            <w:pPr>
              <w:spacing w:after="0"/>
              <w:rPr>
                <w:bCs/>
              </w:rPr>
            </w:pPr>
          </w:p>
        </w:tc>
      </w:tr>
      <w:tr w:rsidR="007D77D5" w:rsidRPr="004148C2" w14:paraId="3FD7BF55" w14:textId="77777777" w:rsidTr="00BD4B5B">
        <w:tc>
          <w:tcPr>
            <w:tcW w:w="9085" w:type="dxa"/>
          </w:tcPr>
          <w:p w14:paraId="531BC14E" w14:textId="4B216434" w:rsidR="007D77D5" w:rsidRPr="004148C2" w:rsidRDefault="00B31D8D" w:rsidP="00BD4B5B">
            <w:pPr>
              <w:spacing w:after="0"/>
            </w:pPr>
            <w:r>
              <w:t xml:space="preserve">Do the duties of the </w:t>
            </w:r>
            <w:r w:rsidR="007D77D5" w:rsidRPr="004148C2">
              <w:t>person assigned include, but not be limited to, the following, as identified in the S</w:t>
            </w:r>
            <w:r w:rsidR="00A9036C">
              <w:t>ecurity Vulnerability Assessment (SVA)</w:t>
            </w:r>
            <w:r w:rsidR="007D77D5" w:rsidRPr="004148C2">
              <w:t>:</w:t>
            </w:r>
            <w:r>
              <w:t xml:space="preserve"> </w:t>
            </w:r>
            <w:r w:rsidRPr="004148C2">
              <w:t xml:space="preserve"> NFPA 99/2012 CH13</w:t>
            </w:r>
          </w:p>
          <w:p w14:paraId="6AD3C1C6" w14:textId="77777777" w:rsidR="007D77D5" w:rsidRPr="004148C2" w:rsidRDefault="007D77D5" w:rsidP="00BD4B5B">
            <w:pPr>
              <w:tabs>
                <w:tab w:val="left" w:pos="712"/>
              </w:tabs>
              <w:spacing w:after="0"/>
              <w:ind w:left="517"/>
            </w:pPr>
            <w:r w:rsidRPr="004148C2">
              <w:t>(1) Provide identification for patients, staff, and other people entering the facility</w:t>
            </w:r>
          </w:p>
          <w:p w14:paraId="58BDAD1C" w14:textId="36A19139" w:rsidR="007D77D5" w:rsidRPr="004148C2" w:rsidRDefault="007D77D5" w:rsidP="00BD4B5B">
            <w:pPr>
              <w:tabs>
                <w:tab w:val="left" w:pos="712"/>
              </w:tabs>
              <w:spacing w:after="0"/>
              <w:ind w:left="517"/>
            </w:pPr>
            <w:r w:rsidRPr="004148C2">
              <w:t>(2) Control access in and out of security-sensitive areas</w:t>
            </w:r>
            <w:r w:rsidR="00B31D8D" w:rsidRPr="004148C2">
              <w:t xml:space="preserve"> </w:t>
            </w:r>
          </w:p>
        </w:tc>
        <w:tc>
          <w:tcPr>
            <w:tcW w:w="990" w:type="dxa"/>
          </w:tcPr>
          <w:p w14:paraId="7FA6DF76" w14:textId="1ACC3F9B" w:rsidR="007D77D5" w:rsidRPr="004148C2" w:rsidRDefault="007D77D5" w:rsidP="00BD4B5B">
            <w:pPr>
              <w:spacing w:after="0"/>
              <w:rPr>
                <w:bCs/>
              </w:rPr>
            </w:pPr>
          </w:p>
        </w:tc>
      </w:tr>
      <w:tr w:rsidR="007D77D5" w:rsidRPr="004148C2" w14:paraId="7D52F44E" w14:textId="77777777" w:rsidTr="00BD4B5B">
        <w:tc>
          <w:tcPr>
            <w:tcW w:w="9085" w:type="dxa"/>
          </w:tcPr>
          <w:p w14:paraId="52D3F752" w14:textId="77777777" w:rsidR="007D77D5" w:rsidRPr="004148C2" w:rsidRDefault="007D77D5" w:rsidP="00BD4B5B">
            <w:pPr>
              <w:spacing w:after="0"/>
              <w:ind w:left="517"/>
            </w:pPr>
            <w:r w:rsidRPr="004148C2">
              <w:t>(3) Define and implement procedures as follows:</w:t>
            </w:r>
          </w:p>
          <w:p w14:paraId="28C3DDA8" w14:textId="77777777" w:rsidR="007D77D5" w:rsidRPr="00C51003" w:rsidRDefault="007D77D5" w:rsidP="00BD4B5B">
            <w:pPr>
              <w:tabs>
                <w:tab w:val="left" w:pos="2911"/>
                <w:tab w:val="left" w:pos="5827"/>
              </w:tabs>
              <w:spacing w:after="0"/>
              <w:ind w:left="517"/>
              <w:rPr>
                <w:sz w:val="20"/>
              </w:rPr>
            </w:pPr>
            <w:r w:rsidRPr="00C51003">
              <w:rPr>
                <w:sz w:val="20"/>
              </w:rPr>
              <w:t>(a) Security incident</w:t>
            </w:r>
            <w:r>
              <w:rPr>
                <w:sz w:val="20"/>
              </w:rPr>
              <w:tab/>
            </w:r>
            <w:r w:rsidRPr="00C51003">
              <w:rPr>
                <w:sz w:val="20"/>
              </w:rPr>
              <w:t>(b) Hostage situation</w:t>
            </w:r>
            <w:r>
              <w:rPr>
                <w:sz w:val="20"/>
              </w:rPr>
              <w:tab/>
            </w:r>
            <w:r w:rsidRPr="00C51003">
              <w:rPr>
                <w:sz w:val="20"/>
              </w:rPr>
              <w:t>(c)Bomb (explosive device or threat)</w:t>
            </w:r>
          </w:p>
          <w:p w14:paraId="7D1B39D7" w14:textId="77777777" w:rsidR="007D77D5" w:rsidRPr="00C51003" w:rsidRDefault="007D77D5" w:rsidP="00BD4B5B">
            <w:pPr>
              <w:tabs>
                <w:tab w:val="left" w:pos="2911"/>
                <w:tab w:val="left" w:pos="5827"/>
              </w:tabs>
              <w:spacing w:after="0"/>
              <w:ind w:left="517"/>
              <w:rPr>
                <w:sz w:val="20"/>
              </w:rPr>
            </w:pPr>
            <w:r w:rsidRPr="00C51003">
              <w:rPr>
                <w:sz w:val="20"/>
              </w:rPr>
              <w:t>(d) Criminal threat</w:t>
            </w:r>
            <w:r>
              <w:rPr>
                <w:sz w:val="20"/>
              </w:rPr>
              <w:tab/>
            </w:r>
            <w:r w:rsidRPr="00C51003">
              <w:rPr>
                <w:sz w:val="20"/>
              </w:rPr>
              <w:t>(e) Labor action</w:t>
            </w:r>
            <w:r>
              <w:rPr>
                <w:sz w:val="20"/>
              </w:rPr>
              <w:tab/>
            </w:r>
            <w:r w:rsidRPr="00C51003">
              <w:rPr>
                <w:sz w:val="20"/>
              </w:rPr>
              <w:t>(f) Disorderly conduct</w:t>
            </w:r>
          </w:p>
          <w:p w14:paraId="1886D5B5" w14:textId="77777777" w:rsidR="007D77D5" w:rsidRPr="00C51003" w:rsidRDefault="007D77D5" w:rsidP="00BD4B5B">
            <w:pPr>
              <w:tabs>
                <w:tab w:val="left" w:pos="2911"/>
                <w:tab w:val="left" w:pos="5827"/>
              </w:tabs>
              <w:spacing w:after="0"/>
              <w:ind w:left="517"/>
              <w:rPr>
                <w:sz w:val="20"/>
              </w:rPr>
            </w:pPr>
            <w:r w:rsidRPr="00C51003">
              <w:rPr>
                <w:sz w:val="20"/>
              </w:rPr>
              <w:t>(g) Workplace violence</w:t>
            </w:r>
            <w:r>
              <w:rPr>
                <w:sz w:val="20"/>
              </w:rPr>
              <w:tab/>
            </w:r>
            <w:r w:rsidRPr="00C51003">
              <w:rPr>
                <w:sz w:val="20"/>
              </w:rPr>
              <w:t>(h) Restraining order</w:t>
            </w:r>
            <w:r>
              <w:rPr>
                <w:sz w:val="20"/>
              </w:rPr>
              <w:tab/>
            </w:r>
            <w:r w:rsidRPr="00C51003">
              <w:rPr>
                <w:sz w:val="20"/>
              </w:rPr>
              <w:t>(</w:t>
            </w:r>
            <w:proofErr w:type="spellStart"/>
            <w:r w:rsidRPr="00C51003">
              <w:rPr>
                <w:sz w:val="20"/>
              </w:rPr>
              <w:t>i</w:t>
            </w:r>
            <w:proofErr w:type="spellEnd"/>
            <w:r w:rsidRPr="00C51003">
              <w:rPr>
                <w:sz w:val="20"/>
              </w:rPr>
              <w:t xml:space="preserve">) </w:t>
            </w:r>
            <w:r>
              <w:rPr>
                <w:sz w:val="20"/>
              </w:rPr>
              <w:t>I</w:t>
            </w:r>
            <w:r w:rsidRPr="00C51003">
              <w:rPr>
                <w:sz w:val="20"/>
              </w:rPr>
              <w:t>nfant or pediatric abduction</w:t>
            </w:r>
          </w:p>
          <w:p w14:paraId="07C14A1D" w14:textId="77777777" w:rsidR="007D77D5" w:rsidRPr="00C51003" w:rsidRDefault="007D77D5" w:rsidP="00BD4B5B">
            <w:pPr>
              <w:tabs>
                <w:tab w:val="left" w:pos="2911"/>
                <w:tab w:val="left" w:pos="5827"/>
              </w:tabs>
              <w:spacing w:after="0"/>
              <w:ind w:left="517"/>
              <w:rPr>
                <w:sz w:val="20"/>
              </w:rPr>
            </w:pPr>
            <w:r w:rsidRPr="00C51003">
              <w:rPr>
                <w:sz w:val="20"/>
              </w:rPr>
              <w:t>(j) VIPs or the media</w:t>
            </w:r>
            <w:r>
              <w:rPr>
                <w:sz w:val="20"/>
              </w:rPr>
              <w:tab/>
            </w:r>
            <w:r w:rsidRPr="00C51003">
              <w:rPr>
                <w:sz w:val="20"/>
              </w:rPr>
              <w:t>(k) Maintenance of access to emergency areas</w:t>
            </w:r>
          </w:p>
          <w:p w14:paraId="1D44E758" w14:textId="77777777" w:rsidR="007D77D5" w:rsidRPr="00C51003" w:rsidRDefault="007D77D5" w:rsidP="00BD4B5B">
            <w:pPr>
              <w:tabs>
                <w:tab w:val="left" w:pos="2911"/>
                <w:tab w:val="left" w:pos="5827"/>
              </w:tabs>
              <w:spacing w:after="0"/>
              <w:ind w:left="517"/>
              <w:rPr>
                <w:sz w:val="20"/>
              </w:rPr>
            </w:pPr>
            <w:r w:rsidRPr="00C51003">
              <w:rPr>
                <w:sz w:val="20"/>
              </w:rPr>
              <w:t>(l) Civil disturbance</w:t>
            </w:r>
            <w:r>
              <w:rPr>
                <w:sz w:val="20"/>
              </w:rPr>
              <w:tab/>
            </w:r>
            <w:r w:rsidRPr="00C51003">
              <w:rPr>
                <w:sz w:val="20"/>
              </w:rPr>
              <w:t>(m) Forensic patients</w:t>
            </w:r>
            <w:r>
              <w:rPr>
                <w:sz w:val="20"/>
              </w:rPr>
              <w:tab/>
            </w:r>
            <w:r w:rsidRPr="00C51003">
              <w:rPr>
                <w:sz w:val="20"/>
              </w:rPr>
              <w:t>(n) Patient elopement</w:t>
            </w:r>
          </w:p>
          <w:p w14:paraId="776BE645" w14:textId="77777777" w:rsidR="007D77D5" w:rsidRPr="00C51003" w:rsidRDefault="007D77D5" w:rsidP="00BD4B5B">
            <w:pPr>
              <w:tabs>
                <w:tab w:val="left" w:pos="2911"/>
                <w:tab w:val="left" w:pos="5827"/>
              </w:tabs>
              <w:spacing w:after="0"/>
              <w:ind w:left="517"/>
              <w:rPr>
                <w:sz w:val="20"/>
              </w:rPr>
            </w:pPr>
            <w:r w:rsidRPr="00C51003">
              <w:rPr>
                <w:sz w:val="20"/>
              </w:rPr>
              <w:t>(o) Homeland Security advisory system (threat level changes)</w:t>
            </w:r>
            <w:r>
              <w:rPr>
                <w:sz w:val="20"/>
              </w:rPr>
              <w:tab/>
            </w:r>
            <w:r w:rsidRPr="00C51003">
              <w:rPr>
                <w:sz w:val="20"/>
              </w:rPr>
              <w:t>(p) Suspicious powder or substance</w:t>
            </w:r>
          </w:p>
          <w:p w14:paraId="016DD3F7" w14:textId="77777777" w:rsidR="007D77D5" w:rsidRPr="004148C2" w:rsidRDefault="007D77D5" w:rsidP="00BD4B5B">
            <w:pPr>
              <w:tabs>
                <w:tab w:val="left" w:pos="2911"/>
                <w:tab w:val="left" w:pos="5827"/>
              </w:tabs>
              <w:spacing w:after="0"/>
              <w:ind w:left="517"/>
            </w:pPr>
            <w:r w:rsidRPr="00C51003">
              <w:rPr>
                <w:sz w:val="20"/>
              </w:rPr>
              <w:t>(q) Use of force policy</w:t>
            </w:r>
            <w:r>
              <w:rPr>
                <w:sz w:val="20"/>
              </w:rPr>
              <w:tab/>
            </w:r>
            <w:r w:rsidRPr="00C51003">
              <w:rPr>
                <w:sz w:val="20"/>
              </w:rPr>
              <w:t>(r) Security staffing augmentation</w:t>
            </w:r>
          </w:p>
        </w:tc>
        <w:tc>
          <w:tcPr>
            <w:tcW w:w="990" w:type="dxa"/>
          </w:tcPr>
          <w:p w14:paraId="6D69579C" w14:textId="21D9BA3A" w:rsidR="007D77D5" w:rsidRPr="004148C2" w:rsidRDefault="007D77D5" w:rsidP="00BD4B5B">
            <w:pPr>
              <w:spacing w:after="0"/>
              <w:rPr>
                <w:bCs/>
              </w:rPr>
            </w:pPr>
          </w:p>
        </w:tc>
      </w:tr>
      <w:tr w:rsidR="007D77D5" w:rsidRPr="004148C2" w14:paraId="49CC6F9C" w14:textId="77777777" w:rsidTr="00BD4B5B">
        <w:tc>
          <w:tcPr>
            <w:tcW w:w="9085" w:type="dxa"/>
          </w:tcPr>
          <w:p w14:paraId="72734AA5" w14:textId="77777777" w:rsidR="007D77D5" w:rsidRPr="004148C2" w:rsidRDefault="007D77D5" w:rsidP="00BD4B5B">
            <w:pPr>
              <w:spacing w:after="0"/>
              <w:ind w:left="517"/>
            </w:pPr>
            <w:r w:rsidRPr="004148C2">
              <w:t>(4) Provide security at alternate care sites or vacated facilities</w:t>
            </w:r>
          </w:p>
          <w:p w14:paraId="4C0394F3" w14:textId="77777777" w:rsidR="007D77D5" w:rsidRPr="004148C2" w:rsidRDefault="007D77D5" w:rsidP="00BD4B5B">
            <w:pPr>
              <w:spacing w:after="0"/>
              <w:ind w:left="517"/>
            </w:pPr>
            <w:r w:rsidRPr="004148C2">
              <w:t>(5) Control vehicular traffic on the facility property</w:t>
            </w:r>
          </w:p>
          <w:p w14:paraId="4076159B" w14:textId="77777777" w:rsidR="007D77D5" w:rsidRPr="004148C2" w:rsidRDefault="007D77D5" w:rsidP="00BD4B5B">
            <w:pPr>
              <w:spacing w:after="0"/>
              <w:ind w:left="517"/>
            </w:pPr>
            <w:r w:rsidRPr="004148C2">
              <w:t>(6) Protect the facility assets, including property and equipment</w:t>
            </w:r>
          </w:p>
          <w:p w14:paraId="0D27A14C" w14:textId="77777777" w:rsidR="007D77D5" w:rsidRPr="004148C2" w:rsidRDefault="007D77D5" w:rsidP="00BD4B5B">
            <w:pPr>
              <w:spacing w:after="0"/>
              <w:ind w:left="517"/>
            </w:pPr>
            <w:r w:rsidRPr="004148C2">
              <w:t>(7) Provide policy for interaction with law enforcement agencies</w:t>
            </w:r>
          </w:p>
          <w:p w14:paraId="446386BF" w14:textId="77777777" w:rsidR="007D77D5" w:rsidRPr="004148C2" w:rsidRDefault="007D77D5" w:rsidP="00BD4B5B">
            <w:pPr>
              <w:spacing w:after="0"/>
              <w:ind w:left="517"/>
            </w:pPr>
            <w:r w:rsidRPr="004148C2">
              <w:t>(8) Comply with applicable laws, regulations, and standards regarding security management operations</w:t>
            </w:r>
          </w:p>
        </w:tc>
        <w:tc>
          <w:tcPr>
            <w:tcW w:w="990" w:type="dxa"/>
          </w:tcPr>
          <w:p w14:paraId="393538AF" w14:textId="0DBD0BE6" w:rsidR="007D77D5" w:rsidRPr="004148C2" w:rsidRDefault="007D77D5" w:rsidP="00BD4B5B">
            <w:pPr>
              <w:spacing w:after="0"/>
              <w:rPr>
                <w:bCs/>
              </w:rPr>
            </w:pPr>
          </w:p>
        </w:tc>
      </w:tr>
      <w:tr w:rsidR="007D77D5" w:rsidRPr="004148C2" w14:paraId="2AABAE40" w14:textId="77777777" w:rsidTr="00BD4B5B">
        <w:tc>
          <w:tcPr>
            <w:tcW w:w="9085" w:type="dxa"/>
          </w:tcPr>
          <w:p w14:paraId="42E28BF0" w14:textId="77777777" w:rsidR="007D77D5" w:rsidRPr="004148C2" w:rsidRDefault="007D77D5" w:rsidP="00BD4B5B">
            <w:pPr>
              <w:spacing w:after="0"/>
              <w:ind w:left="517"/>
            </w:pPr>
            <w:r w:rsidRPr="004148C2">
              <w:t>(9) Educate and train the facility security force to address the following:</w:t>
            </w:r>
          </w:p>
          <w:p w14:paraId="081F4EFB" w14:textId="77777777" w:rsidR="007D77D5" w:rsidRPr="00C51003" w:rsidRDefault="007D77D5" w:rsidP="00BD4B5B">
            <w:pPr>
              <w:tabs>
                <w:tab w:val="left" w:pos="2899"/>
                <w:tab w:val="left" w:pos="5731"/>
              </w:tabs>
              <w:spacing w:after="0"/>
              <w:ind w:left="517"/>
              <w:rPr>
                <w:sz w:val="20"/>
              </w:rPr>
            </w:pPr>
            <w:r w:rsidRPr="00C51003">
              <w:rPr>
                <w:sz w:val="20"/>
              </w:rPr>
              <w:t>(a) Customer service</w:t>
            </w:r>
            <w:r>
              <w:rPr>
                <w:sz w:val="20"/>
              </w:rPr>
              <w:tab/>
            </w:r>
            <w:r w:rsidRPr="00C51003">
              <w:rPr>
                <w:sz w:val="20"/>
              </w:rPr>
              <w:t>(b) Use of physical restraints</w:t>
            </w:r>
            <w:r>
              <w:rPr>
                <w:sz w:val="20"/>
              </w:rPr>
              <w:tab/>
            </w:r>
            <w:r w:rsidRPr="00C51003">
              <w:rPr>
                <w:sz w:val="20"/>
              </w:rPr>
              <w:t>(c) Use of force</w:t>
            </w:r>
          </w:p>
          <w:p w14:paraId="3425B007" w14:textId="77777777" w:rsidR="007D77D5" w:rsidRPr="00C51003" w:rsidRDefault="007D77D5" w:rsidP="00BD4B5B">
            <w:pPr>
              <w:tabs>
                <w:tab w:val="left" w:pos="2899"/>
                <w:tab w:val="left" w:pos="5731"/>
              </w:tabs>
              <w:spacing w:after="0"/>
              <w:ind w:left="517"/>
              <w:rPr>
                <w:sz w:val="20"/>
              </w:rPr>
            </w:pPr>
            <w:r w:rsidRPr="00C51003">
              <w:rPr>
                <w:sz w:val="20"/>
              </w:rPr>
              <w:t>(d) Response criteria</w:t>
            </w:r>
            <w:r>
              <w:rPr>
                <w:sz w:val="20"/>
              </w:rPr>
              <w:tab/>
            </w:r>
            <w:r w:rsidRPr="00C51003">
              <w:rPr>
                <w:sz w:val="20"/>
              </w:rPr>
              <w:t>(e) Fire watch procedures</w:t>
            </w:r>
            <w:r>
              <w:rPr>
                <w:sz w:val="20"/>
              </w:rPr>
              <w:tab/>
            </w:r>
            <w:r w:rsidRPr="00C51003">
              <w:rPr>
                <w:sz w:val="20"/>
              </w:rPr>
              <w:t>(f) Lockdown procedures</w:t>
            </w:r>
          </w:p>
          <w:p w14:paraId="24DEC2E7" w14:textId="77777777" w:rsidR="007D77D5" w:rsidRPr="004148C2" w:rsidRDefault="007D77D5" w:rsidP="00BD4B5B">
            <w:pPr>
              <w:tabs>
                <w:tab w:val="left" w:pos="2899"/>
                <w:tab w:val="left" w:pos="4477"/>
              </w:tabs>
              <w:spacing w:after="0"/>
              <w:ind w:left="517"/>
            </w:pPr>
            <w:r w:rsidRPr="00C51003">
              <w:rPr>
                <w:sz w:val="20"/>
              </w:rPr>
              <w:t>(g) Emergency notification procedures</w:t>
            </w:r>
            <w:r>
              <w:rPr>
                <w:sz w:val="20"/>
              </w:rPr>
              <w:tab/>
            </w:r>
            <w:r w:rsidRPr="00C51003">
              <w:rPr>
                <w:sz w:val="20"/>
              </w:rPr>
              <w:t>(h) Emergency communications procedures</w:t>
            </w:r>
          </w:p>
        </w:tc>
        <w:tc>
          <w:tcPr>
            <w:tcW w:w="990" w:type="dxa"/>
          </w:tcPr>
          <w:p w14:paraId="10E7E0E7" w14:textId="01FEB695" w:rsidR="007D77D5" w:rsidRPr="004148C2" w:rsidRDefault="007D77D5" w:rsidP="00BD4B5B">
            <w:pPr>
              <w:spacing w:after="0"/>
              <w:rPr>
                <w:bCs/>
              </w:rPr>
            </w:pPr>
          </w:p>
        </w:tc>
      </w:tr>
    </w:tbl>
    <w:p w14:paraId="71408197" w14:textId="77777777" w:rsidR="00C12ED7" w:rsidRDefault="00C12ED7"/>
    <w:p w14:paraId="23023151" w14:textId="719EFBBC" w:rsidR="00C12ED7" w:rsidRDefault="00C12ED7">
      <w:pPr>
        <w:rPr>
          <w:b/>
          <w:bCs/>
          <w:sz w:val="28"/>
          <w:lang w:eastAsia="zh-CN"/>
        </w:rPr>
      </w:pPr>
      <w:r>
        <w:rPr>
          <w:lang w:eastAsia="zh-CN"/>
        </w:rPr>
        <w:br w:type="page"/>
      </w:r>
    </w:p>
    <w:p w14:paraId="5C13D9D9" w14:textId="262AB729" w:rsidR="00406979" w:rsidRDefault="00406979" w:rsidP="00406979">
      <w:pPr>
        <w:pStyle w:val="Heading2"/>
        <w:rPr>
          <w:lang w:eastAsia="zh-CN"/>
        </w:rPr>
      </w:pPr>
      <w:bookmarkStart w:id="2" w:name="_Toc163128769"/>
      <w:r>
        <w:rPr>
          <w:lang w:eastAsia="zh-CN"/>
        </w:rPr>
        <w:lastRenderedPageBreak/>
        <w:t>Workplace Violence Program Evaluation</w:t>
      </w:r>
      <w:bookmarkEnd w:id="2"/>
    </w:p>
    <w:p w14:paraId="00993207" w14:textId="77777777" w:rsidR="00406979" w:rsidRDefault="00406979" w:rsidP="00406979">
      <w:pPr>
        <w:pStyle w:val="Heading3"/>
      </w:pPr>
      <w:bookmarkStart w:id="3" w:name="_Toc163128770"/>
      <w:r>
        <w:t>Written Program</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gridCol w:w="572"/>
      </w:tblGrid>
      <w:tr w:rsidR="00406979" w:rsidRPr="00243819" w14:paraId="67BEC4FF" w14:textId="77777777" w:rsidTr="00BD4B5B">
        <w:trPr>
          <w:trHeight w:val="20"/>
        </w:trPr>
        <w:tc>
          <w:tcPr>
            <w:tcW w:w="0" w:type="auto"/>
            <w:shd w:val="clear" w:color="auto" w:fill="auto"/>
          </w:tcPr>
          <w:p w14:paraId="1020E201" w14:textId="77777777" w:rsidR="00406979" w:rsidRPr="00243819" w:rsidRDefault="00406979" w:rsidP="00BD4B5B">
            <w:pPr>
              <w:spacing w:after="0"/>
              <w:rPr>
                <w:b/>
              </w:rPr>
            </w:pPr>
            <w:r w:rsidRPr="00243819">
              <w:rPr>
                <w:b/>
              </w:rPr>
              <w:t>Item</w:t>
            </w:r>
          </w:p>
        </w:tc>
        <w:tc>
          <w:tcPr>
            <w:tcW w:w="0" w:type="auto"/>
            <w:shd w:val="clear" w:color="auto" w:fill="auto"/>
          </w:tcPr>
          <w:p w14:paraId="588B0153" w14:textId="77777777" w:rsidR="00406979" w:rsidRPr="00243819" w:rsidRDefault="00406979" w:rsidP="00BD4B5B">
            <w:pPr>
              <w:spacing w:after="0" w:line="240" w:lineRule="auto"/>
              <w:rPr>
                <w:rFonts w:ascii="Arial" w:eastAsia="Times New Roman" w:hAnsi="Arial" w:cs="Arial"/>
                <w:b/>
                <w:sz w:val="20"/>
                <w:szCs w:val="20"/>
              </w:rPr>
            </w:pPr>
            <w:r w:rsidRPr="00243819">
              <w:rPr>
                <w:rFonts w:ascii="Arial" w:eastAsia="Times New Roman" w:hAnsi="Arial" w:cs="Arial"/>
                <w:b/>
                <w:sz w:val="20"/>
                <w:szCs w:val="20"/>
              </w:rPr>
              <w:t>Yes</w:t>
            </w:r>
          </w:p>
        </w:tc>
      </w:tr>
      <w:tr w:rsidR="00406979" w:rsidRPr="00177244" w14:paraId="48D93375" w14:textId="77777777" w:rsidTr="00BD4B5B">
        <w:trPr>
          <w:trHeight w:val="20"/>
        </w:trPr>
        <w:tc>
          <w:tcPr>
            <w:tcW w:w="0" w:type="auto"/>
            <w:shd w:val="clear" w:color="auto" w:fill="auto"/>
            <w:hideMark/>
          </w:tcPr>
          <w:p w14:paraId="53E59D3F" w14:textId="77777777" w:rsidR="00406979" w:rsidRPr="00B86CB2" w:rsidRDefault="00406979" w:rsidP="00BD4B5B">
            <w:pPr>
              <w:spacing w:after="0"/>
            </w:pPr>
            <w:r w:rsidRPr="00B86CB2">
              <w:t xml:space="preserve">Is there a written program </w:t>
            </w:r>
            <w:r>
              <w:t>for workplace violence prevention</w:t>
            </w:r>
            <w:r w:rsidRPr="00B86CB2">
              <w:t xml:space="preserve"> with clear goals and objectives to prevent workplace violence?  The program must be communicated to all employees. At a minimum the workplace violence prevention programs should do the following:</w:t>
            </w:r>
          </w:p>
        </w:tc>
        <w:tc>
          <w:tcPr>
            <w:tcW w:w="0" w:type="auto"/>
            <w:shd w:val="clear" w:color="auto" w:fill="auto"/>
            <w:hideMark/>
          </w:tcPr>
          <w:p w14:paraId="2ACE5680" w14:textId="77777777" w:rsidR="00406979" w:rsidRPr="00177244" w:rsidRDefault="00406979" w:rsidP="00BD4B5B">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r w:rsidR="00406979" w:rsidRPr="00177244" w14:paraId="4FF5A034" w14:textId="77777777" w:rsidTr="00BD4B5B">
        <w:trPr>
          <w:trHeight w:val="20"/>
        </w:trPr>
        <w:tc>
          <w:tcPr>
            <w:tcW w:w="0" w:type="auto"/>
            <w:shd w:val="clear" w:color="auto" w:fill="auto"/>
          </w:tcPr>
          <w:p w14:paraId="4F97E9DE" w14:textId="448E7779" w:rsidR="00406979" w:rsidRPr="00B86CB2" w:rsidRDefault="00406979" w:rsidP="00CE6284">
            <w:pPr>
              <w:spacing w:after="0"/>
              <w:ind w:left="360"/>
            </w:pPr>
            <w:r>
              <w:t>Defines Workplace Violence</w:t>
            </w:r>
            <w:r w:rsidR="007555CC">
              <w:t xml:space="preserve">: </w:t>
            </w:r>
            <w:r w:rsidR="007555CC" w:rsidRPr="007555CC">
              <w:t>“An act or threat occurring at the workplace that can include any of the following: verbal, nonverbal, written, or physical aggression; threatening, intimidating, harassing, or humiliating words or actions; bullying; sabotage; sexual harassment; physical assaults; or other behaviors of concern involving staff, licensed practitioners, patients, or visitors.”</w:t>
            </w:r>
            <w:r w:rsidR="003A37EB">
              <w:t xml:space="preserve"> TJC WPV Definition 1 July 2024.</w:t>
            </w:r>
          </w:p>
        </w:tc>
        <w:tc>
          <w:tcPr>
            <w:tcW w:w="0" w:type="auto"/>
            <w:shd w:val="clear" w:color="auto" w:fill="auto"/>
          </w:tcPr>
          <w:p w14:paraId="11F3C5BD" w14:textId="77777777" w:rsidR="00406979" w:rsidRPr="00177244" w:rsidRDefault="00406979" w:rsidP="00BD4B5B">
            <w:pPr>
              <w:spacing w:after="0" w:line="240" w:lineRule="auto"/>
              <w:rPr>
                <w:rFonts w:ascii="Arial" w:eastAsia="Times New Roman" w:hAnsi="Arial" w:cs="Arial"/>
                <w:sz w:val="20"/>
                <w:szCs w:val="20"/>
              </w:rPr>
            </w:pPr>
          </w:p>
        </w:tc>
      </w:tr>
      <w:tr w:rsidR="00406979" w:rsidRPr="00177244" w14:paraId="17899300" w14:textId="77777777" w:rsidTr="00BD4B5B">
        <w:trPr>
          <w:trHeight w:val="20"/>
        </w:trPr>
        <w:tc>
          <w:tcPr>
            <w:tcW w:w="0" w:type="auto"/>
            <w:shd w:val="clear" w:color="auto" w:fill="auto"/>
          </w:tcPr>
          <w:p w14:paraId="1D0FBBBE" w14:textId="77777777" w:rsidR="00406979" w:rsidRDefault="00406979" w:rsidP="00CE6284">
            <w:pPr>
              <w:spacing w:after="0"/>
              <w:ind w:left="360"/>
            </w:pPr>
            <w:r>
              <w:t>The hospital conducts an annual worksite analysis related to its workplace violence prevention program. The hospital takes actions to mitigate or resolve the workplace violence safety and security risks based upon findings from the analysis. TJC EC.02.01.01 EP17</w:t>
            </w:r>
          </w:p>
          <w:p w14:paraId="7FA21B1F" w14:textId="77777777" w:rsidR="00406979" w:rsidRDefault="00406979" w:rsidP="00BD4B5B">
            <w:pPr>
              <w:pStyle w:val="ListParagraph"/>
              <w:numPr>
                <w:ilvl w:val="0"/>
                <w:numId w:val="9"/>
              </w:numPr>
              <w:spacing w:after="0"/>
            </w:pPr>
            <w:r>
              <w:t>Note: A worksite analysis includes a proactive analysis of the worksite, an investigation of the hospital’s workplace violence incidents, and an analysis of how the program’s policies and procedures, training, education, and environmental design reflect best practices and conform to applicable laws and regulations. (See also EC.04.01.01, EP 1)</w:t>
            </w:r>
          </w:p>
        </w:tc>
        <w:tc>
          <w:tcPr>
            <w:tcW w:w="0" w:type="auto"/>
            <w:shd w:val="clear" w:color="auto" w:fill="auto"/>
          </w:tcPr>
          <w:p w14:paraId="08F76FD2" w14:textId="77777777" w:rsidR="00406979" w:rsidRPr="00177244" w:rsidRDefault="00406979" w:rsidP="00BD4B5B">
            <w:pPr>
              <w:spacing w:after="0" w:line="240" w:lineRule="auto"/>
              <w:rPr>
                <w:rFonts w:ascii="Arial" w:eastAsia="Times New Roman" w:hAnsi="Arial" w:cs="Arial"/>
                <w:sz w:val="20"/>
                <w:szCs w:val="20"/>
              </w:rPr>
            </w:pPr>
          </w:p>
        </w:tc>
      </w:tr>
      <w:tr w:rsidR="00406979" w:rsidRPr="00177244" w14:paraId="08722309" w14:textId="77777777" w:rsidTr="00BD4B5B">
        <w:trPr>
          <w:trHeight w:val="20"/>
        </w:trPr>
        <w:tc>
          <w:tcPr>
            <w:tcW w:w="0" w:type="auto"/>
            <w:shd w:val="clear" w:color="auto" w:fill="auto"/>
          </w:tcPr>
          <w:p w14:paraId="13D913F6" w14:textId="77777777" w:rsidR="00406979" w:rsidRDefault="00406979" w:rsidP="008454A2">
            <w:pPr>
              <w:spacing w:after="0"/>
              <w:ind w:left="360"/>
            </w:pPr>
            <w:r>
              <w:t xml:space="preserve">The hospital establishes a process(es) for continually monitoring, internally reporting, and investigating the following: TJC EC.04.01.01 </w:t>
            </w:r>
            <w:proofErr w:type="gramStart"/>
            <w:r>
              <w:t>EP1</w:t>
            </w:r>
            <w:proofErr w:type="gramEnd"/>
          </w:p>
          <w:p w14:paraId="09DF773F" w14:textId="77777777" w:rsidR="00406979" w:rsidRDefault="00406979" w:rsidP="0026127F">
            <w:pPr>
              <w:pStyle w:val="ListParagraph"/>
              <w:numPr>
                <w:ilvl w:val="1"/>
                <w:numId w:val="9"/>
              </w:numPr>
              <w:spacing w:after="0"/>
            </w:pPr>
            <w:r>
              <w:t>- Injuries to patients or others within the hospital’s facilities</w:t>
            </w:r>
          </w:p>
          <w:p w14:paraId="5CEE6C2C" w14:textId="77777777" w:rsidR="00406979" w:rsidRDefault="00406979" w:rsidP="0026127F">
            <w:pPr>
              <w:pStyle w:val="ListParagraph"/>
              <w:numPr>
                <w:ilvl w:val="1"/>
                <w:numId w:val="9"/>
              </w:numPr>
              <w:spacing w:after="0"/>
            </w:pPr>
            <w:r>
              <w:t>- Occupational illnesses and staff injuries</w:t>
            </w:r>
          </w:p>
          <w:p w14:paraId="41B8CE58" w14:textId="77777777" w:rsidR="00406979" w:rsidRDefault="00406979" w:rsidP="0026127F">
            <w:pPr>
              <w:pStyle w:val="ListParagraph"/>
              <w:numPr>
                <w:ilvl w:val="1"/>
                <w:numId w:val="9"/>
              </w:numPr>
              <w:spacing w:after="0"/>
            </w:pPr>
            <w:r>
              <w:t>- Incidents of damage to its property or the property of others</w:t>
            </w:r>
          </w:p>
          <w:p w14:paraId="69D0D132" w14:textId="77777777" w:rsidR="00406979" w:rsidRDefault="00406979" w:rsidP="0026127F">
            <w:pPr>
              <w:pStyle w:val="ListParagraph"/>
              <w:numPr>
                <w:ilvl w:val="1"/>
                <w:numId w:val="9"/>
              </w:numPr>
              <w:spacing w:after="0"/>
            </w:pPr>
            <w:r>
              <w:t xml:space="preserve">- </w:t>
            </w:r>
            <w:r w:rsidRPr="003513FE">
              <w:rPr>
                <w:b/>
                <w:bCs/>
              </w:rPr>
              <w:t>Safety and security incidents involving patients, staff, or others within its facilities, including those related to workplace violence</w:t>
            </w:r>
          </w:p>
          <w:p w14:paraId="0AF65318" w14:textId="77777777" w:rsidR="00406979" w:rsidRDefault="00406979" w:rsidP="0026127F">
            <w:pPr>
              <w:pStyle w:val="ListParagraph"/>
              <w:numPr>
                <w:ilvl w:val="1"/>
                <w:numId w:val="9"/>
              </w:numPr>
              <w:spacing w:after="0"/>
            </w:pPr>
            <w:r>
              <w:t>- Hazardous materials and waste spills and exposures</w:t>
            </w:r>
          </w:p>
          <w:p w14:paraId="26DE70B9" w14:textId="77777777" w:rsidR="00406979" w:rsidRDefault="00406979" w:rsidP="0026127F">
            <w:pPr>
              <w:pStyle w:val="ListParagraph"/>
              <w:numPr>
                <w:ilvl w:val="1"/>
                <w:numId w:val="9"/>
              </w:numPr>
              <w:spacing w:after="0"/>
            </w:pPr>
            <w:r>
              <w:t>- Fire safety management problems, deficiencies, and failures</w:t>
            </w:r>
          </w:p>
          <w:p w14:paraId="3E973B1B" w14:textId="77777777" w:rsidR="00406979" w:rsidRDefault="00406979" w:rsidP="0026127F">
            <w:pPr>
              <w:pStyle w:val="ListParagraph"/>
              <w:numPr>
                <w:ilvl w:val="1"/>
                <w:numId w:val="9"/>
              </w:numPr>
              <w:spacing w:after="0"/>
            </w:pPr>
            <w:r>
              <w:t>- Medical or laboratory equipment management problems, failures, and use errors</w:t>
            </w:r>
          </w:p>
          <w:p w14:paraId="4AC342BD" w14:textId="77777777" w:rsidR="00406979" w:rsidRDefault="00406979" w:rsidP="0026127F">
            <w:pPr>
              <w:pStyle w:val="ListParagraph"/>
              <w:numPr>
                <w:ilvl w:val="1"/>
                <w:numId w:val="9"/>
              </w:numPr>
              <w:spacing w:after="0"/>
            </w:pPr>
            <w:r>
              <w:t>- Utility systems management problems, failures, or use errors</w:t>
            </w:r>
          </w:p>
          <w:p w14:paraId="3FE434E3" w14:textId="77777777" w:rsidR="00406979" w:rsidRDefault="00406979" w:rsidP="00BD4B5B">
            <w:pPr>
              <w:pStyle w:val="ListParagraph"/>
              <w:numPr>
                <w:ilvl w:val="0"/>
                <w:numId w:val="9"/>
              </w:numPr>
              <w:spacing w:after="0"/>
            </w:pPr>
            <w:r>
              <w:t>Note 1: All the incidents and issues listed above may be reported to staff in quality assessment, improvement, or other functions. A summary of such incidents may also be shared with the person designated to coordinate safety management activities.</w:t>
            </w:r>
          </w:p>
          <w:p w14:paraId="30CDB558" w14:textId="77777777" w:rsidR="00406979" w:rsidRDefault="00406979" w:rsidP="00BD4B5B">
            <w:pPr>
              <w:pStyle w:val="ListParagraph"/>
              <w:numPr>
                <w:ilvl w:val="0"/>
                <w:numId w:val="9"/>
              </w:numPr>
              <w:spacing w:after="0"/>
            </w:pPr>
            <w:r>
              <w:t xml:space="preserve">Note 2: Review of incident reports often requires that legal processes be followed to preserve confidentiality. Opportunities to improve care, treatment, and services, or to prevent similar incidents, are not lost </w:t>
            </w:r>
            <w:proofErr w:type="gramStart"/>
            <w:r>
              <w:t>as a result of</w:t>
            </w:r>
            <w:proofErr w:type="gramEnd"/>
            <w:r>
              <w:t xml:space="preserve"> following the legal process. (See also EC.02.01.01, EP 17)</w:t>
            </w:r>
          </w:p>
        </w:tc>
        <w:tc>
          <w:tcPr>
            <w:tcW w:w="0" w:type="auto"/>
            <w:shd w:val="clear" w:color="auto" w:fill="auto"/>
          </w:tcPr>
          <w:p w14:paraId="5EB2B261" w14:textId="77777777" w:rsidR="00406979" w:rsidRPr="00177244" w:rsidRDefault="00406979" w:rsidP="00BD4B5B">
            <w:pPr>
              <w:spacing w:after="0" w:line="240" w:lineRule="auto"/>
              <w:rPr>
                <w:rFonts w:ascii="Arial" w:eastAsia="Times New Roman" w:hAnsi="Arial" w:cs="Arial"/>
                <w:sz w:val="20"/>
                <w:szCs w:val="20"/>
              </w:rPr>
            </w:pPr>
          </w:p>
        </w:tc>
      </w:tr>
      <w:tr w:rsidR="00954095" w:rsidRPr="00177244" w14:paraId="5323D1F2" w14:textId="77777777" w:rsidTr="00BD4B5B">
        <w:trPr>
          <w:trHeight w:val="20"/>
        </w:trPr>
        <w:tc>
          <w:tcPr>
            <w:tcW w:w="0" w:type="auto"/>
            <w:shd w:val="clear" w:color="auto" w:fill="auto"/>
          </w:tcPr>
          <w:p w14:paraId="24798692" w14:textId="1D504D10" w:rsidR="00CB56C7" w:rsidRDefault="00CB56C7" w:rsidP="008454A2">
            <w:pPr>
              <w:spacing w:after="0"/>
              <w:ind w:left="360"/>
            </w:pPr>
            <w:r>
              <w:t>The organization develops and implements a process(es) for continually monitoring, internally reporting, and investigating the following:</w:t>
            </w:r>
          </w:p>
          <w:p w14:paraId="652C5E29" w14:textId="77777777" w:rsidR="00CB56C7" w:rsidRDefault="00CB56C7" w:rsidP="00CB56C7">
            <w:pPr>
              <w:pStyle w:val="ListParagraph"/>
              <w:numPr>
                <w:ilvl w:val="0"/>
                <w:numId w:val="9"/>
              </w:numPr>
              <w:spacing w:after="0"/>
            </w:pPr>
            <w:r>
              <w:t>• Problems and incidents related to each of the environment of care management plans</w:t>
            </w:r>
          </w:p>
          <w:p w14:paraId="722543E7" w14:textId="77777777" w:rsidR="00CB56C7" w:rsidRDefault="00CB56C7" w:rsidP="00CB56C7">
            <w:pPr>
              <w:pStyle w:val="ListParagraph"/>
              <w:numPr>
                <w:ilvl w:val="0"/>
                <w:numId w:val="9"/>
              </w:numPr>
              <w:spacing w:after="0"/>
            </w:pPr>
            <w:r>
              <w:t>• Injuries to individuals served or others within the organization’s facilities</w:t>
            </w:r>
          </w:p>
          <w:p w14:paraId="1AAADC2C" w14:textId="77777777" w:rsidR="00CB56C7" w:rsidRDefault="00CB56C7" w:rsidP="00CB56C7">
            <w:pPr>
              <w:pStyle w:val="ListParagraph"/>
              <w:numPr>
                <w:ilvl w:val="0"/>
                <w:numId w:val="9"/>
              </w:numPr>
              <w:spacing w:after="0"/>
            </w:pPr>
            <w:r>
              <w:t>• Occupational illnesses and staff injuries</w:t>
            </w:r>
          </w:p>
          <w:p w14:paraId="27CD4327" w14:textId="77777777" w:rsidR="00CB56C7" w:rsidRDefault="00CB56C7" w:rsidP="00CB56C7">
            <w:pPr>
              <w:pStyle w:val="ListParagraph"/>
              <w:numPr>
                <w:ilvl w:val="0"/>
                <w:numId w:val="9"/>
              </w:numPr>
              <w:spacing w:after="0"/>
            </w:pPr>
            <w:r>
              <w:t>Note: This requirement applies to issues in the workplace, such as back injuries or allergies. It does not apply to</w:t>
            </w:r>
          </w:p>
          <w:p w14:paraId="0895E75E" w14:textId="77777777" w:rsidR="00CB56C7" w:rsidRDefault="00CB56C7" w:rsidP="00CB56C7">
            <w:pPr>
              <w:pStyle w:val="ListParagraph"/>
              <w:numPr>
                <w:ilvl w:val="0"/>
                <w:numId w:val="9"/>
              </w:numPr>
              <w:spacing w:after="0"/>
            </w:pPr>
            <w:r>
              <w:lastRenderedPageBreak/>
              <w:t>communicable diseases.</w:t>
            </w:r>
          </w:p>
          <w:p w14:paraId="79D9BD76" w14:textId="77777777" w:rsidR="00CB56C7" w:rsidRDefault="00CB56C7" w:rsidP="00CB56C7">
            <w:pPr>
              <w:pStyle w:val="ListParagraph"/>
              <w:numPr>
                <w:ilvl w:val="0"/>
                <w:numId w:val="9"/>
              </w:numPr>
              <w:spacing w:after="0"/>
            </w:pPr>
            <w:r>
              <w:t>• Incidents of damage to its property or the property of others in locations it controls</w:t>
            </w:r>
          </w:p>
          <w:p w14:paraId="73F24D98" w14:textId="7D1AED3A" w:rsidR="00CB56C7" w:rsidRDefault="00CB56C7" w:rsidP="00CB2F83">
            <w:pPr>
              <w:pStyle w:val="ListParagraph"/>
              <w:numPr>
                <w:ilvl w:val="0"/>
                <w:numId w:val="9"/>
              </w:numPr>
              <w:spacing w:after="0"/>
            </w:pPr>
            <w:r>
              <w:t>• Safety and security incidents involving individuals served, staff, or others in locations it controls, including those related to workplace violence</w:t>
            </w:r>
          </w:p>
          <w:p w14:paraId="3197BAA7" w14:textId="77777777" w:rsidR="00CB56C7" w:rsidRDefault="00CB56C7" w:rsidP="00CB56C7">
            <w:pPr>
              <w:pStyle w:val="ListParagraph"/>
              <w:numPr>
                <w:ilvl w:val="0"/>
                <w:numId w:val="9"/>
              </w:numPr>
              <w:spacing w:after="0"/>
            </w:pPr>
            <w:r>
              <w:t>• Fire safety management problems, deficiencies, and failures</w:t>
            </w:r>
          </w:p>
          <w:p w14:paraId="641511E0" w14:textId="114685A2" w:rsidR="00CB56C7" w:rsidRDefault="00CB56C7" w:rsidP="00C0611B">
            <w:pPr>
              <w:pStyle w:val="ListParagraph"/>
              <w:numPr>
                <w:ilvl w:val="0"/>
                <w:numId w:val="9"/>
              </w:numPr>
              <w:spacing w:after="0"/>
            </w:pPr>
            <w:r>
              <w:t>Note 1: All the incidents and issues listed above may be reported to staff in quality assessment, improvement, or other functions as well as to the designated leader of the workplace violence reduction effort. A summary of such incidents may also be shared with the person designated to coordinate safety management activities.</w:t>
            </w:r>
          </w:p>
          <w:p w14:paraId="1104ED4B" w14:textId="071D55B8" w:rsidR="00954095" w:rsidRPr="00AC5DD2" w:rsidRDefault="00CB56C7" w:rsidP="00CB56C7">
            <w:pPr>
              <w:pStyle w:val="ListParagraph"/>
              <w:numPr>
                <w:ilvl w:val="0"/>
                <w:numId w:val="9"/>
              </w:numPr>
              <w:spacing w:after="0"/>
            </w:pPr>
            <w:r>
              <w:t xml:space="preserve">Note 2: Review of incident reports often requires that legal processes be followed to preserve confidentiality. Opportunities to improve care, treatment, or services, or to prevent similar incidents, are not lost </w:t>
            </w:r>
            <w:proofErr w:type="gramStart"/>
            <w:r>
              <w:t>as a result of</w:t>
            </w:r>
            <w:proofErr w:type="gramEnd"/>
            <w:r>
              <w:t xml:space="preserve"> following the legal process.</w:t>
            </w:r>
            <w:r>
              <w:cr/>
            </w:r>
            <w:r w:rsidR="00A027FB">
              <w:t xml:space="preserve"> TJC EC.04.01.01 EP1 (July 1, 2024)</w:t>
            </w:r>
          </w:p>
        </w:tc>
        <w:tc>
          <w:tcPr>
            <w:tcW w:w="0" w:type="auto"/>
            <w:shd w:val="clear" w:color="auto" w:fill="auto"/>
          </w:tcPr>
          <w:p w14:paraId="05100887" w14:textId="77777777" w:rsidR="00954095" w:rsidRPr="00177244" w:rsidRDefault="00954095" w:rsidP="00BD4B5B">
            <w:pPr>
              <w:spacing w:after="0" w:line="240" w:lineRule="auto"/>
              <w:rPr>
                <w:rFonts w:ascii="Arial" w:eastAsia="Times New Roman" w:hAnsi="Arial" w:cs="Arial"/>
                <w:sz w:val="20"/>
                <w:szCs w:val="20"/>
              </w:rPr>
            </w:pPr>
          </w:p>
        </w:tc>
      </w:tr>
      <w:tr w:rsidR="00406979" w:rsidRPr="00177244" w14:paraId="1872E867" w14:textId="77777777" w:rsidTr="00BD4B5B">
        <w:trPr>
          <w:trHeight w:val="20"/>
        </w:trPr>
        <w:tc>
          <w:tcPr>
            <w:tcW w:w="0" w:type="auto"/>
            <w:shd w:val="clear" w:color="auto" w:fill="auto"/>
          </w:tcPr>
          <w:p w14:paraId="1DB6C40C" w14:textId="77777777" w:rsidR="00406979" w:rsidRDefault="00406979" w:rsidP="008454A2">
            <w:pPr>
              <w:spacing w:after="0"/>
              <w:ind w:left="360"/>
            </w:pPr>
            <w:r w:rsidRPr="00AC5DD2">
              <w:t>Based on its process(es), the hospital reports and investigates the following: Safety and security incidents involving patients, staff, or others within its facilities, including those related to workplace violence.</w:t>
            </w:r>
            <w:r>
              <w:t xml:space="preserve"> TJC EC.04.01.01 EP</w:t>
            </w:r>
            <w:proofErr w:type="gramStart"/>
            <w:r>
              <w:t xml:space="preserve">6, </w:t>
            </w:r>
            <w:r w:rsidRPr="003513FE">
              <w:t xml:space="preserve"> CMS</w:t>
            </w:r>
            <w:proofErr w:type="gramEnd"/>
            <w:r w:rsidRPr="003513FE">
              <w:t xml:space="preserve"> 482.13(c)(2)</w:t>
            </w:r>
          </w:p>
        </w:tc>
        <w:tc>
          <w:tcPr>
            <w:tcW w:w="0" w:type="auto"/>
            <w:shd w:val="clear" w:color="auto" w:fill="auto"/>
          </w:tcPr>
          <w:p w14:paraId="078BC78C" w14:textId="77777777" w:rsidR="00406979" w:rsidRPr="00177244" w:rsidRDefault="00406979" w:rsidP="00BD4B5B">
            <w:pPr>
              <w:spacing w:after="0" w:line="240" w:lineRule="auto"/>
              <w:rPr>
                <w:rFonts w:ascii="Arial" w:eastAsia="Times New Roman" w:hAnsi="Arial" w:cs="Arial"/>
                <w:sz w:val="20"/>
                <w:szCs w:val="20"/>
              </w:rPr>
            </w:pPr>
          </w:p>
        </w:tc>
      </w:tr>
      <w:tr w:rsidR="00406979" w:rsidRPr="00177244" w14:paraId="037982D8" w14:textId="77777777" w:rsidTr="00BD4B5B">
        <w:trPr>
          <w:trHeight w:val="20"/>
        </w:trPr>
        <w:tc>
          <w:tcPr>
            <w:tcW w:w="0" w:type="auto"/>
            <w:shd w:val="clear" w:color="auto" w:fill="auto"/>
          </w:tcPr>
          <w:p w14:paraId="0B4A8725" w14:textId="77777777" w:rsidR="00406979" w:rsidRDefault="00406979" w:rsidP="008454A2">
            <w:pPr>
              <w:spacing w:after="0"/>
              <w:ind w:left="360"/>
            </w:pPr>
            <w:r>
              <w:t>The hospital has a workplace violence prevention program led by a designated individual and developed by a multidisciplinary team that includes the following:</w:t>
            </w:r>
          </w:p>
          <w:p w14:paraId="452F541B" w14:textId="77777777" w:rsidR="00406979" w:rsidRDefault="00406979" w:rsidP="0026127F">
            <w:pPr>
              <w:pStyle w:val="ListParagraph"/>
              <w:numPr>
                <w:ilvl w:val="1"/>
                <w:numId w:val="9"/>
              </w:numPr>
              <w:spacing w:after="0"/>
            </w:pPr>
            <w:r>
              <w:t>- Policies and procedures to prevent and respond to workplace violence</w:t>
            </w:r>
          </w:p>
          <w:p w14:paraId="43BA7C74" w14:textId="77777777" w:rsidR="00406979" w:rsidRDefault="00406979" w:rsidP="0026127F">
            <w:pPr>
              <w:pStyle w:val="ListParagraph"/>
              <w:numPr>
                <w:ilvl w:val="1"/>
                <w:numId w:val="9"/>
              </w:numPr>
              <w:spacing w:after="0"/>
            </w:pPr>
            <w:r>
              <w:t xml:space="preserve">- A process to report incidents </w:t>
            </w:r>
            <w:proofErr w:type="gramStart"/>
            <w:r>
              <w:t>in order to</w:t>
            </w:r>
            <w:proofErr w:type="gramEnd"/>
            <w:r>
              <w:t xml:space="preserve"> analyze incidents and trends</w:t>
            </w:r>
          </w:p>
          <w:p w14:paraId="64455684" w14:textId="77777777" w:rsidR="00406979" w:rsidRDefault="00406979" w:rsidP="0026127F">
            <w:pPr>
              <w:pStyle w:val="ListParagraph"/>
              <w:numPr>
                <w:ilvl w:val="1"/>
                <w:numId w:val="9"/>
              </w:numPr>
              <w:spacing w:after="0"/>
            </w:pPr>
            <w:r>
              <w:t>- A process for follow up and support to victims and witnesses affected by workplace violence, including trauma and psychological counseling, if necessary</w:t>
            </w:r>
          </w:p>
          <w:p w14:paraId="5314E0C4" w14:textId="77777777" w:rsidR="00406979" w:rsidRDefault="00406979" w:rsidP="0026127F">
            <w:pPr>
              <w:pStyle w:val="ListParagraph"/>
              <w:numPr>
                <w:ilvl w:val="1"/>
                <w:numId w:val="9"/>
              </w:numPr>
              <w:spacing w:after="0"/>
            </w:pPr>
            <w:r>
              <w:t>- Reporting of workplace violence incidents to the governing body (See also HR.01.05.03, EP 29) TJC LD.03.01.01 EP9</w:t>
            </w:r>
          </w:p>
        </w:tc>
        <w:tc>
          <w:tcPr>
            <w:tcW w:w="0" w:type="auto"/>
            <w:shd w:val="clear" w:color="auto" w:fill="auto"/>
          </w:tcPr>
          <w:p w14:paraId="62FF9EBC" w14:textId="77777777" w:rsidR="00406979" w:rsidRPr="00177244" w:rsidRDefault="00406979" w:rsidP="00BD4B5B">
            <w:pPr>
              <w:spacing w:after="0" w:line="240" w:lineRule="auto"/>
              <w:rPr>
                <w:rFonts w:ascii="Arial" w:eastAsia="Times New Roman" w:hAnsi="Arial" w:cs="Arial"/>
                <w:sz w:val="20"/>
                <w:szCs w:val="20"/>
              </w:rPr>
            </w:pPr>
          </w:p>
        </w:tc>
      </w:tr>
      <w:tr w:rsidR="00406979" w:rsidRPr="00177244" w14:paraId="6B41E49A" w14:textId="77777777" w:rsidTr="00BD4B5B">
        <w:trPr>
          <w:trHeight w:val="20"/>
        </w:trPr>
        <w:tc>
          <w:tcPr>
            <w:tcW w:w="0" w:type="auto"/>
            <w:shd w:val="clear" w:color="auto" w:fill="auto"/>
          </w:tcPr>
          <w:p w14:paraId="679D4533" w14:textId="77394540" w:rsidR="00406979" w:rsidRDefault="00406979" w:rsidP="008454A2">
            <w:pPr>
              <w:spacing w:after="0"/>
              <w:ind w:left="360"/>
            </w:pPr>
            <w:r>
              <w:t>WPV Training:  As part of its workplace violence prevention program, the hospital provides training, education, and resources (at time of hire, annually, and whenever changes occur regarding the workplace violence prevention program) to leadership, staff, and licensed practitioners. The hospital determines what aspects of training are appropriate for individuals based on their roles and responsibilities. The training, education, and resources address prevention, recognition, response, and reporting of workplace violence as follows: TJC HR.01.05.03 EP 29</w:t>
            </w:r>
            <w:r w:rsidR="009910F9">
              <w:t xml:space="preserve"> and </w:t>
            </w:r>
            <w:r w:rsidR="004B6455">
              <w:t>HRM.01.05.01 EP17 (July 1, 2024)</w:t>
            </w:r>
          </w:p>
          <w:p w14:paraId="1774A03A" w14:textId="77777777" w:rsidR="00406979" w:rsidRDefault="00406979" w:rsidP="00BD4B5B">
            <w:pPr>
              <w:pStyle w:val="ListParagraph"/>
              <w:numPr>
                <w:ilvl w:val="0"/>
                <w:numId w:val="9"/>
              </w:numPr>
              <w:spacing w:after="0"/>
            </w:pPr>
            <w:r>
              <w:t>What constitutes workplace violence:</w:t>
            </w:r>
          </w:p>
          <w:p w14:paraId="70339DB8" w14:textId="77777777" w:rsidR="00406979" w:rsidRDefault="00406979" w:rsidP="00BD4B5B">
            <w:pPr>
              <w:pStyle w:val="ListParagraph"/>
              <w:numPr>
                <w:ilvl w:val="1"/>
                <w:numId w:val="9"/>
              </w:numPr>
              <w:spacing w:after="0"/>
            </w:pPr>
            <w:r>
              <w:t>Workplace Violence: An act or threat occurring at the workplace that can include any of the following:</w:t>
            </w:r>
          </w:p>
          <w:p w14:paraId="07369515" w14:textId="77D873B8" w:rsidR="00406979" w:rsidRDefault="00406979" w:rsidP="00BD4B5B">
            <w:pPr>
              <w:pStyle w:val="ListParagraph"/>
              <w:numPr>
                <w:ilvl w:val="1"/>
                <w:numId w:val="9"/>
              </w:numPr>
              <w:spacing w:after="0"/>
            </w:pPr>
            <w:r>
              <w:t>Verbal, nonverbal, written, or physical aggression</w:t>
            </w:r>
          </w:p>
          <w:p w14:paraId="5401F635" w14:textId="2F5DC837" w:rsidR="00406979" w:rsidRDefault="00406979" w:rsidP="00BD4B5B">
            <w:pPr>
              <w:pStyle w:val="ListParagraph"/>
              <w:numPr>
                <w:ilvl w:val="1"/>
                <w:numId w:val="9"/>
              </w:numPr>
              <w:spacing w:after="0"/>
            </w:pPr>
            <w:r>
              <w:t>Threatening, intimidating, harassing, or humiliating words or actions</w:t>
            </w:r>
          </w:p>
          <w:p w14:paraId="6A4F3634" w14:textId="38F9C7EB" w:rsidR="00406979" w:rsidRDefault="00406979" w:rsidP="00BD4B5B">
            <w:pPr>
              <w:pStyle w:val="ListParagraph"/>
              <w:numPr>
                <w:ilvl w:val="1"/>
                <w:numId w:val="9"/>
              </w:numPr>
              <w:spacing w:after="0"/>
            </w:pPr>
            <w:r>
              <w:t>Bullying</w:t>
            </w:r>
          </w:p>
          <w:p w14:paraId="7BDF58C1" w14:textId="39F1429C" w:rsidR="00406979" w:rsidRDefault="00406979" w:rsidP="00BD4B5B">
            <w:pPr>
              <w:pStyle w:val="ListParagraph"/>
              <w:numPr>
                <w:ilvl w:val="1"/>
                <w:numId w:val="9"/>
              </w:numPr>
              <w:spacing w:after="0"/>
            </w:pPr>
            <w:r>
              <w:t>Sabotage</w:t>
            </w:r>
          </w:p>
          <w:p w14:paraId="425CEB95" w14:textId="3259F3C5" w:rsidR="00406979" w:rsidRDefault="00406979" w:rsidP="00BD4B5B">
            <w:pPr>
              <w:pStyle w:val="ListParagraph"/>
              <w:numPr>
                <w:ilvl w:val="1"/>
                <w:numId w:val="9"/>
              </w:numPr>
              <w:spacing w:after="0"/>
            </w:pPr>
            <w:r>
              <w:t>Sexual harassment</w:t>
            </w:r>
          </w:p>
          <w:p w14:paraId="01C69C8F" w14:textId="0225EF82" w:rsidR="00406979" w:rsidRDefault="00406979" w:rsidP="00BD4B5B">
            <w:pPr>
              <w:pStyle w:val="ListParagraph"/>
              <w:numPr>
                <w:ilvl w:val="1"/>
                <w:numId w:val="9"/>
              </w:numPr>
              <w:spacing w:after="0"/>
            </w:pPr>
            <w:r>
              <w:t>Physical assaults</w:t>
            </w:r>
          </w:p>
          <w:p w14:paraId="3B70BCDE" w14:textId="3F2D24F6" w:rsidR="00406979" w:rsidRDefault="00406979" w:rsidP="00BD4B5B">
            <w:pPr>
              <w:pStyle w:val="ListParagraph"/>
              <w:numPr>
                <w:ilvl w:val="1"/>
                <w:numId w:val="9"/>
              </w:numPr>
              <w:spacing w:after="0"/>
            </w:pPr>
            <w:r>
              <w:t>Other behaviors of concern involving staff, licensed practitioners, patients, or visitors</w:t>
            </w:r>
          </w:p>
          <w:p w14:paraId="6F0A5CDA" w14:textId="77777777" w:rsidR="00406979" w:rsidRDefault="00406979" w:rsidP="00BD4B5B">
            <w:pPr>
              <w:pStyle w:val="ListParagraph"/>
              <w:numPr>
                <w:ilvl w:val="0"/>
                <w:numId w:val="9"/>
              </w:numPr>
              <w:spacing w:after="0"/>
            </w:pPr>
            <w:r>
              <w:t>Education on the roles and responsibilities of leadership, clinical staff, security personnel, and external law enforcement</w:t>
            </w:r>
          </w:p>
          <w:p w14:paraId="7B98FD9E" w14:textId="77777777" w:rsidR="00406979" w:rsidRDefault="00406979" w:rsidP="00BD4B5B">
            <w:pPr>
              <w:pStyle w:val="ListParagraph"/>
              <w:numPr>
                <w:ilvl w:val="0"/>
                <w:numId w:val="9"/>
              </w:numPr>
              <w:spacing w:after="0"/>
            </w:pPr>
            <w:r>
              <w:lastRenderedPageBreak/>
              <w:t>Training in de-escalation, nonphysical intervention skills, physical intervention techniques, and response to emergency incidents</w:t>
            </w:r>
          </w:p>
          <w:p w14:paraId="3746A24A" w14:textId="77777777" w:rsidR="00406979" w:rsidRDefault="00406979" w:rsidP="00BD4B5B">
            <w:pPr>
              <w:pStyle w:val="ListParagraph"/>
              <w:numPr>
                <w:ilvl w:val="0"/>
                <w:numId w:val="9"/>
              </w:numPr>
              <w:spacing w:after="0"/>
            </w:pPr>
            <w:r>
              <w:t>The reporting process for workplace violence incidents (See also LD.03.01.01, EP 9)</w:t>
            </w:r>
          </w:p>
        </w:tc>
        <w:tc>
          <w:tcPr>
            <w:tcW w:w="0" w:type="auto"/>
            <w:shd w:val="clear" w:color="auto" w:fill="auto"/>
          </w:tcPr>
          <w:p w14:paraId="2BCCCF85" w14:textId="77777777" w:rsidR="00406979" w:rsidRPr="00177244" w:rsidRDefault="00406979" w:rsidP="00BD4B5B">
            <w:pPr>
              <w:spacing w:after="0" w:line="240" w:lineRule="auto"/>
              <w:rPr>
                <w:rFonts w:ascii="Arial" w:eastAsia="Times New Roman" w:hAnsi="Arial" w:cs="Arial"/>
                <w:sz w:val="20"/>
                <w:szCs w:val="20"/>
              </w:rPr>
            </w:pPr>
          </w:p>
        </w:tc>
      </w:tr>
      <w:tr w:rsidR="00406979" w:rsidRPr="00177244" w14:paraId="6B8711DB" w14:textId="77777777" w:rsidTr="00BD4B5B">
        <w:trPr>
          <w:trHeight w:val="20"/>
        </w:trPr>
        <w:tc>
          <w:tcPr>
            <w:tcW w:w="0" w:type="auto"/>
            <w:shd w:val="clear" w:color="auto" w:fill="auto"/>
          </w:tcPr>
          <w:p w14:paraId="59EBC621" w14:textId="77777777" w:rsidR="00406979" w:rsidRDefault="00406979" w:rsidP="00BD4B5B">
            <w:pPr>
              <w:pStyle w:val="ListParagraph"/>
              <w:numPr>
                <w:ilvl w:val="0"/>
                <w:numId w:val="9"/>
              </w:numPr>
              <w:spacing w:after="0"/>
            </w:pPr>
            <w:r>
              <w:t>Identifies team responsible for monitoring, internally reporting and investigating the following:</w:t>
            </w:r>
          </w:p>
          <w:p w14:paraId="451CC644" w14:textId="77777777" w:rsidR="00406979" w:rsidRDefault="00406979" w:rsidP="00BD4B5B">
            <w:pPr>
              <w:pStyle w:val="ListParagraph"/>
              <w:numPr>
                <w:ilvl w:val="1"/>
                <w:numId w:val="9"/>
              </w:numPr>
              <w:spacing w:after="0"/>
            </w:pPr>
            <w:r>
              <w:t>Injuries to patients or others within the hospital facility</w:t>
            </w:r>
          </w:p>
          <w:p w14:paraId="7BEEF637" w14:textId="77777777" w:rsidR="00406979" w:rsidRDefault="00406979" w:rsidP="00BD4B5B">
            <w:pPr>
              <w:pStyle w:val="ListParagraph"/>
              <w:numPr>
                <w:ilvl w:val="1"/>
                <w:numId w:val="9"/>
              </w:numPr>
              <w:spacing w:after="0"/>
            </w:pPr>
            <w:r>
              <w:t>Occupational Illness and staff injuries</w:t>
            </w:r>
          </w:p>
          <w:p w14:paraId="1968A22E" w14:textId="77777777" w:rsidR="00406979" w:rsidRDefault="00406979" w:rsidP="00BD4B5B">
            <w:pPr>
              <w:pStyle w:val="ListParagraph"/>
              <w:numPr>
                <w:ilvl w:val="1"/>
                <w:numId w:val="9"/>
              </w:numPr>
              <w:spacing w:after="0"/>
            </w:pPr>
            <w:r>
              <w:t xml:space="preserve">Safety and security incidents involving patients, staff or others within facilities, including those related to </w:t>
            </w:r>
            <w:proofErr w:type="gramStart"/>
            <w:r>
              <w:t>WPV</w:t>
            </w:r>
            <w:proofErr w:type="gramEnd"/>
          </w:p>
          <w:p w14:paraId="5E227E79" w14:textId="77777777" w:rsidR="00406979" w:rsidRDefault="00406979" w:rsidP="00BD4B5B">
            <w:pPr>
              <w:pStyle w:val="ListParagraph"/>
              <w:numPr>
                <w:ilvl w:val="1"/>
                <w:numId w:val="9"/>
              </w:numPr>
              <w:spacing w:after="0"/>
            </w:pPr>
            <w:r>
              <w:t>Hazardous materials and waste spills or exposures</w:t>
            </w:r>
          </w:p>
          <w:p w14:paraId="6C5AD7E6" w14:textId="77777777" w:rsidR="00406979" w:rsidRDefault="00406979" w:rsidP="00BD4B5B">
            <w:pPr>
              <w:pStyle w:val="ListParagraph"/>
              <w:numPr>
                <w:ilvl w:val="1"/>
                <w:numId w:val="9"/>
              </w:numPr>
              <w:spacing w:after="0"/>
            </w:pPr>
            <w:r>
              <w:t xml:space="preserve">Fire safety management problems, failures or use </w:t>
            </w:r>
            <w:proofErr w:type="gramStart"/>
            <w:r>
              <w:t>errors</w:t>
            </w:r>
            <w:proofErr w:type="gramEnd"/>
          </w:p>
          <w:p w14:paraId="74197AA1" w14:textId="77777777" w:rsidR="00406979" w:rsidRDefault="00406979" w:rsidP="00BD4B5B">
            <w:pPr>
              <w:pStyle w:val="ListParagraph"/>
              <w:numPr>
                <w:ilvl w:val="1"/>
                <w:numId w:val="9"/>
              </w:numPr>
              <w:spacing w:after="0"/>
            </w:pPr>
            <w:r>
              <w:t xml:space="preserve">Medical or laboratory equipment management problems failures or use </w:t>
            </w:r>
            <w:proofErr w:type="gramStart"/>
            <w:r>
              <w:t>errors</w:t>
            </w:r>
            <w:proofErr w:type="gramEnd"/>
          </w:p>
          <w:p w14:paraId="108257DF" w14:textId="77777777" w:rsidR="00406979" w:rsidRDefault="00406979" w:rsidP="00BD4B5B">
            <w:pPr>
              <w:pStyle w:val="ListParagraph"/>
              <w:numPr>
                <w:ilvl w:val="1"/>
                <w:numId w:val="9"/>
              </w:numPr>
              <w:spacing w:after="0"/>
            </w:pPr>
            <w:r>
              <w:t>Utility systems management problems, failures or use errors</w:t>
            </w:r>
          </w:p>
        </w:tc>
        <w:tc>
          <w:tcPr>
            <w:tcW w:w="0" w:type="auto"/>
            <w:shd w:val="clear" w:color="auto" w:fill="auto"/>
          </w:tcPr>
          <w:p w14:paraId="7371B058" w14:textId="77777777" w:rsidR="00406979" w:rsidRPr="00177244" w:rsidRDefault="00406979" w:rsidP="00BD4B5B">
            <w:pPr>
              <w:spacing w:after="0" w:line="240" w:lineRule="auto"/>
              <w:rPr>
                <w:rFonts w:ascii="Arial" w:eastAsia="Times New Roman" w:hAnsi="Arial" w:cs="Arial"/>
                <w:sz w:val="20"/>
                <w:szCs w:val="20"/>
              </w:rPr>
            </w:pPr>
          </w:p>
        </w:tc>
      </w:tr>
      <w:tr w:rsidR="00406979" w:rsidRPr="00177244" w14:paraId="1F4A459B" w14:textId="77777777" w:rsidTr="00BD4B5B">
        <w:trPr>
          <w:trHeight w:val="20"/>
        </w:trPr>
        <w:tc>
          <w:tcPr>
            <w:tcW w:w="0" w:type="auto"/>
            <w:shd w:val="clear" w:color="auto" w:fill="auto"/>
          </w:tcPr>
          <w:p w14:paraId="37C5025C" w14:textId="77777777" w:rsidR="00406979" w:rsidRDefault="00406979" w:rsidP="00BD4B5B">
            <w:pPr>
              <w:spacing w:after="0"/>
            </w:pPr>
            <w:r>
              <w:t xml:space="preserve">Does security have a process to report and investigate safety and security incidents involving patients, </w:t>
            </w:r>
            <w:proofErr w:type="gramStart"/>
            <w:r>
              <w:t>staff</w:t>
            </w:r>
            <w:proofErr w:type="gramEnd"/>
            <w:r>
              <w:t xml:space="preserve"> or others within the facility, including those related to WPV. </w:t>
            </w:r>
          </w:p>
        </w:tc>
        <w:tc>
          <w:tcPr>
            <w:tcW w:w="0" w:type="auto"/>
            <w:shd w:val="clear" w:color="auto" w:fill="auto"/>
          </w:tcPr>
          <w:p w14:paraId="1BF84A62" w14:textId="77777777" w:rsidR="00406979" w:rsidRPr="00177244" w:rsidRDefault="00406979" w:rsidP="00BD4B5B">
            <w:pPr>
              <w:spacing w:after="0" w:line="240" w:lineRule="auto"/>
              <w:rPr>
                <w:rFonts w:ascii="Arial" w:eastAsia="Times New Roman" w:hAnsi="Arial" w:cs="Arial"/>
                <w:sz w:val="20"/>
                <w:szCs w:val="20"/>
              </w:rPr>
            </w:pPr>
          </w:p>
        </w:tc>
      </w:tr>
      <w:tr w:rsidR="00406979" w:rsidRPr="00177244" w14:paraId="6F2A6668" w14:textId="77777777" w:rsidTr="00BD4B5B">
        <w:trPr>
          <w:trHeight w:val="20"/>
        </w:trPr>
        <w:tc>
          <w:tcPr>
            <w:tcW w:w="0" w:type="auto"/>
            <w:shd w:val="clear" w:color="auto" w:fill="auto"/>
          </w:tcPr>
          <w:p w14:paraId="7F5D0107" w14:textId="5DD0F407" w:rsidR="00406979" w:rsidRDefault="00406979" w:rsidP="00BD4B5B">
            <w:pPr>
              <w:spacing w:after="0"/>
            </w:pPr>
            <w:r>
              <w:t xml:space="preserve">Does the facility provide training, </w:t>
            </w:r>
            <w:r w:rsidR="00512B94">
              <w:t>education,</w:t>
            </w:r>
            <w:r>
              <w:t xml:space="preserve"> and resources (at time of hire and annually) </w:t>
            </w:r>
            <w:proofErr w:type="gramStart"/>
            <w:r>
              <w:t>to</w:t>
            </w:r>
            <w:proofErr w:type="gramEnd"/>
            <w:r>
              <w:t xml:space="preserve"> leadership, </w:t>
            </w:r>
            <w:proofErr w:type="gramStart"/>
            <w:r>
              <w:t>staff</w:t>
            </w:r>
            <w:proofErr w:type="gramEnd"/>
            <w:r>
              <w:t xml:space="preserve"> and licensed practitioners. </w:t>
            </w:r>
          </w:p>
        </w:tc>
        <w:tc>
          <w:tcPr>
            <w:tcW w:w="0" w:type="auto"/>
            <w:shd w:val="clear" w:color="auto" w:fill="auto"/>
          </w:tcPr>
          <w:p w14:paraId="2DFD72D0" w14:textId="77777777" w:rsidR="00406979" w:rsidRPr="00177244" w:rsidRDefault="00406979" w:rsidP="00BD4B5B">
            <w:pPr>
              <w:spacing w:after="0" w:line="240" w:lineRule="auto"/>
              <w:rPr>
                <w:rFonts w:ascii="Arial" w:eastAsia="Times New Roman" w:hAnsi="Arial" w:cs="Arial"/>
                <w:sz w:val="20"/>
                <w:szCs w:val="20"/>
              </w:rPr>
            </w:pPr>
          </w:p>
        </w:tc>
      </w:tr>
      <w:tr w:rsidR="00406979" w:rsidRPr="00243819" w14:paraId="432F0805" w14:textId="77777777" w:rsidTr="00BD4B5B">
        <w:trPr>
          <w:trHeight w:val="20"/>
        </w:trPr>
        <w:tc>
          <w:tcPr>
            <w:tcW w:w="0" w:type="auto"/>
            <w:shd w:val="clear" w:color="auto" w:fill="auto"/>
          </w:tcPr>
          <w:p w14:paraId="48A7A39C" w14:textId="77777777" w:rsidR="00406979" w:rsidRPr="00243819" w:rsidRDefault="00406979" w:rsidP="00BD4B5B">
            <w:pPr>
              <w:spacing w:after="0"/>
              <w:rPr>
                <w:b/>
              </w:rPr>
            </w:pPr>
            <w:r>
              <w:rPr>
                <w:b/>
              </w:rPr>
              <w:t xml:space="preserve">Additional </w:t>
            </w:r>
            <w:r w:rsidRPr="00243819">
              <w:rPr>
                <w:b/>
              </w:rPr>
              <w:t>Item</w:t>
            </w:r>
            <w:r>
              <w:rPr>
                <w:b/>
              </w:rPr>
              <w:t>s to consider for training:</w:t>
            </w:r>
          </w:p>
        </w:tc>
        <w:tc>
          <w:tcPr>
            <w:tcW w:w="0" w:type="auto"/>
            <w:shd w:val="clear" w:color="auto" w:fill="auto"/>
          </w:tcPr>
          <w:p w14:paraId="623C6D03" w14:textId="77777777" w:rsidR="00406979" w:rsidRPr="00243819" w:rsidRDefault="00406979" w:rsidP="00BD4B5B">
            <w:pPr>
              <w:spacing w:after="0" w:line="240" w:lineRule="auto"/>
              <w:rPr>
                <w:rFonts w:ascii="Arial" w:eastAsia="Times New Roman" w:hAnsi="Arial" w:cs="Arial"/>
                <w:b/>
                <w:sz w:val="20"/>
                <w:szCs w:val="20"/>
              </w:rPr>
            </w:pPr>
            <w:r w:rsidRPr="00243819">
              <w:rPr>
                <w:rFonts w:ascii="Arial" w:eastAsia="Times New Roman" w:hAnsi="Arial" w:cs="Arial"/>
                <w:b/>
                <w:sz w:val="20"/>
                <w:szCs w:val="20"/>
              </w:rPr>
              <w:t>Yes</w:t>
            </w:r>
          </w:p>
        </w:tc>
      </w:tr>
      <w:tr w:rsidR="00406979" w:rsidRPr="00F607DC" w14:paraId="51863582" w14:textId="77777777" w:rsidTr="00BD4B5B">
        <w:trPr>
          <w:trHeight w:val="20"/>
        </w:trPr>
        <w:tc>
          <w:tcPr>
            <w:tcW w:w="0" w:type="auto"/>
            <w:shd w:val="clear" w:color="auto" w:fill="auto"/>
          </w:tcPr>
          <w:p w14:paraId="7E539249" w14:textId="77777777" w:rsidR="00406979" w:rsidRPr="00F607DC" w:rsidRDefault="00406979" w:rsidP="00BD4B5B">
            <w:pPr>
              <w:autoSpaceDE w:val="0"/>
              <w:autoSpaceDN w:val="0"/>
              <w:adjustRightInd w:val="0"/>
              <w:spacing w:after="0" w:line="240" w:lineRule="auto"/>
            </w:pPr>
            <w:r w:rsidRPr="00F607DC">
              <w:rPr>
                <w:rFonts w:cs="AGaramondPro-Regular"/>
              </w:rPr>
              <w:t>Evacuation policy and procedure, including escape route assignments and alternative routes if primary routes are unusable</w:t>
            </w:r>
          </w:p>
        </w:tc>
        <w:tc>
          <w:tcPr>
            <w:tcW w:w="0" w:type="auto"/>
            <w:shd w:val="clear" w:color="auto" w:fill="auto"/>
          </w:tcPr>
          <w:p w14:paraId="671FFEFE" w14:textId="77777777" w:rsidR="00406979" w:rsidRPr="00F607DC" w:rsidRDefault="00406979" w:rsidP="00BD4B5B">
            <w:pPr>
              <w:spacing w:after="0" w:line="240" w:lineRule="auto"/>
              <w:rPr>
                <w:rFonts w:eastAsia="Times New Roman" w:cs="Arial"/>
              </w:rPr>
            </w:pPr>
          </w:p>
        </w:tc>
      </w:tr>
      <w:tr w:rsidR="00406979" w:rsidRPr="00F607DC" w14:paraId="34C062C4" w14:textId="77777777" w:rsidTr="00BD4B5B">
        <w:trPr>
          <w:trHeight w:val="20"/>
        </w:trPr>
        <w:tc>
          <w:tcPr>
            <w:tcW w:w="0" w:type="auto"/>
            <w:shd w:val="clear" w:color="auto" w:fill="auto"/>
          </w:tcPr>
          <w:p w14:paraId="24BF90E6" w14:textId="77777777" w:rsidR="00406979" w:rsidRPr="00F607DC" w:rsidRDefault="00406979" w:rsidP="00BD4B5B">
            <w:pPr>
              <w:autoSpaceDE w:val="0"/>
              <w:autoSpaceDN w:val="0"/>
              <w:adjustRightInd w:val="0"/>
              <w:spacing w:after="0" w:line="240" w:lineRule="auto"/>
              <w:rPr>
                <w:rFonts w:cs="AGaramondPro-Regular"/>
              </w:rPr>
            </w:pPr>
            <w:r>
              <w:rPr>
                <w:rFonts w:cs="AGaramondPro-Regular"/>
              </w:rPr>
              <w:t>Notification procedures for staff once they have evacuated</w:t>
            </w:r>
          </w:p>
        </w:tc>
        <w:tc>
          <w:tcPr>
            <w:tcW w:w="0" w:type="auto"/>
            <w:shd w:val="clear" w:color="auto" w:fill="auto"/>
          </w:tcPr>
          <w:p w14:paraId="642684C5" w14:textId="77777777" w:rsidR="00406979" w:rsidRPr="00F607DC" w:rsidRDefault="00406979" w:rsidP="00BD4B5B">
            <w:pPr>
              <w:spacing w:after="0" w:line="240" w:lineRule="auto"/>
              <w:rPr>
                <w:rFonts w:eastAsia="Times New Roman" w:cs="Arial"/>
              </w:rPr>
            </w:pPr>
          </w:p>
        </w:tc>
      </w:tr>
      <w:tr w:rsidR="00406979" w:rsidRPr="00F607DC" w14:paraId="61EC5632" w14:textId="77777777" w:rsidTr="00BD4B5B">
        <w:trPr>
          <w:trHeight w:val="20"/>
        </w:trPr>
        <w:tc>
          <w:tcPr>
            <w:tcW w:w="0" w:type="auto"/>
            <w:shd w:val="clear" w:color="auto" w:fill="auto"/>
          </w:tcPr>
          <w:p w14:paraId="5399D3F1" w14:textId="77777777" w:rsidR="00406979" w:rsidRPr="00F607DC" w:rsidRDefault="00406979" w:rsidP="00BD4B5B">
            <w:pPr>
              <w:autoSpaceDE w:val="0"/>
              <w:autoSpaceDN w:val="0"/>
              <w:adjustRightInd w:val="0"/>
              <w:spacing w:after="0" w:line="240" w:lineRule="auto"/>
              <w:rPr>
                <w:rFonts w:cs="AGaramondPro-Regular"/>
              </w:rPr>
            </w:pPr>
            <w:r w:rsidRPr="00F607DC">
              <w:rPr>
                <w:rFonts w:cs="AGaramondPro-Regular"/>
              </w:rPr>
              <w:t>Lockdown procedures</w:t>
            </w:r>
          </w:p>
        </w:tc>
        <w:tc>
          <w:tcPr>
            <w:tcW w:w="0" w:type="auto"/>
            <w:shd w:val="clear" w:color="auto" w:fill="auto"/>
          </w:tcPr>
          <w:p w14:paraId="4F649D1E" w14:textId="77777777" w:rsidR="00406979" w:rsidRPr="00F607DC" w:rsidRDefault="00406979" w:rsidP="00BD4B5B">
            <w:pPr>
              <w:spacing w:after="0" w:line="240" w:lineRule="auto"/>
              <w:rPr>
                <w:rFonts w:eastAsia="Times New Roman" w:cs="Arial"/>
              </w:rPr>
            </w:pPr>
          </w:p>
        </w:tc>
      </w:tr>
      <w:tr w:rsidR="00406979" w:rsidRPr="00F607DC" w14:paraId="5B058D10" w14:textId="77777777" w:rsidTr="00BD4B5B">
        <w:trPr>
          <w:trHeight w:val="20"/>
        </w:trPr>
        <w:tc>
          <w:tcPr>
            <w:tcW w:w="0" w:type="auto"/>
            <w:shd w:val="clear" w:color="auto" w:fill="auto"/>
          </w:tcPr>
          <w:p w14:paraId="42B3B540" w14:textId="77777777" w:rsidR="00406979" w:rsidRPr="00F607DC" w:rsidRDefault="00406979" w:rsidP="00BD4B5B">
            <w:pPr>
              <w:autoSpaceDE w:val="0"/>
              <w:autoSpaceDN w:val="0"/>
              <w:adjustRightInd w:val="0"/>
              <w:spacing w:after="0" w:line="240" w:lineRule="auto"/>
              <w:rPr>
                <w:rFonts w:cs="AGaramondPro-Regular"/>
              </w:rPr>
            </w:pPr>
            <w:r w:rsidRPr="00F607DC">
              <w:rPr>
                <w:rFonts w:cs="AGaramondPro-Regular"/>
              </w:rPr>
              <w:t>Communications, both internally and with community</w:t>
            </w:r>
            <w:r>
              <w:rPr>
                <w:rFonts w:cs="AGaramondPro-Regular"/>
              </w:rPr>
              <w:t>,</w:t>
            </w:r>
            <w:r w:rsidRPr="00F607DC">
              <w:rPr>
                <w:rFonts w:cs="AGaramondPro-Regular"/>
              </w:rPr>
              <w:t xml:space="preserve"> law enforcement, during a</w:t>
            </w:r>
            <w:r>
              <w:rPr>
                <w:rFonts w:cs="AGaramondPro-Regular"/>
              </w:rPr>
              <w:t xml:space="preserve"> violent </w:t>
            </w:r>
            <w:r w:rsidRPr="00F607DC">
              <w:rPr>
                <w:rFonts w:cs="AGaramondPro-Regular"/>
              </w:rPr>
              <w:t>incident</w:t>
            </w:r>
          </w:p>
        </w:tc>
        <w:tc>
          <w:tcPr>
            <w:tcW w:w="0" w:type="auto"/>
            <w:shd w:val="clear" w:color="auto" w:fill="auto"/>
          </w:tcPr>
          <w:p w14:paraId="033D201C" w14:textId="77777777" w:rsidR="00406979" w:rsidRPr="00F607DC" w:rsidRDefault="00406979" w:rsidP="00BD4B5B">
            <w:pPr>
              <w:spacing w:after="0" w:line="240" w:lineRule="auto"/>
              <w:rPr>
                <w:rFonts w:eastAsia="Times New Roman" w:cs="Arial"/>
              </w:rPr>
            </w:pPr>
          </w:p>
        </w:tc>
      </w:tr>
      <w:tr w:rsidR="00406979" w:rsidRPr="00F607DC" w14:paraId="277A044A" w14:textId="77777777" w:rsidTr="00BD4B5B">
        <w:trPr>
          <w:trHeight w:val="20"/>
        </w:trPr>
        <w:tc>
          <w:tcPr>
            <w:tcW w:w="0" w:type="auto"/>
            <w:shd w:val="clear" w:color="auto" w:fill="auto"/>
          </w:tcPr>
          <w:p w14:paraId="7F01962C" w14:textId="77777777" w:rsidR="00406979" w:rsidRPr="00F607DC" w:rsidRDefault="00406979" w:rsidP="00BD4B5B">
            <w:pPr>
              <w:autoSpaceDE w:val="0"/>
              <w:autoSpaceDN w:val="0"/>
              <w:adjustRightInd w:val="0"/>
              <w:spacing w:after="0" w:line="240" w:lineRule="auto"/>
              <w:rPr>
                <w:rFonts w:cs="AGaramondPro-Regular"/>
              </w:rPr>
            </w:pPr>
            <w:r w:rsidRPr="00F607DC">
              <w:rPr>
                <w:rFonts w:cs="AGaramondPro-Regular"/>
              </w:rPr>
              <w:t>How to interact with first responders and emergency personnel</w:t>
            </w:r>
          </w:p>
        </w:tc>
        <w:tc>
          <w:tcPr>
            <w:tcW w:w="0" w:type="auto"/>
            <w:shd w:val="clear" w:color="auto" w:fill="auto"/>
          </w:tcPr>
          <w:p w14:paraId="7AEB1463" w14:textId="77777777" w:rsidR="00406979" w:rsidRPr="00F607DC" w:rsidRDefault="00406979" w:rsidP="00BD4B5B">
            <w:pPr>
              <w:spacing w:after="0" w:line="240" w:lineRule="auto"/>
              <w:rPr>
                <w:rFonts w:eastAsia="Times New Roman" w:cs="Arial"/>
              </w:rPr>
            </w:pPr>
          </w:p>
        </w:tc>
      </w:tr>
      <w:tr w:rsidR="00406979" w:rsidRPr="00F607DC" w14:paraId="40AD4520" w14:textId="77777777" w:rsidTr="00BD4B5B">
        <w:trPr>
          <w:trHeight w:val="20"/>
        </w:trPr>
        <w:tc>
          <w:tcPr>
            <w:tcW w:w="0" w:type="auto"/>
            <w:shd w:val="clear" w:color="auto" w:fill="auto"/>
          </w:tcPr>
          <w:p w14:paraId="0F035B22" w14:textId="77777777" w:rsidR="00406979" w:rsidRPr="00F607DC" w:rsidRDefault="00406979" w:rsidP="00BD4B5B">
            <w:pPr>
              <w:autoSpaceDE w:val="0"/>
              <w:autoSpaceDN w:val="0"/>
              <w:adjustRightInd w:val="0"/>
              <w:spacing w:after="0" w:line="240" w:lineRule="auto"/>
              <w:rPr>
                <w:rFonts w:cs="AGaramondPro-Regular"/>
              </w:rPr>
            </w:pPr>
            <w:r w:rsidRPr="00F607DC">
              <w:rPr>
                <w:rFonts w:cs="AGaramondPro-Regular"/>
              </w:rPr>
              <w:t>Procedures to follow in the immediate aftermath of an incident</w:t>
            </w:r>
          </w:p>
        </w:tc>
        <w:tc>
          <w:tcPr>
            <w:tcW w:w="0" w:type="auto"/>
            <w:shd w:val="clear" w:color="auto" w:fill="auto"/>
          </w:tcPr>
          <w:p w14:paraId="0ECBEF70" w14:textId="77777777" w:rsidR="00406979" w:rsidRPr="00F607DC" w:rsidRDefault="00406979" w:rsidP="00BD4B5B">
            <w:pPr>
              <w:spacing w:after="0" w:line="240" w:lineRule="auto"/>
              <w:rPr>
                <w:rFonts w:eastAsia="Times New Roman" w:cs="Arial"/>
              </w:rPr>
            </w:pPr>
          </w:p>
        </w:tc>
      </w:tr>
      <w:tr w:rsidR="00406979" w:rsidRPr="00177244" w14:paraId="7D149C3F" w14:textId="77777777" w:rsidTr="00BD4B5B">
        <w:trPr>
          <w:trHeight w:val="20"/>
        </w:trPr>
        <w:tc>
          <w:tcPr>
            <w:tcW w:w="0" w:type="auto"/>
            <w:shd w:val="clear" w:color="auto" w:fill="auto"/>
            <w:hideMark/>
          </w:tcPr>
          <w:p w14:paraId="5241A142" w14:textId="77777777" w:rsidR="00406979" w:rsidRPr="00B86CB2" w:rsidRDefault="00406979" w:rsidP="00BD4B5B">
            <w:pPr>
              <w:spacing w:after="0"/>
            </w:pPr>
            <w:r w:rsidRPr="00B86CB2">
              <w:t>Ensure that no reprisals are taken against an employee who reports or experiences workplace violence.</w:t>
            </w:r>
          </w:p>
        </w:tc>
        <w:tc>
          <w:tcPr>
            <w:tcW w:w="0" w:type="auto"/>
            <w:shd w:val="clear" w:color="auto" w:fill="auto"/>
            <w:hideMark/>
          </w:tcPr>
          <w:p w14:paraId="3AD44981" w14:textId="77777777" w:rsidR="00406979" w:rsidRPr="00177244" w:rsidRDefault="00406979" w:rsidP="00BD4B5B">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r w:rsidR="00406979" w:rsidRPr="00177244" w14:paraId="790A2E84" w14:textId="77777777" w:rsidTr="00BD4B5B">
        <w:trPr>
          <w:trHeight w:val="20"/>
        </w:trPr>
        <w:tc>
          <w:tcPr>
            <w:tcW w:w="0" w:type="auto"/>
            <w:shd w:val="clear" w:color="auto" w:fill="auto"/>
            <w:hideMark/>
          </w:tcPr>
          <w:p w14:paraId="1ABB1A8B" w14:textId="77777777" w:rsidR="00406979" w:rsidRPr="00B86CB2" w:rsidRDefault="00406979" w:rsidP="00BD4B5B">
            <w:pPr>
              <w:spacing w:after="0"/>
            </w:pPr>
            <w:r w:rsidRPr="00B86CB2">
              <w:t>Encourage employees to promptly report incidents and to suggest ways to reduce or eliminate risks. Require records.</w:t>
            </w:r>
          </w:p>
        </w:tc>
        <w:tc>
          <w:tcPr>
            <w:tcW w:w="0" w:type="auto"/>
            <w:shd w:val="clear" w:color="auto" w:fill="auto"/>
            <w:hideMark/>
          </w:tcPr>
          <w:p w14:paraId="16F61181" w14:textId="77777777" w:rsidR="00406979" w:rsidRPr="00177244" w:rsidRDefault="00406979" w:rsidP="00BD4B5B">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bl>
    <w:p w14:paraId="16A7880C" w14:textId="77777777" w:rsidR="00406979" w:rsidRDefault="00406979" w:rsidP="00406979"/>
    <w:p w14:paraId="4B17E897" w14:textId="7A41A2E3" w:rsidR="00854176" w:rsidRDefault="00854176" w:rsidP="00854176">
      <w:pPr>
        <w:pStyle w:val="Heading3"/>
      </w:pPr>
      <w:bookmarkStart w:id="4" w:name="_Toc163128771"/>
      <w:r>
        <w:t>Program Evaluation</w:t>
      </w:r>
      <w:bookmarkEnd w:id="4"/>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3"/>
        <w:gridCol w:w="572"/>
      </w:tblGrid>
      <w:tr w:rsidR="00854176" w:rsidRPr="00243819" w14:paraId="102C890B" w14:textId="77777777" w:rsidTr="007763B8">
        <w:trPr>
          <w:trHeight w:val="20"/>
        </w:trPr>
        <w:tc>
          <w:tcPr>
            <w:tcW w:w="9503" w:type="dxa"/>
            <w:shd w:val="clear" w:color="auto" w:fill="auto"/>
          </w:tcPr>
          <w:p w14:paraId="6F42CC0F" w14:textId="77777777" w:rsidR="00854176" w:rsidRPr="00243819" w:rsidRDefault="00854176" w:rsidP="00BD4B5B">
            <w:pPr>
              <w:spacing w:after="0"/>
              <w:rPr>
                <w:b/>
              </w:rPr>
            </w:pPr>
            <w:r w:rsidRPr="00243819">
              <w:rPr>
                <w:b/>
              </w:rPr>
              <w:t>Item</w:t>
            </w:r>
          </w:p>
        </w:tc>
        <w:tc>
          <w:tcPr>
            <w:tcW w:w="572" w:type="dxa"/>
            <w:shd w:val="clear" w:color="auto" w:fill="auto"/>
          </w:tcPr>
          <w:p w14:paraId="709B482B" w14:textId="77777777" w:rsidR="00854176" w:rsidRPr="00243819" w:rsidRDefault="00854176" w:rsidP="00BD4B5B">
            <w:pPr>
              <w:spacing w:after="0" w:line="240" w:lineRule="auto"/>
              <w:rPr>
                <w:rFonts w:ascii="Arial" w:eastAsia="Times New Roman" w:hAnsi="Arial" w:cs="Arial"/>
                <w:b/>
                <w:sz w:val="20"/>
                <w:szCs w:val="20"/>
              </w:rPr>
            </w:pPr>
            <w:r w:rsidRPr="00243819">
              <w:rPr>
                <w:rFonts w:ascii="Arial" w:eastAsia="Times New Roman" w:hAnsi="Arial" w:cs="Arial"/>
                <w:b/>
                <w:sz w:val="20"/>
                <w:szCs w:val="20"/>
              </w:rPr>
              <w:t>Yes</w:t>
            </w:r>
          </w:p>
        </w:tc>
      </w:tr>
      <w:tr w:rsidR="00854176" w:rsidRPr="00243819" w14:paraId="37A25131" w14:textId="77777777" w:rsidTr="007763B8">
        <w:trPr>
          <w:trHeight w:val="20"/>
        </w:trPr>
        <w:tc>
          <w:tcPr>
            <w:tcW w:w="9503" w:type="dxa"/>
            <w:shd w:val="clear" w:color="auto" w:fill="auto"/>
          </w:tcPr>
          <w:p w14:paraId="10D3ED91" w14:textId="4E9820F0" w:rsidR="00C47EA0" w:rsidRDefault="00C47EA0" w:rsidP="00C47EA0">
            <w:pPr>
              <w:spacing w:after="0"/>
              <w:rPr>
                <w:bCs/>
              </w:rPr>
            </w:pPr>
            <w:r w:rsidRPr="00C47EA0">
              <w:rPr>
                <w:bCs/>
              </w:rPr>
              <w:t>The hospital conducts an annual worksite analysis related to its workplace violence</w:t>
            </w:r>
            <w:r>
              <w:rPr>
                <w:bCs/>
              </w:rPr>
              <w:t xml:space="preserve"> </w:t>
            </w:r>
            <w:r w:rsidRPr="00C47EA0">
              <w:rPr>
                <w:bCs/>
              </w:rPr>
              <w:t>prevention program. The hospital takes actions to mitigate or resolve the workplace</w:t>
            </w:r>
            <w:r>
              <w:rPr>
                <w:bCs/>
              </w:rPr>
              <w:t xml:space="preserve"> </w:t>
            </w:r>
            <w:r w:rsidRPr="00C47EA0">
              <w:rPr>
                <w:bCs/>
              </w:rPr>
              <w:t>violence safety and security risks based upon findings from the analysis. (See also</w:t>
            </w:r>
            <w:r>
              <w:rPr>
                <w:bCs/>
              </w:rPr>
              <w:t xml:space="preserve"> </w:t>
            </w:r>
            <w:r w:rsidRPr="00C47EA0">
              <w:rPr>
                <w:bCs/>
              </w:rPr>
              <w:t>EC.04.01.01, EP 1)</w:t>
            </w:r>
          </w:p>
          <w:p w14:paraId="1792225F" w14:textId="6E765EE0" w:rsidR="00854176" w:rsidRPr="00243819" w:rsidRDefault="00854176" w:rsidP="00BD4B5B">
            <w:pPr>
              <w:spacing w:after="0"/>
              <w:rPr>
                <w:b/>
              </w:rPr>
            </w:pPr>
            <w:r>
              <w:rPr>
                <w:bCs/>
              </w:rPr>
              <w:t>TJC EC.02.01.01</w:t>
            </w:r>
            <w:r w:rsidR="00AC225F">
              <w:rPr>
                <w:bCs/>
              </w:rPr>
              <w:t>. EP17</w:t>
            </w:r>
          </w:p>
        </w:tc>
        <w:tc>
          <w:tcPr>
            <w:tcW w:w="572" w:type="dxa"/>
            <w:shd w:val="clear" w:color="auto" w:fill="auto"/>
          </w:tcPr>
          <w:p w14:paraId="5C3D52E7" w14:textId="77777777" w:rsidR="00854176" w:rsidRPr="00243819" w:rsidRDefault="00854176" w:rsidP="00BD4B5B">
            <w:pPr>
              <w:spacing w:after="0" w:line="240" w:lineRule="auto"/>
              <w:rPr>
                <w:rFonts w:ascii="Arial" w:eastAsia="Times New Roman" w:hAnsi="Arial" w:cs="Arial"/>
                <w:b/>
                <w:sz w:val="20"/>
                <w:szCs w:val="20"/>
              </w:rPr>
            </w:pPr>
          </w:p>
        </w:tc>
      </w:tr>
    </w:tbl>
    <w:p w14:paraId="259FE932" w14:textId="124AB8A6" w:rsidR="004D598A" w:rsidRDefault="004D598A">
      <w:pPr>
        <w:rPr>
          <w:b/>
          <w:i/>
          <w:color w:val="FFFFFF" w:themeColor="background1"/>
          <w:sz w:val="36"/>
          <w:szCs w:val="36"/>
        </w:rPr>
      </w:pPr>
      <w:r>
        <w:rPr>
          <w:b/>
          <w:i/>
        </w:rPr>
        <w:br w:type="page"/>
      </w:r>
    </w:p>
    <w:p w14:paraId="6D05F96C" w14:textId="40EA4494" w:rsidR="00AF1D12" w:rsidRPr="00AE29F5" w:rsidRDefault="00AF1D12" w:rsidP="00E637C0">
      <w:pPr>
        <w:pStyle w:val="Heading2"/>
      </w:pPr>
      <w:bookmarkStart w:id="5" w:name="_Toc163128772"/>
      <w:r w:rsidRPr="00AE29F5">
        <w:lastRenderedPageBreak/>
        <w:t>Internal Incident Data</w:t>
      </w:r>
      <w:bookmarkEnd w:id="5"/>
      <w:r w:rsidRPr="00AE29F5">
        <w:tab/>
      </w:r>
    </w:p>
    <w:p w14:paraId="193E8EB6" w14:textId="77777777" w:rsidR="00AF1D12" w:rsidRDefault="00AF1D12" w:rsidP="00E637C0">
      <w:pPr>
        <w:pStyle w:val="Heading3"/>
      </w:pPr>
      <w:bookmarkStart w:id="6" w:name="_Toc163128773"/>
      <w:r>
        <w:t xml:space="preserve">Security </w:t>
      </w:r>
      <w:r w:rsidR="00760BD8">
        <w:t xml:space="preserve">Incident and </w:t>
      </w:r>
      <w:r>
        <w:t>Events</w:t>
      </w:r>
      <w:bookmarkEnd w:id="6"/>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5"/>
        <w:gridCol w:w="990"/>
      </w:tblGrid>
      <w:tr w:rsidR="00AF1D12" w:rsidRPr="00F00F78" w14:paraId="3F0180E0" w14:textId="77777777" w:rsidTr="002D26D6">
        <w:tc>
          <w:tcPr>
            <w:tcW w:w="9085" w:type="dxa"/>
          </w:tcPr>
          <w:p w14:paraId="0FF593F1" w14:textId="77777777" w:rsidR="00AF1D12" w:rsidRPr="00F00F78" w:rsidRDefault="00AF1D12" w:rsidP="002D26D6">
            <w:pPr>
              <w:spacing w:after="0"/>
              <w:rPr>
                <w:b/>
                <w:bCs/>
              </w:rPr>
            </w:pPr>
            <w:r w:rsidRPr="00F00F78">
              <w:rPr>
                <w:b/>
                <w:bCs/>
              </w:rPr>
              <w:t>Explain all “No” responses in the comments section</w:t>
            </w:r>
          </w:p>
        </w:tc>
        <w:tc>
          <w:tcPr>
            <w:tcW w:w="990" w:type="dxa"/>
          </w:tcPr>
          <w:p w14:paraId="5B394463" w14:textId="77777777" w:rsidR="00AF1D12" w:rsidRPr="00F00F78" w:rsidRDefault="00AF1D12" w:rsidP="002D26D6">
            <w:pPr>
              <w:spacing w:after="0"/>
              <w:rPr>
                <w:b/>
                <w:bCs/>
              </w:rPr>
            </w:pPr>
            <w:proofErr w:type="gramStart"/>
            <w:r w:rsidRPr="00F00F78">
              <w:rPr>
                <w:b/>
                <w:bCs/>
              </w:rPr>
              <w:t>Yes  No</w:t>
            </w:r>
            <w:proofErr w:type="gramEnd"/>
          </w:p>
        </w:tc>
      </w:tr>
      <w:tr w:rsidR="00AF1D12" w:rsidRPr="00F00F78" w14:paraId="11A0AD4D" w14:textId="77777777" w:rsidTr="002D26D6">
        <w:tc>
          <w:tcPr>
            <w:tcW w:w="9085" w:type="dxa"/>
          </w:tcPr>
          <w:p w14:paraId="37B9F555" w14:textId="77777777" w:rsidR="00AF1D12" w:rsidRPr="00F00F78" w:rsidRDefault="00AF1D12" w:rsidP="002D26D6">
            <w:pPr>
              <w:spacing w:after="0"/>
              <w:rPr>
                <w:bCs/>
              </w:rPr>
            </w:pPr>
            <w:r w:rsidRPr="00F00F78">
              <w:rPr>
                <w:bCs/>
              </w:rPr>
              <w:t>Data is collected to monitor security incidents in the facility. TJC EC04.01.01, CMS 482.13(c)(2)</w:t>
            </w:r>
          </w:p>
        </w:tc>
        <w:tc>
          <w:tcPr>
            <w:tcW w:w="990" w:type="dxa"/>
          </w:tcPr>
          <w:p w14:paraId="74057D31" w14:textId="77777777" w:rsidR="00AF1D12" w:rsidRPr="00F00F78" w:rsidRDefault="00000000" w:rsidP="002D26D6">
            <w:pPr>
              <w:spacing w:after="0"/>
              <w:rPr>
                <w:bCs/>
              </w:rPr>
            </w:pPr>
            <w:sdt>
              <w:sdtPr>
                <w:rPr>
                  <w:bCs/>
                </w:rPr>
                <w:id w:val="-2026623592"/>
                <w14:checkbox>
                  <w14:checked w14:val="0"/>
                  <w14:checkedState w14:val="2612" w14:font="MS Gothic"/>
                  <w14:uncheckedState w14:val="2610" w14:font="MS Gothic"/>
                </w14:checkbox>
              </w:sdtPr>
              <w:sdtContent>
                <w:r w:rsidR="00AF1D12" w:rsidRPr="00F00F78">
                  <w:rPr>
                    <w:rFonts w:ascii="Segoe UI Symbol" w:eastAsia="MS Gothic" w:hAnsi="Segoe UI Symbol" w:cs="Segoe UI Symbol"/>
                    <w:bCs/>
                  </w:rPr>
                  <w:t>☐</w:t>
                </w:r>
              </w:sdtContent>
            </w:sdt>
            <w:r w:rsidR="00AF1D12" w:rsidRPr="00F00F78">
              <w:rPr>
                <w:bCs/>
              </w:rPr>
              <w:t xml:space="preserve">   </w:t>
            </w:r>
            <w:sdt>
              <w:sdtPr>
                <w:rPr>
                  <w:bCs/>
                </w:rPr>
                <w:id w:val="2127727874"/>
                <w14:checkbox>
                  <w14:checked w14:val="0"/>
                  <w14:checkedState w14:val="2612" w14:font="MS Gothic"/>
                  <w14:uncheckedState w14:val="2610" w14:font="MS Gothic"/>
                </w14:checkbox>
              </w:sdtPr>
              <w:sdtContent>
                <w:r w:rsidR="00AF1D12" w:rsidRPr="00F00F78">
                  <w:rPr>
                    <w:rFonts w:ascii="Segoe UI Symbol" w:eastAsia="MS Gothic" w:hAnsi="Segoe UI Symbol" w:cs="Segoe UI Symbol"/>
                    <w:bCs/>
                  </w:rPr>
                  <w:t>☐</w:t>
                </w:r>
              </w:sdtContent>
            </w:sdt>
            <w:r w:rsidR="00AF1D12" w:rsidRPr="00F00F78">
              <w:rPr>
                <w:bCs/>
              </w:rPr>
              <w:t xml:space="preserve">   </w:t>
            </w:r>
          </w:p>
        </w:tc>
      </w:tr>
      <w:tr w:rsidR="00AF1D12" w:rsidRPr="00F00F78" w14:paraId="771CF781" w14:textId="77777777" w:rsidTr="002D26D6">
        <w:tc>
          <w:tcPr>
            <w:tcW w:w="9085" w:type="dxa"/>
          </w:tcPr>
          <w:p w14:paraId="5C25170C" w14:textId="77777777" w:rsidR="00AF1D12" w:rsidRPr="00F00F78" w:rsidRDefault="00AF1D12" w:rsidP="002D26D6">
            <w:pPr>
              <w:spacing w:after="0"/>
              <w:rPr>
                <w:bCs/>
              </w:rPr>
            </w:pPr>
            <w:r w:rsidRPr="00F00F78">
              <w:rPr>
                <w:bCs/>
              </w:rPr>
              <w:t>The hospital establishes a process(es) for continually monitoring, internally reporting, and investigating the following:</w:t>
            </w:r>
            <w:r w:rsidR="003625FA" w:rsidRPr="00F00F78">
              <w:rPr>
                <w:bCs/>
              </w:rPr>
              <w:t xml:space="preserve"> TJC EC04.01.01EP1, CMS 482.13(c)(2)</w:t>
            </w:r>
          </w:p>
          <w:p w14:paraId="15F20A6B" w14:textId="77777777" w:rsidR="00AF1D12" w:rsidRPr="00F00F78" w:rsidRDefault="00AF1D12" w:rsidP="002D26D6">
            <w:pPr>
              <w:spacing w:after="0"/>
              <w:rPr>
                <w:bCs/>
              </w:rPr>
            </w:pPr>
            <w:r w:rsidRPr="00F00F78">
              <w:rPr>
                <w:bCs/>
              </w:rPr>
              <w:t>- Injuries to patients or others within the hospital’s facilities</w:t>
            </w:r>
          </w:p>
          <w:p w14:paraId="0186634C" w14:textId="77777777" w:rsidR="00AF1D12" w:rsidRPr="00F00F78" w:rsidRDefault="00AF1D12" w:rsidP="002D26D6">
            <w:pPr>
              <w:spacing w:after="0"/>
              <w:rPr>
                <w:bCs/>
              </w:rPr>
            </w:pPr>
            <w:r w:rsidRPr="00F00F78">
              <w:rPr>
                <w:bCs/>
              </w:rPr>
              <w:t>- Occupational illnesses and staff injuries</w:t>
            </w:r>
          </w:p>
          <w:p w14:paraId="1B9C0579" w14:textId="77777777" w:rsidR="00AF1D12" w:rsidRPr="00F00F78" w:rsidRDefault="00AF1D12" w:rsidP="002D26D6">
            <w:pPr>
              <w:spacing w:after="0"/>
              <w:rPr>
                <w:bCs/>
              </w:rPr>
            </w:pPr>
            <w:r w:rsidRPr="00F00F78">
              <w:rPr>
                <w:bCs/>
              </w:rPr>
              <w:t>- Incidents of damage to its property or the property of others</w:t>
            </w:r>
          </w:p>
          <w:p w14:paraId="4B8AA28A" w14:textId="77777777" w:rsidR="00AF1D12" w:rsidRPr="00F00F78" w:rsidRDefault="00AF1D12" w:rsidP="002D26D6">
            <w:pPr>
              <w:spacing w:after="0"/>
              <w:rPr>
                <w:bCs/>
              </w:rPr>
            </w:pPr>
            <w:r w:rsidRPr="00F00F78">
              <w:rPr>
                <w:bCs/>
              </w:rPr>
              <w:t>- Security incidents involving patients, staff, or others within its facilities</w:t>
            </w:r>
          </w:p>
          <w:p w14:paraId="208A543A" w14:textId="77777777" w:rsidR="00AF1D12" w:rsidRPr="00F00F78" w:rsidRDefault="00AF1D12" w:rsidP="002D26D6">
            <w:pPr>
              <w:spacing w:after="0"/>
              <w:rPr>
                <w:bCs/>
              </w:rPr>
            </w:pPr>
            <w:r w:rsidRPr="00F00F78">
              <w:rPr>
                <w:bCs/>
              </w:rPr>
              <w:t>- Hazardous materials and waste spills and exposures</w:t>
            </w:r>
          </w:p>
        </w:tc>
        <w:tc>
          <w:tcPr>
            <w:tcW w:w="990" w:type="dxa"/>
          </w:tcPr>
          <w:p w14:paraId="75CDE6D2" w14:textId="77777777" w:rsidR="00AF1D12" w:rsidRPr="00F00F78" w:rsidRDefault="00000000" w:rsidP="002D26D6">
            <w:pPr>
              <w:spacing w:after="0"/>
              <w:rPr>
                <w:bCs/>
              </w:rPr>
            </w:pPr>
            <w:sdt>
              <w:sdtPr>
                <w:rPr>
                  <w:bCs/>
                </w:rPr>
                <w:id w:val="-179281683"/>
                <w14:checkbox>
                  <w14:checked w14:val="0"/>
                  <w14:checkedState w14:val="2612" w14:font="MS Gothic"/>
                  <w14:uncheckedState w14:val="2610" w14:font="MS Gothic"/>
                </w14:checkbox>
              </w:sdtPr>
              <w:sdtContent>
                <w:r w:rsidR="00AF1D12" w:rsidRPr="00F00F78">
                  <w:rPr>
                    <w:rFonts w:ascii="Segoe UI Symbol" w:eastAsia="MS Gothic" w:hAnsi="Segoe UI Symbol" w:cs="Segoe UI Symbol"/>
                    <w:bCs/>
                  </w:rPr>
                  <w:t>☐</w:t>
                </w:r>
              </w:sdtContent>
            </w:sdt>
            <w:r w:rsidR="00AF1D12" w:rsidRPr="00F00F78">
              <w:rPr>
                <w:bCs/>
              </w:rPr>
              <w:t xml:space="preserve">   </w:t>
            </w:r>
            <w:sdt>
              <w:sdtPr>
                <w:rPr>
                  <w:bCs/>
                </w:rPr>
                <w:id w:val="-1408839268"/>
                <w14:checkbox>
                  <w14:checked w14:val="0"/>
                  <w14:checkedState w14:val="2612" w14:font="MS Gothic"/>
                  <w14:uncheckedState w14:val="2610" w14:font="MS Gothic"/>
                </w14:checkbox>
              </w:sdtPr>
              <w:sdtContent>
                <w:r w:rsidR="00AF1D12" w:rsidRPr="00F00F78">
                  <w:rPr>
                    <w:rFonts w:ascii="Segoe UI Symbol" w:eastAsia="MS Gothic" w:hAnsi="Segoe UI Symbol" w:cs="Segoe UI Symbol"/>
                    <w:bCs/>
                  </w:rPr>
                  <w:t>☐</w:t>
                </w:r>
              </w:sdtContent>
            </w:sdt>
            <w:r w:rsidR="00AF1D12" w:rsidRPr="00F00F78">
              <w:rPr>
                <w:bCs/>
              </w:rPr>
              <w:t xml:space="preserve">   </w:t>
            </w:r>
          </w:p>
        </w:tc>
      </w:tr>
      <w:tr w:rsidR="00AF1D12" w:rsidRPr="00F00F78" w14:paraId="73556D44" w14:textId="77777777" w:rsidTr="002D26D6">
        <w:tc>
          <w:tcPr>
            <w:tcW w:w="9085" w:type="dxa"/>
          </w:tcPr>
          <w:p w14:paraId="2D4FFB63" w14:textId="77777777" w:rsidR="00AF1D12" w:rsidRPr="00F00F78" w:rsidRDefault="00AF1D12" w:rsidP="002D26D6">
            <w:pPr>
              <w:spacing w:after="0"/>
              <w:rPr>
                <w:bCs/>
              </w:rPr>
            </w:pPr>
            <w:r w:rsidRPr="00F00F78">
              <w:rPr>
                <w:bCs/>
              </w:rPr>
              <w:t>Based on its process(es), the hospital reports and investigates the following: Injuries to patients or others in the hospital’s facilities.  TJC EC04.01.01EP3, CMS 482.13(c)(2)</w:t>
            </w:r>
          </w:p>
        </w:tc>
        <w:tc>
          <w:tcPr>
            <w:tcW w:w="990" w:type="dxa"/>
          </w:tcPr>
          <w:p w14:paraId="706BD19D" w14:textId="77777777" w:rsidR="00AF1D12" w:rsidRPr="00F00F78" w:rsidRDefault="00000000" w:rsidP="002D26D6">
            <w:pPr>
              <w:spacing w:after="0"/>
            </w:pPr>
            <w:sdt>
              <w:sdtPr>
                <w:rPr>
                  <w:bCs/>
                </w:rPr>
                <w:id w:val="-1485777298"/>
                <w14:checkbox>
                  <w14:checked w14:val="0"/>
                  <w14:checkedState w14:val="2612" w14:font="MS Gothic"/>
                  <w14:uncheckedState w14:val="2610" w14:font="MS Gothic"/>
                </w14:checkbox>
              </w:sdtPr>
              <w:sdtContent>
                <w:r w:rsidR="00AF1D12" w:rsidRPr="00F00F78">
                  <w:rPr>
                    <w:rFonts w:ascii="Segoe UI Symbol" w:eastAsia="MS Gothic" w:hAnsi="Segoe UI Symbol" w:cs="Segoe UI Symbol"/>
                    <w:bCs/>
                  </w:rPr>
                  <w:t>☐</w:t>
                </w:r>
              </w:sdtContent>
            </w:sdt>
            <w:r w:rsidR="00AF1D12" w:rsidRPr="00F00F78">
              <w:rPr>
                <w:bCs/>
              </w:rPr>
              <w:t xml:space="preserve">   </w:t>
            </w:r>
            <w:sdt>
              <w:sdtPr>
                <w:rPr>
                  <w:bCs/>
                </w:rPr>
                <w:id w:val="-1526782972"/>
                <w14:checkbox>
                  <w14:checked w14:val="0"/>
                  <w14:checkedState w14:val="2612" w14:font="MS Gothic"/>
                  <w14:uncheckedState w14:val="2610" w14:font="MS Gothic"/>
                </w14:checkbox>
              </w:sdtPr>
              <w:sdtContent>
                <w:r w:rsidR="00AF1D12" w:rsidRPr="00F00F78">
                  <w:rPr>
                    <w:rFonts w:ascii="Segoe UI Symbol" w:eastAsia="MS Gothic" w:hAnsi="Segoe UI Symbol" w:cs="Segoe UI Symbol"/>
                    <w:bCs/>
                  </w:rPr>
                  <w:t>☐</w:t>
                </w:r>
              </w:sdtContent>
            </w:sdt>
            <w:r w:rsidR="00AF1D12" w:rsidRPr="00F00F78">
              <w:rPr>
                <w:bCs/>
              </w:rPr>
              <w:t xml:space="preserve">   </w:t>
            </w:r>
          </w:p>
        </w:tc>
      </w:tr>
      <w:tr w:rsidR="00AF1D12" w:rsidRPr="00F00F78" w14:paraId="2DC5B996" w14:textId="77777777" w:rsidTr="002D26D6">
        <w:tc>
          <w:tcPr>
            <w:tcW w:w="9085" w:type="dxa"/>
          </w:tcPr>
          <w:p w14:paraId="2F4DC603" w14:textId="77777777" w:rsidR="00AF1D12" w:rsidRPr="00F00F78" w:rsidRDefault="00AF1D12" w:rsidP="002D26D6">
            <w:pPr>
              <w:spacing w:after="0"/>
              <w:rPr>
                <w:bCs/>
                <w:u w:val="single"/>
              </w:rPr>
            </w:pPr>
            <w:r w:rsidRPr="00F00F78">
              <w:rPr>
                <w:bCs/>
              </w:rPr>
              <w:t>Based on its process(es), the hospital reports and investigates the following: Incidents of damage to its property or the property of others.  TJC EC04.01.01EP5, CMS 482.13(c)(2)</w:t>
            </w:r>
          </w:p>
        </w:tc>
        <w:tc>
          <w:tcPr>
            <w:tcW w:w="990" w:type="dxa"/>
          </w:tcPr>
          <w:p w14:paraId="55B221C1" w14:textId="77777777" w:rsidR="00AF1D12" w:rsidRPr="00F00F78" w:rsidRDefault="00000000" w:rsidP="002D26D6">
            <w:pPr>
              <w:spacing w:after="0"/>
            </w:pPr>
            <w:sdt>
              <w:sdtPr>
                <w:rPr>
                  <w:bCs/>
                </w:rPr>
                <w:id w:val="-41832160"/>
                <w14:checkbox>
                  <w14:checked w14:val="0"/>
                  <w14:checkedState w14:val="2612" w14:font="MS Gothic"/>
                  <w14:uncheckedState w14:val="2610" w14:font="MS Gothic"/>
                </w14:checkbox>
              </w:sdtPr>
              <w:sdtContent>
                <w:r w:rsidR="00AF1D12" w:rsidRPr="00F00F78">
                  <w:rPr>
                    <w:rFonts w:ascii="Segoe UI Symbol" w:eastAsia="MS Gothic" w:hAnsi="Segoe UI Symbol" w:cs="Segoe UI Symbol"/>
                    <w:bCs/>
                  </w:rPr>
                  <w:t>☐</w:t>
                </w:r>
              </w:sdtContent>
            </w:sdt>
            <w:r w:rsidR="00AF1D12" w:rsidRPr="00F00F78">
              <w:rPr>
                <w:bCs/>
              </w:rPr>
              <w:t xml:space="preserve">   </w:t>
            </w:r>
            <w:sdt>
              <w:sdtPr>
                <w:rPr>
                  <w:bCs/>
                </w:rPr>
                <w:id w:val="1923912865"/>
                <w14:checkbox>
                  <w14:checked w14:val="0"/>
                  <w14:checkedState w14:val="2612" w14:font="MS Gothic"/>
                  <w14:uncheckedState w14:val="2610" w14:font="MS Gothic"/>
                </w14:checkbox>
              </w:sdtPr>
              <w:sdtContent>
                <w:r w:rsidR="00AF1D12" w:rsidRPr="00F00F78">
                  <w:rPr>
                    <w:rFonts w:ascii="Segoe UI Symbol" w:eastAsia="MS Gothic" w:hAnsi="Segoe UI Symbol" w:cs="Segoe UI Symbol"/>
                    <w:bCs/>
                  </w:rPr>
                  <w:t>☐</w:t>
                </w:r>
              </w:sdtContent>
            </w:sdt>
            <w:r w:rsidR="00AF1D12" w:rsidRPr="00F00F78">
              <w:rPr>
                <w:bCs/>
              </w:rPr>
              <w:t xml:space="preserve">   </w:t>
            </w:r>
          </w:p>
        </w:tc>
      </w:tr>
      <w:tr w:rsidR="00AF1D12" w:rsidRPr="00F00F78" w14:paraId="3E318105" w14:textId="77777777" w:rsidTr="002D26D6">
        <w:tc>
          <w:tcPr>
            <w:tcW w:w="9085" w:type="dxa"/>
          </w:tcPr>
          <w:p w14:paraId="156D8C7B" w14:textId="77777777" w:rsidR="00AF1D12" w:rsidRPr="00F00F78" w:rsidRDefault="00AF1D12" w:rsidP="002D26D6">
            <w:pPr>
              <w:spacing w:after="0"/>
              <w:rPr>
                <w:bCs/>
                <w:u w:val="single"/>
              </w:rPr>
            </w:pPr>
            <w:r w:rsidRPr="00F00F78">
              <w:rPr>
                <w:bCs/>
              </w:rPr>
              <w:t>Based on its process(es), the hospital reports and investigates the following: Security incidents involving patients, staff, or others within its facilities. TJC EC04.01.01EP6, CMS 482.13(c)(2)</w:t>
            </w:r>
          </w:p>
        </w:tc>
        <w:tc>
          <w:tcPr>
            <w:tcW w:w="990" w:type="dxa"/>
          </w:tcPr>
          <w:p w14:paraId="26B30E1F" w14:textId="77777777" w:rsidR="00AF1D12" w:rsidRPr="00F00F78" w:rsidRDefault="00000000" w:rsidP="002D26D6">
            <w:pPr>
              <w:spacing w:after="0"/>
            </w:pPr>
            <w:sdt>
              <w:sdtPr>
                <w:rPr>
                  <w:bCs/>
                </w:rPr>
                <w:id w:val="1118800603"/>
                <w14:checkbox>
                  <w14:checked w14:val="0"/>
                  <w14:checkedState w14:val="2612" w14:font="MS Gothic"/>
                  <w14:uncheckedState w14:val="2610" w14:font="MS Gothic"/>
                </w14:checkbox>
              </w:sdtPr>
              <w:sdtContent>
                <w:r w:rsidR="00AF1D12" w:rsidRPr="00F00F78">
                  <w:rPr>
                    <w:rFonts w:ascii="Segoe UI Symbol" w:eastAsia="MS Gothic" w:hAnsi="Segoe UI Symbol" w:cs="Segoe UI Symbol"/>
                    <w:bCs/>
                  </w:rPr>
                  <w:t>☐</w:t>
                </w:r>
              </w:sdtContent>
            </w:sdt>
            <w:r w:rsidR="00AF1D12" w:rsidRPr="00F00F78">
              <w:rPr>
                <w:bCs/>
              </w:rPr>
              <w:t xml:space="preserve">   </w:t>
            </w:r>
            <w:sdt>
              <w:sdtPr>
                <w:rPr>
                  <w:bCs/>
                </w:rPr>
                <w:id w:val="1417753388"/>
                <w14:checkbox>
                  <w14:checked w14:val="0"/>
                  <w14:checkedState w14:val="2612" w14:font="MS Gothic"/>
                  <w14:uncheckedState w14:val="2610" w14:font="MS Gothic"/>
                </w14:checkbox>
              </w:sdtPr>
              <w:sdtContent>
                <w:r w:rsidR="00AF1D12" w:rsidRPr="00F00F78">
                  <w:rPr>
                    <w:rFonts w:ascii="Segoe UI Symbol" w:eastAsia="MS Gothic" w:hAnsi="Segoe UI Symbol" w:cs="Segoe UI Symbol"/>
                    <w:bCs/>
                  </w:rPr>
                  <w:t>☐</w:t>
                </w:r>
              </w:sdtContent>
            </w:sdt>
            <w:r w:rsidR="00AF1D12" w:rsidRPr="00F00F78">
              <w:rPr>
                <w:bCs/>
              </w:rPr>
              <w:t xml:space="preserve">   </w:t>
            </w:r>
          </w:p>
        </w:tc>
      </w:tr>
    </w:tbl>
    <w:p w14:paraId="51E1D10A" w14:textId="77777777" w:rsidR="00AF1D12" w:rsidRDefault="00AF1D12" w:rsidP="00AF1D12"/>
    <w:p w14:paraId="5F1D439F" w14:textId="7EC0274C" w:rsidR="00AF1D12" w:rsidRDefault="00AF1D12" w:rsidP="00AF1D12">
      <w:r>
        <w:t xml:space="preserve">Analysis of incident data to include the number and severity of security incidents within a specific area, department or facility </w:t>
      </w:r>
      <w:r w:rsidR="00AA6AD7">
        <w:t>should</w:t>
      </w:r>
      <w:r>
        <w:t xml:space="preserve"> be conducted. </w:t>
      </w:r>
      <w:r w:rsidR="003625FA">
        <w:t xml:space="preserve"> </w:t>
      </w:r>
      <w:r>
        <w:t xml:space="preserve">Incidents to be tracked should include the categories used in national trending models along with other UCR codes used by state and federal law enforcement agencies for a better comparison with local off-campus incidents. Incidents relating to workplace violence should be categorized as to the type or category of WPV according to OSHA standards. </w:t>
      </w:r>
    </w:p>
    <w:p w14:paraId="00B8268C" w14:textId="77777777" w:rsidR="00AF1D12" w:rsidRDefault="00AF1D12" w:rsidP="00AF1D12">
      <w:r>
        <w:t>Other incidents to track should include patient assists, patient restraints, patient watches, escorts, vehicle assists, unscheduled unlocks, and any other event or incident in which security responds.</w:t>
      </w:r>
    </w:p>
    <w:p w14:paraId="33AB7F09" w14:textId="0E4217C5" w:rsidR="00AF1D12" w:rsidRPr="000A0FC4" w:rsidRDefault="00AF1D12" w:rsidP="00AF1D12">
      <w:r w:rsidRPr="000A0FC4">
        <w:t>When tracking inciden</w:t>
      </w:r>
      <w:r>
        <w:t>ts, the following information should be</w:t>
      </w:r>
      <w:r w:rsidRPr="000A0FC4">
        <w:t xml:space="preserve"> gathered, </w:t>
      </w:r>
      <w:r w:rsidR="00AA6AD7" w:rsidRPr="000A0FC4">
        <w:t>tracked,</w:t>
      </w:r>
      <w:r w:rsidRPr="000A0FC4">
        <w:t xml:space="preserve"> and compared over </w:t>
      </w:r>
      <w:proofErr w:type="gramStart"/>
      <w:r w:rsidRPr="000A0FC4">
        <w:t xml:space="preserve">a period of </w:t>
      </w:r>
      <w:r>
        <w:t>time</w:t>
      </w:r>
      <w:proofErr w:type="gramEnd"/>
      <w:r>
        <w:t xml:space="preserve">, preferably </w:t>
      </w:r>
      <w:r w:rsidRPr="000A0FC4">
        <w:t>not less than five years.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55"/>
        <w:gridCol w:w="4495"/>
      </w:tblGrid>
      <w:tr w:rsidR="00AB1627" w:rsidRPr="00AB1627" w14:paraId="4D005CC4" w14:textId="77777777" w:rsidTr="005C011E">
        <w:trPr>
          <w:jc w:val="center"/>
        </w:trPr>
        <w:tc>
          <w:tcPr>
            <w:tcW w:w="4855" w:type="dxa"/>
          </w:tcPr>
          <w:p w14:paraId="55353C42" w14:textId="77777777" w:rsidR="00AB1627" w:rsidRPr="00AB1627" w:rsidRDefault="00AB1627" w:rsidP="005C011E">
            <w:pPr>
              <w:widowControl w:val="0"/>
              <w:ind w:left="360"/>
            </w:pPr>
            <w:r w:rsidRPr="00AB1627">
              <w:t xml:space="preserve">Incident type </w:t>
            </w:r>
          </w:p>
        </w:tc>
        <w:tc>
          <w:tcPr>
            <w:tcW w:w="4495" w:type="dxa"/>
          </w:tcPr>
          <w:p w14:paraId="765599F6" w14:textId="77777777" w:rsidR="00AB1627" w:rsidRPr="00AB1627" w:rsidRDefault="00AB1627" w:rsidP="005C011E">
            <w:pPr>
              <w:widowControl w:val="0"/>
              <w:ind w:left="360"/>
            </w:pPr>
            <w:r w:rsidRPr="00AB1627">
              <w:t>Date of incident</w:t>
            </w:r>
          </w:p>
        </w:tc>
      </w:tr>
      <w:tr w:rsidR="00AB1627" w:rsidRPr="00AB1627" w14:paraId="37485D73" w14:textId="77777777" w:rsidTr="005C011E">
        <w:trPr>
          <w:jc w:val="center"/>
        </w:trPr>
        <w:tc>
          <w:tcPr>
            <w:tcW w:w="4855" w:type="dxa"/>
          </w:tcPr>
          <w:p w14:paraId="21F3A259" w14:textId="77777777" w:rsidR="00AB1627" w:rsidRPr="00AB1627" w:rsidRDefault="00AB1627" w:rsidP="005C011E">
            <w:pPr>
              <w:widowControl w:val="0"/>
              <w:ind w:left="360"/>
            </w:pPr>
            <w:r w:rsidRPr="00AB1627">
              <w:t>Incident time of day</w:t>
            </w:r>
          </w:p>
        </w:tc>
        <w:tc>
          <w:tcPr>
            <w:tcW w:w="4495" w:type="dxa"/>
          </w:tcPr>
          <w:p w14:paraId="1AA7ED54" w14:textId="77777777" w:rsidR="00AB1627" w:rsidRPr="00AB1627" w:rsidRDefault="00AB1627" w:rsidP="005C011E">
            <w:pPr>
              <w:widowControl w:val="0"/>
              <w:ind w:left="360"/>
            </w:pPr>
            <w:r w:rsidRPr="00AB1627">
              <w:t>Incident day of week</w:t>
            </w:r>
          </w:p>
        </w:tc>
      </w:tr>
      <w:tr w:rsidR="00AB1627" w:rsidRPr="00AB1627" w14:paraId="03386BA3" w14:textId="77777777" w:rsidTr="005C011E">
        <w:trPr>
          <w:jc w:val="center"/>
        </w:trPr>
        <w:tc>
          <w:tcPr>
            <w:tcW w:w="4855" w:type="dxa"/>
          </w:tcPr>
          <w:p w14:paraId="6E35C583" w14:textId="77777777" w:rsidR="00AB1627" w:rsidRPr="00AB1627" w:rsidRDefault="00AB1627" w:rsidP="005C011E">
            <w:pPr>
              <w:widowControl w:val="0"/>
              <w:ind w:left="360"/>
            </w:pPr>
            <w:r w:rsidRPr="00AB1627">
              <w:t xml:space="preserve">Location, to include building, </w:t>
            </w:r>
            <w:proofErr w:type="gramStart"/>
            <w:r w:rsidRPr="00AB1627">
              <w:t>floor</w:t>
            </w:r>
            <w:proofErr w:type="gramEnd"/>
            <w:r w:rsidRPr="00AB1627">
              <w:t xml:space="preserve"> and unit/department</w:t>
            </w:r>
          </w:p>
        </w:tc>
        <w:tc>
          <w:tcPr>
            <w:tcW w:w="4495" w:type="dxa"/>
          </w:tcPr>
          <w:p w14:paraId="1FE73066" w14:textId="77777777" w:rsidR="00AB1627" w:rsidRPr="00AB1627" w:rsidRDefault="00AB1627" w:rsidP="005C011E">
            <w:pPr>
              <w:widowControl w:val="0"/>
              <w:ind w:left="360"/>
            </w:pPr>
            <w:r w:rsidRPr="00AB1627">
              <w:t>Differentiation between incidents occurring inside and outside</w:t>
            </w:r>
          </w:p>
        </w:tc>
      </w:tr>
      <w:tr w:rsidR="00AB1627" w:rsidRPr="00AB1627" w14:paraId="2795EED4" w14:textId="77777777" w:rsidTr="005C011E">
        <w:trPr>
          <w:jc w:val="center"/>
        </w:trPr>
        <w:tc>
          <w:tcPr>
            <w:tcW w:w="4855" w:type="dxa"/>
          </w:tcPr>
          <w:p w14:paraId="2685F0A2" w14:textId="77777777" w:rsidR="00AB1627" w:rsidRPr="00AB1627" w:rsidRDefault="005C011E" w:rsidP="005C011E">
            <w:pPr>
              <w:widowControl w:val="0"/>
              <w:ind w:left="360"/>
            </w:pPr>
            <w:r w:rsidRPr="00AB1627">
              <w:t>Differentiation for those types of incidents that are also considered WPV (workplace violence)</w:t>
            </w:r>
          </w:p>
        </w:tc>
        <w:tc>
          <w:tcPr>
            <w:tcW w:w="4495" w:type="dxa"/>
          </w:tcPr>
          <w:p w14:paraId="7B6D34F7" w14:textId="77777777" w:rsidR="00AB1627" w:rsidRPr="00AB1627" w:rsidRDefault="005C011E" w:rsidP="005C011E">
            <w:pPr>
              <w:widowControl w:val="0"/>
              <w:ind w:left="360"/>
            </w:pPr>
            <w:r w:rsidRPr="00AB1627">
              <w:t>Include locations such as building, floor and unit/department</w:t>
            </w:r>
          </w:p>
        </w:tc>
      </w:tr>
      <w:tr w:rsidR="00AB1627" w:rsidRPr="00AB1627" w14:paraId="34FDB7D0" w14:textId="77777777" w:rsidTr="005C011E">
        <w:trPr>
          <w:jc w:val="center"/>
        </w:trPr>
        <w:tc>
          <w:tcPr>
            <w:tcW w:w="4855" w:type="dxa"/>
          </w:tcPr>
          <w:p w14:paraId="3DF801AC" w14:textId="77777777" w:rsidR="00AB1627" w:rsidRPr="00AB1627" w:rsidRDefault="005C011E" w:rsidP="005C011E">
            <w:pPr>
              <w:widowControl w:val="0"/>
              <w:ind w:left="360"/>
            </w:pPr>
            <w:r w:rsidRPr="00AB1627">
              <w:t>Person or property</w:t>
            </w:r>
          </w:p>
        </w:tc>
        <w:tc>
          <w:tcPr>
            <w:tcW w:w="4495" w:type="dxa"/>
          </w:tcPr>
          <w:p w14:paraId="6E650856" w14:textId="77777777" w:rsidR="00AB1627" w:rsidRPr="00AB1627" w:rsidRDefault="005C011E" w:rsidP="005C011E">
            <w:pPr>
              <w:widowControl w:val="0"/>
              <w:ind w:left="360"/>
            </w:pPr>
            <w:r w:rsidRPr="00AB1627">
              <w:t>Type of property (owned, personal property)</w:t>
            </w:r>
          </w:p>
        </w:tc>
      </w:tr>
      <w:tr w:rsidR="00AB1627" w:rsidRPr="00AB1627" w14:paraId="3B359998" w14:textId="77777777" w:rsidTr="005C011E">
        <w:trPr>
          <w:jc w:val="center"/>
        </w:trPr>
        <w:tc>
          <w:tcPr>
            <w:tcW w:w="4855" w:type="dxa"/>
          </w:tcPr>
          <w:p w14:paraId="0481880C" w14:textId="77777777" w:rsidR="00AB1627" w:rsidRPr="00AB1627" w:rsidRDefault="005C011E" w:rsidP="005C011E">
            <w:pPr>
              <w:widowControl w:val="0"/>
              <w:ind w:left="360"/>
            </w:pPr>
            <w:r w:rsidRPr="00AB1627">
              <w:t>Type of person (staff, patient, visitor)</w:t>
            </w:r>
          </w:p>
        </w:tc>
        <w:tc>
          <w:tcPr>
            <w:tcW w:w="4495" w:type="dxa"/>
          </w:tcPr>
          <w:p w14:paraId="784CF3E5" w14:textId="77777777" w:rsidR="00AB1627" w:rsidRPr="00AB1627" w:rsidRDefault="00AB1627" w:rsidP="005C011E">
            <w:pPr>
              <w:widowControl w:val="0"/>
              <w:ind w:left="360"/>
            </w:pPr>
          </w:p>
        </w:tc>
      </w:tr>
    </w:tbl>
    <w:p w14:paraId="1BC0685E" w14:textId="77777777" w:rsidR="00BE67B1" w:rsidRDefault="00BE67B1" w:rsidP="00AF1D12">
      <w:pPr>
        <w:rPr>
          <w:b/>
        </w:rPr>
      </w:pPr>
    </w:p>
    <w:p w14:paraId="5DA08C82" w14:textId="77777777" w:rsidR="00BE67B1" w:rsidRDefault="00BE67B1">
      <w:pPr>
        <w:rPr>
          <w:b/>
        </w:rPr>
      </w:pPr>
      <w:r>
        <w:rPr>
          <w:b/>
        </w:rPr>
        <w:br w:type="page"/>
      </w:r>
    </w:p>
    <w:p w14:paraId="7530434B" w14:textId="3F7098BE" w:rsidR="00AF1D12" w:rsidRDefault="00AF1D12" w:rsidP="00AF1D12">
      <w:pPr>
        <w:rPr>
          <w:b/>
        </w:rPr>
      </w:pPr>
      <w:r w:rsidRPr="00F00F78">
        <w:rPr>
          <w:b/>
        </w:rPr>
        <w:lastRenderedPageBreak/>
        <w:t xml:space="preserve">Obtain the following data at a minimum.  If no or limited data is available – tracking and reporting the data becomes the recommendation. </w:t>
      </w:r>
    </w:p>
    <w:p w14:paraId="57928AB5" w14:textId="77777777" w:rsidR="00AF1D12" w:rsidRDefault="00000000" w:rsidP="00AF1D12">
      <w:sdt>
        <w:sdtPr>
          <w:id w:val="1672138719"/>
          <w14:checkbox>
            <w14:checked w14:val="0"/>
            <w14:checkedState w14:val="2612" w14:font="MS Gothic"/>
            <w14:uncheckedState w14:val="2610" w14:font="MS Gothic"/>
          </w14:checkbox>
        </w:sdtPr>
        <w:sdtContent>
          <w:r w:rsidR="00AF1D12">
            <w:rPr>
              <w:rFonts w:ascii="MS Gothic" w:eastAsia="MS Gothic" w:hAnsi="MS Gothic" w:hint="eastAsia"/>
            </w:rPr>
            <w:t>☐</w:t>
          </w:r>
        </w:sdtContent>
      </w:sdt>
      <w:r w:rsidR="00AF1D12">
        <w:t xml:space="preserve">  </w:t>
      </w:r>
      <w:r w:rsidR="00AF1D12" w:rsidRPr="00CF2F4F">
        <w:t>Security i</w:t>
      </w:r>
      <w:r w:rsidR="00AF1D12">
        <w:t>ncident report data from last 24</w:t>
      </w:r>
      <w:r w:rsidR="00AF1D12" w:rsidRPr="00CF2F4F">
        <w:t xml:space="preserve"> months (numbers by type, location, and time)</w:t>
      </w:r>
      <w:r w:rsidR="00AF1D12">
        <w:t>.  Include the following:</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515"/>
        <w:gridCol w:w="2610"/>
        <w:gridCol w:w="4225"/>
      </w:tblGrid>
      <w:tr w:rsidR="005C011E" w:rsidRPr="005C011E" w14:paraId="4E38B7D1" w14:textId="77777777" w:rsidTr="005C011E">
        <w:tc>
          <w:tcPr>
            <w:tcW w:w="2515" w:type="dxa"/>
          </w:tcPr>
          <w:p w14:paraId="2BE02257" w14:textId="77777777" w:rsidR="005C011E" w:rsidRPr="005C011E" w:rsidRDefault="005C011E" w:rsidP="005C011E">
            <w:pPr>
              <w:ind w:left="360"/>
            </w:pPr>
            <w:r w:rsidRPr="005C011E">
              <w:t xml:space="preserve">Murder </w:t>
            </w:r>
          </w:p>
        </w:tc>
        <w:tc>
          <w:tcPr>
            <w:tcW w:w="2610" w:type="dxa"/>
          </w:tcPr>
          <w:p w14:paraId="50921C40" w14:textId="77777777" w:rsidR="005C011E" w:rsidRPr="005C011E" w:rsidRDefault="005C011E" w:rsidP="005C011E">
            <w:pPr>
              <w:ind w:left="360"/>
            </w:pPr>
            <w:r w:rsidRPr="005C011E">
              <w:t>Disorderly Conduct</w:t>
            </w:r>
          </w:p>
        </w:tc>
        <w:tc>
          <w:tcPr>
            <w:tcW w:w="4225" w:type="dxa"/>
          </w:tcPr>
          <w:p w14:paraId="1052A961" w14:textId="77777777" w:rsidR="005C011E" w:rsidRPr="005C011E" w:rsidRDefault="005C011E" w:rsidP="005C011E">
            <w:pPr>
              <w:ind w:left="360"/>
            </w:pPr>
            <w:r w:rsidRPr="005C011E">
              <w:t>Bomb threat</w:t>
            </w:r>
          </w:p>
        </w:tc>
      </w:tr>
      <w:tr w:rsidR="005C011E" w:rsidRPr="005C011E" w14:paraId="235923F5" w14:textId="77777777" w:rsidTr="005C011E">
        <w:tc>
          <w:tcPr>
            <w:tcW w:w="2515" w:type="dxa"/>
          </w:tcPr>
          <w:p w14:paraId="70F0B500" w14:textId="77777777" w:rsidR="005C011E" w:rsidRPr="005C011E" w:rsidRDefault="005C011E" w:rsidP="005C011E">
            <w:pPr>
              <w:ind w:left="360"/>
            </w:pPr>
            <w:r w:rsidRPr="005C011E">
              <w:t xml:space="preserve">Rape </w:t>
            </w:r>
          </w:p>
        </w:tc>
        <w:tc>
          <w:tcPr>
            <w:tcW w:w="2610" w:type="dxa"/>
          </w:tcPr>
          <w:p w14:paraId="5D5CA64D" w14:textId="77777777" w:rsidR="005C011E" w:rsidRPr="005C011E" w:rsidRDefault="005C011E" w:rsidP="005C011E">
            <w:pPr>
              <w:ind w:left="360"/>
            </w:pPr>
            <w:r w:rsidRPr="005C011E">
              <w:t>Theft (Larceny-Theft)</w:t>
            </w:r>
          </w:p>
        </w:tc>
        <w:tc>
          <w:tcPr>
            <w:tcW w:w="4225" w:type="dxa"/>
          </w:tcPr>
          <w:p w14:paraId="4664C7FE" w14:textId="77777777" w:rsidR="005C011E" w:rsidRPr="005C011E" w:rsidRDefault="005C011E" w:rsidP="005C011E">
            <w:pPr>
              <w:ind w:left="360"/>
            </w:pPr>
            <w:r w:rsidRPr="005C011E">
              <w:t>Trespass</w:t>
            </w:r>
          </w:p>
        </w:tc>
      </w:tr>
      <w:tr w:rsidR="005C011E" w:rsidRPr="005C011E" w14:paraId="5CC6AEF2" w14:textId="77777777" w:rsidTr="005C011E">
        <w:tc>
          <w:tcPr>
            <w:tcW w:w="2515" w:type="dxa"/>
          </w:tcPr>
          <w:p w14:paraId="2DC528D3" w14:textId="77777777" w:rsidR="005C011E" w:rsidRPr="005C011E" w:rsidRDefault="005C011E" w:rsidP="005C011E">
            <w:pPr>
              <w:ind w:left="360"/>
            </w:pPr>
            <w:r w:rsidRPr="005C011E">
              <w:t xml:space="preserve">Robbery </w:t>
            </w:r>
          </w:p>
        </w:tc>
        <w:tc>
          <w:tcPr>
            <w:tcW w:w="2610" w:type="dxa"/>
          </w:tcPr>
          <w:p w14:paraId="7FBBF0AE" w14:textId="77777777" w:rsidR="005C011E" w:rsidRPr="005C011E" w:rsidRDefault="005C011E" w:rsidP="005C011E">
            <w:pPr>
              <w:ind w:left="360"/>
            </w:pPr>
            <w:r w:rsidRPr="005C011E">
              <w:t>Motor Vehicle Theft</w:t>
            </w:r>
          </w:p>
        </w:tc>
        <w:tc>
          <w:tcPr>
            <w:tcW w:w="4225" w:type="dxa"/>
          </w:tcPr>
          <w:p w14:paraId="680D2EBB" w14:textId="77777777" w:rsidR="005C011E" w:rsidRPr="005C011E" w:rsidRDefault="005C011E" w:rsidP="005C011E">
            <w:pPr>
              <w:ind w:left="360"/>
            </w:pPr>
            <w:r w:rsidRPr="005C011E">
              <w:t>Police Responses</w:t>
            </w:r>
          </w:p>
        </w:tc>
      </w:tr>
      <w:tr w:rsidR="005C011E" w:rsidRPr="005C011E" w14:paraId="2391EB55" w14:textId="77777777" w:rsidTr="005C011E">
        <w:tc>
          <w:tcPr>
            <w:tcW w:w="2515" w:type="dxa"/>
          </w:tcPr>
          <w:p w14:paraId="4D327326" w14:textId="77777777" w:rsidR="005C011E" w:rsidRPr="005C011E" w:rsidRDefault="005C011E" w:rsidP="005C011E">
            <w:pPr>
              <w:ind w:left="360"/>
            </w:pPr>
            <w:r w:rsidRPr="005C011E">
              <w:t>Burglary</w:t>
            </w:r>
          </w:p>
        </w:tc>
        <w:tc>
          <w:tcPr>
            <w:tcW w:w="2610" w:type="dxa"/>
          </w:tcPr>
          <w:p w14:paraId="23784E9A" w14:textId="77777777" w:rsidR="005C011E" w:rsidRPr="005C011E" w:rsidRDefault="005C011E" w:rsidP="005C011E">
            <w:pPr>
              <w:ind w:left="360"/>
            </w:pPr>
            <w:r w:rsidRPr="005C011E">
              <w:t>Vandalism</w:t>
            </w:r>
          </w:p>
        </w:tc>
        <w:tc>
          <w:tcPr>
            <w:tcW w:w="4225" w:type="dxa"/>
          </w:tcPr>
          <w:p w14:paraId="596C1C98" w14:textId="77777777" w:rsidR="005C011E" w:rsidRPr="005C011E" w:rsidRDefault="005C011E" w:rsidP="005C011E">
            <w:pPr>
              <w:ind w:left="360"/>
            </w:pPr>
          </w:p>
        </w:tc>
      </w:tr>
      <w:tr w:rsidR="005C011E" w:rsidRPr="005C011E" w14:paraId="5B11A204" w14:textId="77777777" w:rsidTr="005C011E">
        <w:tc>
          <w:tcPr>
            <w:tcW w:w="2515" w:type="dxa"/>
          </w:tcPr>
          <w:p w14:paraId="2FFDD5E0" w14:textId="77777777" w:rsidR="005C011E" w:rsidRPr="005C011E" w:rsidRDefault="005C011E" w:rsidP="005C011E">
            <w:pPr>
              <w:ind w:left="360"/>
            </w:pPr>
            <w:r w:rsidRPr="005C011E">
              <w:t xml:space="preserve">Aggravated Assault </w:t>
            </w:r>
          </w:p>
        </w:tc>
        <w:tc>
          <w:tcPr>
            <w:tcW w:w="2610" w:type="dxa"/>
          </w:tcPr>
          <w:p w14:paraId="3802BC7B" w14:textId="77777777" w:rsidR="005C011E" w:rsidRPr="005C011E" w:rsidRDefault="005C011E" w:rsidP="005C011E">
            <w:pPr>
              <w:ind w:left="360"/>
            </w:pPr>
            <w:r w:rsidRPr="005C011E">
              <w:t>Assault (Simple)</w:t>
            </w:r>
          </w:p>
        </w:tc>
        <w:tc>
          <w:tcPr>
            <w:tcW w:w="4225" w:type="dxa"/>
          </w:tcPr>
          <w:p w14:paraId="5C0586CF" w14:textId="77777777" w:rsidR="005C011E" w:rsidRPr="005C011E" w:rsidRDefault="005C011E" w:rsidP="005C011E">
            <w:pPr>
              <w:ind w:left="360"/>
            </w:pPr>
            <w:r w:rsidRPr="005C011E">
              <w:t>Patient/Staff Assist due to aggressive/violent patient or visitor</w:t>
            </w:r>
          </w:p>
        </w:tc>
      </w:tr>
      <w:tr w:rsidR="005C011E" w:rsidRPr="005C011E" w14:paraId="5F93092E" w14:textId="77777777" w:rsidTr="005C011E">
        <w:tc>
          <w:tcPr>
            <w:tcW w:w="2515" w:type="dxa"/>
          </w:tcPr>
          <w:p w14:paraId="4E816618" w14:textId="77777777" w:rsidR="005C011E" w:rsidRPr="005C011E" w:rsidRDefault="005C011E" w:rsidP="005C011E">
            <w:pPr>
              <w:ind w:left="360"/>
            </w:pPr>
          </w:p>
        </w:tc>
        <w:tc>
          <w:tcPr>
            <w:tcW w:w="2610" w:type="dxa"/>
          </w:tcPr>
          <w:p w14:paraId="55367D1C" w14:textId="77777777" w:rsidR="005C011E" w:rsidRPr="005C011E" w:rsidRDefault="005C011E" w:rsidP="005C011E">
            <w:pPr>
              <w:ind w:left="360"/>
            </w:pPr>
          </w:p>
        </w:tc>
        <w:tc>
          <w:tcPr>
            <w:tcW w:w="4225" w:type="dxa"/>
          </w:tcPr>
          <w:p w14:paraId="266A8592" w14:textId="77777777" w:rsidR="005C011E" w:rsidRPr="005C011E" w:rsidRDefault="005C011E" w:rsidP="005C011E">
            <w:pPr>
              <w:ind w:left="360"/>
            </w:pPr>
          </w:p>
        </w:tc>
      </w:tr>
    </w:tbl>
    <w:p w14:paraId="26D40D11" w14:textId="77777777" w:rsidR="00AF1D12" w:rsidRPr="007D62FA" w:rsidRDefault="00AF1D12" w:rsidP="00AF1D12">
      <w:pPr>
        <w:spacing w:after="0" w:line="240" w:lineRule="auto"/>
      </w:pPr>
    </w:p>
    <w:p w14:paraId="30061979" w14:textId="11AB97F9" w:rsidR="00AF1D12" w:rsidRDefault="00000000" w:rsidP="00AF1D12">
      <w:sdt>
        <w:sdtPr>
          <w:id w:val="-114674915"/>
          <w14:checkbox>
            <w14:checked w14:val="0"/>
            <w14:checkedState w14:val="2612" w14:font="MS Gothic"/>
            <w14:uncheckedState w14:val="2610" w14:font="MS Gothic"/>
          </w14:checkbox>
        </w:sdtPr>
        <w:sdtContent>
          <w:r w:rsidR="00AF1D12">
            <w:rPr>
              <w:rFonts w:ascii="MS Gothic" w:eastAsia="MS Gothic" w:hAnsi="MS Gothic" w:hint="eastAsia"/>
            </w:rPr>
            <w:t>☐</w:t>
          </w:r>
        </w:sdtContent>
      </w:sdt>
      <w:r w:rsidR="00AF1D12">
        <w:t xml:space="preserve"> Numbers of </w:t>
      </w:r>
      <w:r w:rsidR="00A7433E">
        <w:t>work-related</w:t>
      </w:r>
      <w:r w:rsidR="00AF1D12">
        <w:t xml:space="preserve"> injuries to </w:t>
      </w:r>
      <w:r w:rsidR="005514AC">
        <w:t>hospital</w:t>
      </w:r>
      <w:r w:rsidR="00AF1D12">
        <w:t xml:space="preserve"> staff, by department, by type, by month for the past 24 months.</w:t>
      </w:r>
    </w:p>
    <w:p w14:paraId="750BF7B1" w14:textId="4B47F345" w:rsidR="00AF1D12" w:rsidRDefault="00000000" w:rsidP="00AF1D12">
      <w:sdt>
        <w:sdtPr>
          <w:id w:val="959388526"/>
          <w14:checkbox>
            <w14:checked w14:val="0"/>
            <w14:checkedState w14:val="2612" w14:font="MS Gothic"/>
            <w14:uncheckedState w14:val="2610" w14:font="MS Gothic"/>
          </w14:checkbox>
        </w:sdtPr>
        <w:sdtContent>
          <w:r w:rsidR="00AB1627">
            <w:rPr>
              <w:rFonts w:ascii="MS Gothic" w:eastAsia="MS Gothic" w:hAnsi="MS Gothic" w:hint="eastAsia"/>
            </w:rPr>
            <w:t>☐</w:t>
          </w:r>
        </w:sdtContent>
      </w:sdt>
      <w:r w:rsidR="00AF1D12">
        <w:t xml:space="preserve"> Numbers of </w:t>
      </w:r>
      <w:r w:rsidR="00A7433E">
        <w:t>work-related</w:t>
      </w:r>
      <w:r w:rsidR="00AF1D12">
        <w:t xml:space="preserve"> injuries to </w:t>
      </w:r>
      <w:r w:rsidR="00AF1D12" w:rsidRPr="00AB1627">
        <w:rPr>
          <w:u w:val="single"/>
        </w:rPr>
        <w:t>security</w:t>
      </w:r>
      <w:r w:rsidR="00AF1D12">
        <w:t xml:space="preserve"> staff, by type, by month for the past 24 months.</w:t>
      </w:r>
    </w:p>
    <w:p w14:paraId="672A3F1A" w14:textId="25B776F3" w:rsidR="00AB1627" w:rsidRDefault="00000000" w:rsidP="00AB1627">
      <w:sdt>
        <w:sdtPr>
          <w:id w:val="1620025846"/>
          <w14:checkbox>
            <w14:checked w14:val="0"/>
            <w14:checkedState w14:val="2612" w14:font="MS Gothic"/>
            <w14:uncheckedState w14:val="2610" w14:font="MS Gothic"/>
          </w14:checkbox>
        </w:sdtPr>
        <w:sdtContent>
          <w:r w:rsidR="00AB1627">
            <w:rPr>
              <w:rFonts w:ascii="MS Gothic" w:eastAsia="MS Gothic" w:hAnsi="MS Gothic" w:hint="eastAsia"/>
            </w:rPr>
            <w:t>☐</w:t>
          </w:r>
        </w:sdtContent>
      </w:sdt>
      <w:r w:rsidR="00AB1627">
        <w:t xml:space="preserve"> Numbers of incidents of damage to organizations property by type, location, </w:t>
      </w:r>
      <w:proofErr w:type="gramStart"/>
      <w:r w:rsidR="00AB1627">
        <w:t>month</w:t>
      </w:r>
      <w:proofErr w:type="gramEnd"/>
      <w:r w:rsidR="00AB1627">
        <w:t xml:space="preserve"> and time of </w:t>
      </w:r>
      <w:r w:rsidR="00EB19CE">
        <w:t>day,</w:t>
      </w:r>
      <w:r w:rsidR="00AB1627">
        <w:t xml:space="preserve"> if possible, for the past 24 months.  </w:t>
      </w:r>
    </w:p>
    <w:p w14:paraId="5AC3C7BF" w14:textId="7379AC28" w:rsidR="00AB1627" w:rsidRDefault="00000000" w:rsidP="00AB1627">
      <w:sdt>
        <w:sdtPr>
          <w:id w:val="1815208795"/>
          <w14:checkbox>
            <w14:checked w14:val="0"/>
            <w14:checkedState w14:val="2612" w14:font="MS Gothic"/>
            <w14:uncheckedState w14:val="2610" w14:font="MS Gothic"/>
          </w14:checkbox>
        </w:sdtPr>
        <w:sdtContent>
          <w:r w:rsidR="00AB1627">
            <w:rPr>
              <w:rFonts w:ascii="MS Gothic" w:eastAsia="MS Gothic" w:hAnsi="MS Gothic" w:hint="eastAsia"/>
            </w:rPr>
            <w:t>☐</w:t>
          </w:r>
        </w:sdtContent>
      </w:sdt>
      <w:r w:rsidR="00AB1627">
        <w:t xml:space="preserve"> Numbers of incidents of damage to property of others (patients, visitors, staff) by type, location, </w:t>
      </w:r>
      <w:proofErr w:type="gramStart"/>
      <w:r w:rsidR="00AB1627">
        <w:t>month</w:t>
      </w:r>
      <w:proofErr w:type="gramEnd"/>
      <w:r w:rsidR="00AB1627">
        <w:t xml:space="preserve"> and time of </w:t>
      </w:r>
      <w:r w:rsidR="00EB19CE">
        <w:t>day,</w:t>
      </w:r>
      <w:r w:rsidR="00AB1627">
        <w:t xml:space="preserve"> if possible, for the past 24 months.  </w:t>
      </w:r>
    </w:p>
    <w:p w14:paraId="23D2DB88" w14:textId="03A22FFB" w:rsidR="00AF1D12" w:rsidRDefault="00000000" w:rsidP="00AF1D12">
      <w:sdt>
        <w:sdtPr>
          <w:id w:val="-1491096921"/>
          <w14:checkbox>
            <w14:checked w14:val="0"/>
            <w14:checkedState w14:val="2612" w14:font="MS Gothic"/>
            <w14:uncheckedState w14:val="2610" w14:font="MS Gothic"/>
          </w14:checkbox>
        </w:sdtPr>
        <w:sdtContent>
          <w:r w:rsidR="00AF1D12">
            <w:rPr>
              <w:rFonts w:ascii="MS Gothic" w:eastAsia="MS Gothic" w:hAnsi="MS Gothic" w:hint="eastAsia"/>
            </w:rPr>
            <w:t>☐</w:t>
          </w:r>
        </w:sdtContent>
      </w:sdt>
      <w:r w:rsidR="00AF1D12">
        <w:t xml:space="preserve"> Data on the number of calls for service for security by type, location, </w:t>
      </w:r>
      <w:proofErr w:type="gramStart"/>
      <w:r w:rsidR="00AF1D12">
        <w:t>month</w:t>
      </w:r>
      <w:proofErr w:type="gramEnd"/>
      <w:r w:rsidR="00AF1D12">
        <w:t xml:space="preserve"> and time of </w:t>
      </w:r>
      <w:r w:rsidR="00EB19CE">
        <w:t>day,</w:t>
      </w:r>
      <w:r w:rsidR="00AF1D12">
        <w:t xml:space="preserve"> if possible, for the past 24 months.  </w:t>
      </w:r>
    </w:p>
    <w:p w14:paraId="6B3CAE85" w14:textId="77777777" w:rsidR="00AF1D12" w:rsidRDefault="00000000" w:rsidP="00AF1D12">
      <w:sdt>
        <w:sdtPr>
          <w:id w:val="443192228"/>
          <w14:checkbox>
            <w14:checked w14:val="0"/>
            <w14:checkedState w14:val="2612" w14:font="MS Gothic"/>
            <w14:uncheckedState w14:val="2610" w14:font="MS Gothic"/>
          </w14:checkbox>
        </w:sdtPr>
        <w:sdtContent>
          <w:r w:rsidR="00AF1D12">
            <w:rPr>
              <w:rFonts w:ascii="MS Gothic" w:eastAsia="MS Gothic" w:hAnsi="MS Gothic" w:hint="eastAsia"/>
            </w:rPr>
            <w:t>☐</w:t>
          </w:r>
        </w:sdtContent>
      </w:sdt>
      <w:r w:rsidR="00AF1D12">
        <w:t xml:space="preserve"> Number and duration of patient watches conducted by security officers by month, for the past 24 months. </w:t>
      </w:r>
    </w:p>
    <w:p w14:paraId="1200146A" w14:textId="77777777" w:rsidR="00AF1D12" w:rsidRDefault="00000000" w:rsidP="00AF1D12">
      <w:sdt>
        <w:sdtPr>
          <w:id w:val="1428457727"/>
          <w14:checkbox>
            <w14:checked w14:val="0"/>
            <w14:checkedState w14:val="2612" w14:font="MS Gothic"/>
            <w14:uncheckedState w14:val="2610" w14:font="MS Gothic"/>
          </w14:checkbox>
        </w:sdtPr>
        <w:sdtContent>
          <w:r w:rsidR="00AF1D12">
            <w:rPr>
              <w:rFonts w:ascii="MS Gothic" w:eastAsia="MS Gothic" w:hAnsi="MS Gothic" w:hint="eastAsia"/>
            </w:rPr>
            <w:t>☐</w:t>
          </w:r>
        </w:sdtContent>
      </w:sdt>
      <w:r w:rsidR="00AF1D12">
        <w:t xml:space="preserve"> List of hospital codes (security related) and number of responses by month, for the past 24 months.</w:t>
      </w:r>
    </w:p>
    <w:p w14:paraId="50530CE0" w14:textId="06D43A55" w:rsidR="008A75B7" w:rsidRDefault="00000000" w:rsidP="008A75B7">
      <w:sdt>
        <w:sdtPr>
          <w:id w:val="88126223"/>
          <w14:checkbox>
            <w14:checked w14:val="0"/>
            <w14:checkedState w14:val="2612" w14:font="MS Gothic"/>
            <w14:uncheckedState w14:val="2610" w14:font="MS Gothic"/>
          </w14:checkbox>
        </w:sdtPr>
        <w:sdtContent>
          <w:r w:rsidR="008A75B7">
            <w:rPr>
              <w:rFonts w:ascii="MS Gothic" w:eastAsia="MS Gothic" w:hAnsi="MS Gothic" w:hint="eastAsia"/>
            </w:rPr>
            <w:t>☐</w:t>
          </w:r>
        </w:sdtContent>
      </w:sdt>
      <w:r w:rsidR="008A75B7">
        <w:t xml:space="preserve">  Workplace violence </w:t>
      </w:r>
      <w:r w:rsidR="008A75B7" w:rsidRPr="00CF2F4F">
        <w:t>i</w:t>
      </w:r>
      <w:r w:rsidR="008A75B7">
        <w:t>ncident data from last 24</w:t>
      </w:r>
      <w:r w:rsidR="008A75B7" w:rsidRPr="00CF2F4F">
        <w:t xml:space="preserve"> months (numbers by type, location, and time)</w:t>
      </w:r>
      <w:r w:rsidR="008A75B7">
        <w:t>.  Include the following:</w:t>
      </w:r>
    </w:p>
    <w:p w14:paraId="281BCFCC" w14:textId="48623CDF" w:rsidR="007E22F5" w:rsidRDefault="003124B2" w:rsidP="003124B2">
      <w:pPr>
        <w:pStyle w:val="ListParagraph"/>
        <w:numPr>
          <w:ilvl w:val="0"/>
          <w:numId w:val="31"/>
        </w:numPr>
      </w:pPr>
      <w:r>
        <w:t>Type 1: Criminal Intent</w:t>
      </w:r>
    </w:p>
    <w:p w14:paraId="767064A9" w14:textId="4A42361C" w:rsidR="003124B2" w:rsidRDefault="003124B2" w:rsidP="003124B2">
      <w:pPr>
        <w:pStyle w:val="ListParagraph"/>
        <w:numPr>
          <w:ilvl w:val="0"/>
          <w:numId w:val="31"/>
        </w:numPr>
      </w:pPr>
      <w:r>
        <w:t xml:space="preserve">Type 2: </w:t>
      </w:r>
      <w:r w:rsidR="000663AA">
        <w:t>Patient/Visitor on Staff</w:t>
      </w:r>
    </w:p>
    <w:p w14:paraId="69E2872C" w14:textId="3173CCE5" w:rsidR="00E215BB" w:rsidRDefault="00E215BB" w:rsidP="003124B2">
      <w:pPr>
        <w:pStyle w:val="ListParagraph"/>
        <w:numPr>
          <w:ilvl w:val="0"/>
          <w:numId w:val="31"/>
        </w:numPr>
      </w:pPr>
      <w:r>
        <w:t>Type 3: Staff on Staff</w:t>
      </w:r>
    </w:p>
    <w:p w14:paraId="7DF7D3A8" w14:textId="14234703" w:rsidR="00E215BB" w:rsidRDefault="00E215BB" w:rsidP="003124B2">
      <w:pPr>
        <w:pStyle w:val="ListParagraph"/>
        <w:numPr>
          <w:ilvl w:val="0"/>
          <w:numId w:val="31"/>
        </w:numPr>
      </w:pPr>
      <w:r>
        <w:t>Type 4: Personal Relationship</w:t>
      </w:r>
    </w:p>
    <w:p w14:paraId="4DFF7BCE" w14:textId="75EB620C" w:rsidR="00553F70" w:rsidRPr="00920106" w:rsidRDefault="00920106">
      <w:pPr>
        <w:rPr>
          <w:b/>
          <w:bCs/>
          <w:color w:val="FFFFFF" w:themeColor="background1"/>
          <w:sz w:val="36"/>
          <w:szCs w:val="36"/>
        </w:rPr>
      </w:pPr>
      <w:r w:rsidRPr="00920106">
        <w:rPr>
          <w:b/>
          <w:bCs/>
        </w:rPr>
        <w:t xml:space="preserve">Utilize the current ScionHealth Hazard Vulnerability Assessment Tool. </w:t>
      </w:r>
      <w:r w:rsidR="00553F70" w:rsidRPr="00920106">
        <w:rPr>
          <w:b/>
          <w:bCs/>
        </w:rPr>
        <w:br w:type="page"/>
      </w:r>
    </w:p>
    <w:p w14:paraId="7E14EF65" w14:textId="77777777" w:rsidR="00E75668" w:rsidRDefault="00E75668" w:rsidP="00B378FA">
      <w:pPr>
        <w:pStyle w:val="Heading2"/>
      </w:pPr>
      <w:bookmarkStart w:id="7" w:name="_Toc163128774"/>
      <w:r>
        <w:lastRenderedPageBreak/>
        <w:t>Access Control</w:t>
      </w:r>
      <w:bookmarkEnd w:id="7"/>
      <w:r>
        <w:t xml:space="preserve"> </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5"/>
        <w:gridCol w:w="990"/>
      </w:tblGrid>
      <w:tr w:rsidR="00E75668" w:rsidRPr="00F51645" w14:paraId="23514FC2" w14:textId="77777777" w:rsidTr="00E203C0">
        <w:tc>
          <w:tcPr>
            <w:tcW w:w="9085" w:type="dxa"/>
          </w:tcPr>
          <w:p w14:paraId="0430E75D" w14:textId="77777777" w:rsidR="00E75668" w:rsidRPr="00F51645" w:rsidRDefault="00E75668" w:rsidP="00E203C0">
            <w:pPr>
              <w:spacing w:after="0"/>
              <w:rPr>
                <w:b/>
                <w:bCs/>
              </w:rPr>
            </w:pPr>
            <w:r w:rsidRPr="00F51645">
              <w:rPr>
                <w:b/>
                <w:bCs/>
              </w:rPr>
              <w:t>Explain all “No” responses in the comments section</w:t>
            </w:r>
          </w:p>
        </w:tc>
        <w:tc>
          <w:tcPr>
            <w:tcW w:w="990" w:type="dxa"/>
          </w:tcPr>
          <w:p w14:paraId="63287D07" w14:textId="65A6078E" w:rsidR="00E75668" w:rsidRPr="00F51645" w:rsidRDefault="00EB19CE" w:rsidP="00E203C0">
            <w:pPr>
              <w:spacing w:after="0"/>
              <w:rPr>
                <w:b/>
                <w:bCs/>
              </w:rPr>
            </w:pPr>
            <w:r>
              <w:rPr>
                <w:b/>
                <w:bCs/>
              </w:rPr>
              <w:t>Yes</w:t>
            </w:r>
          </w:p>
        </w:tc>
      </w:tr>
      <w:tr w:rsidR="00E75668" w:rsidRPr="00F51645" w14:paraId="0841857B" w14:textId="77777777" w:rsidTr="00E203C0">
        <w:tc>
          <w:tcPr>
            <w:tcW w:w="9085" w:type="dxa"/>
          </w:tcPr>
          <w:p w14:paraId="016D93A2" w14:textId="56FA356B" w:rsidR="00E75668" w:rsidRPr="00F51645" w:rsidRDefault="00E75668" w:rsidP="00E203C0">
            <w:pPr>
              <w:spacing w:after="0"/>
              <w:rPr>
                <w:bCs/>
              </w:rPr>
            </w:pPr>
            <w:r w:rsidRPr="00F51645">
              <w:rPr>
                <w:bCs/>
              </w:rPr>
              <w:t xml:space="preserve">Does the facility have a plan which </w:t>
            </w:r>
            <w:r w:rsidR="00197C7D" w:rsidRPr="00F51645">
              <w:rPr>
                <w:bCs/>
              </w:rPr>
              <w:t>addresses</w:t>
            </w:r>
            <w:r w:rsidRPr="00F51645">
              <w:rPr>
                <w:bCs/>
              </w:rPr>
              <w:t xml:space="preserve"> procedures to identify individuals entering its facilities? TJC EC02.01.01EP7, CMS 482.13(c)(2)</w:t>
            </w:r>
          </w:p>
          <w:p w14:paraId="63C54C45" w14:textId="77777777" w:rsidR="00E75668" w:rsidRPr="00F51645" w:rsidRDefault="00E75668" w:rsidP="00E203C0">
            <w:pPr>
              <w:spacing w:after="0"/>
              <w:rPr>
                <w:bCs/>
              </w:rPr>
            </w:pPr>
            <w:r w:rsidRPr="00F51645">
              <w:rPr>
                <w:bCs/>
              </w:rPr>
              <w:t>Note: The hospital determines which of those individuals require identification and how to do so.</w:t>
            </w:r>
          </w:p>
          <w:sdt>
            <w:sdtPr>
              <w:rPr>
                <w:bCs/>
              </w:rPr>
              <w:id w:val="-1986452898"/>
              <w:placeholder>
                <w:docPart w:val="14431414FBC1445DA6F442418E1C63E2"/>
              </w:placeholder>
              <w:showingPlcHdr/>
              <w:text/>
            </w:sdtPr>
            <w:sdtContent>
              <w:p w14:paraId="230BE988" w14:textId="77777777" w:rsidR="00E75668" w:rsidRPr="00F51645" w:rsidRDefault="00E75668" w:rsidP="00E203C0">
                <w:pPr>
                  <w:spacing w:after="0"/>
                  <w:rPr>
                    <w:bCs/>
                  </w:rPr>
                </w:pPr>
                <w:r w:rsidRPr="00F51645">
                  <w:rPr>
                    <w:rStyle w:val="PlaceholderText"/>
                  </w:rPr>
                  <w:t>Click here to enter text.</w:t>
                </w:r>
              </w:p>
            </w:sdtContent>
          </w:sdt>
        </w:tc>
        <w:tc>
          <w:tcPr>
            <w:tcW w:w="990" w:type="dxa"/>
          </w:tcPr>
          <w:p w14:paraId="1B0ACC04" w14:textId="2D7CBA37" w:rsidR="00E75668" w:rsidRPr="00F51645" w:rsidRDefault="00E75668" w:rsidP="00E203C0">
            <w:pPr>
              <w:spacing w:after="0"/>
              <w:rPr>
                <w:bCs/>
              </w:rPr>
            </w:pPr>
          </w:p>
        </w:tc>
      </w:tr>
      <w:tr w:rsidR="00E75668" w:rsidRPr="00F51645" w14:paraId="262B9581" w14:textId="77777777" w:rsidTr="00E203C0">
        <w:tc>
          <w:tcPr>
            <w:tcW w:w="9085" w:type="dxa"/>
          </w:tcPr>
          <w:p w14:paraId="54AA72DC" w14:textId="77777777" w:rsidR="00E75668" w:rsidRPr="00F51645" w:rsidRDefault="00E75668" w:rsidP="00E203C0">
            <w:pPr>
              <w:spacing w:after="0"/>
              <w:rPr>
                <w:rFonts w:cs="Arial"/>
              </w:rPr>
            </w:pPr>
            <w:r w:rsidRPr="00F51645">
              <w:rPr>
                <w:rFonts w:cs="Arial"/>
              </w:rPr>
              <w:t>Are public entrances monitored or controlled during hours of operation?</w:t>
            </w:r>
          </w:p>
        </w:tc>
        <w:tc>
          <w:tcPr>
            <w:tcW w:w="990" w:type="dxa"/>
          </w:tcPr>
          <w:p w14:paraId="2A053E16" w14:textId="25008B7A" w:rsidR="00E75668" w:rsidRPr="00F51645" w:rsidRDefault="00E75668" w:rsidP="00E203C0">
            <w:pPr>
              <w:spacing w:after="0"/>
            </w:pPr>
          </w:p>
        </w:tc>
      </w:tr>
      <w:tr w:rsidR="00E75668" w:rsidRPr="00F51645" w14:paraId="78FFA268" w14:textId="77777777" w:rsidTr="00E203C0">
        <w:tc>
          <w:tcPr>
            <w:tcW w:w="9085" w:type="dxa"/>
          </w:tcPr>
          <w:p w14:paraId="71134296" w14:textId="5F65D2DD" w:rsidR="00E75668" w:rsidRPr="00F51645" w:rsidRDefault="00E75668" w:rsidP="00E203C0">
            <w:pPr>
              <w:spacing w:after="0"/>
              <w:rPr>
                <w:rFonts w:cs="Arial"/>
              </w:rPr>
            </w:pPr>
            <w:r w:rsidRPr="00F51645">
              <w:rPr>
                <w:rFonts w:cs="Arial"/>
              </w:rPr>
              <w:t xml:space="preserve">For public entrance areas, </w:t>
            </w:r>
            <w:r w:rsidR="00EB19CE">
              <w:rPr>
                <w:rFonts w:cs="Arial"/>
              </w:rPr>
              <w:t xml:space="preserve">are </w:t>
            </w:r>
            <w:r w:rsidRPr="00F51645">
              <w:rPr>
                <w:rFonts w:cs="Arial"/>
              </w:rPr>
              <w:t xml:space="preserve">staff provided with a </w:t>
            </w:r>
            <w:r w:rsidR="00EB19CE">
              <w:rPr>
                <w:rFonts w:cs="Arial"/>
              </w:rPr>
              <w:t xml:space="preserve">method of alerting the hospital, such as a </w:t>
            </w:r>
            <w:r w:rsidRPr="00F51645">
              <w:rPr>
                <w:rFonts w:cs="Arial"/>
              </w:rPr>
              <w:t>panic or duress alarm</w:t>
            </w:r>
            <w:r w:rsidR="00EB19CE">
              <w:rPr>
                <w:rFonts w:cs="Arial"/>
              </w:rPr>
              <w:t>,</w:t>
            </w:r>
            <w:r w:rsidRPr="00F51645">
              <w:rPr>
                <w:rFonts w:cs="Arial"/>
              </w:rPr>
              <w:t xml:space="preserve"> to activate during an emergency?</w:t>
            </w:r>
          </w:p>
        </w:tc>
        <w:tc>
          <w:tcPr>
            <w:tcW w:w="990" w:type="dxa"/>
          </w:tcPr>
          <w:p w14:paraId="0AEE74B3" w14:textId="50A38B4F" w:rsidR="00E75668" w:rsidRPr="00F51645" w:rsidRDefault="00E75668" w:rsidP="00E203C0">
            <w:pPr>
              <w:spacing w:after="0"/>
            </w:pPr>
          </w:p>
        </w:tc>
      </w:tr>
      <w:tr w:rsidR="00E75668" w:rsidRPr="00F51645" w14:paraId="208741F8" w14:textId="77777777" w:rsidTr="00E203C0">
        <w:tc>
          <w:tcPr>
            <w:tcW w:w="9085" w:type="dxa"/>
          </w:tcPr>
          <w:p w14:paraId="02067682" w14:textId="77777777" w:rsidR="00E75668" w:rsidRPr="00F51645" w:rsidRDefault="00E75668" w:rsidP="00E203C0">
            <w:pPr>
              <w:spacing w:after="0"/>
              <w:rPr>
                <w:rFonts w:cs="Arial"/>
              </w:rPr>
            </w:pPr>
            <w:r w:rsidRPr="00F51645">
              <w:rPr>
                <w:rFonts w:cs="Arial"/>
              </w:rPr>
              <w:t xml:space="preserve">Are visitors required to sign in?  How is this managed?  </w:t>
            </w:r>
            <w:sdt>
              <w:sdtPr>
                <w:rPr>
                  <w:rFonts w:cs="Arial"/>
                </w:rPr>
                <w:id w:val="-648979115"/>
                <w:placeholder>
                  <w:docPart w:val="D37CF8BB5D984986AC34C2507394A280"/>
                </w:placeholder>
                <w:showingPlcHdr/>
                <w:text/>
              </w:sdtPr>
              <w:sdtContent>
                <w:r w:rsidRPr="00F51645">
                  <w:rPr>
                    <w:rStyle w:val="PlaceholderText"/>
                  </w:rPr>
                  <w:t>Click here to enter text.</w:t>
                </w:r>
              </w:sdtContent>
            </w:sdt>
          </w:p>
        </w:tc>
        <w:tc>
          <w:tcPr>
            <w:tcW w:w="990" w:type="dxa"/>
          </w:tcPr>
          <w:p w14:paraId="4CFCFD1E" w14:textId="2D243F46" w:rsidR="00E75668" w:rsidRPr="00F51645" w:rsidRDefault="00E75668" w:rsidP="00E203C0">
            <w:pPr>
              <w:spacing w:after="0"/>
            </w:pPr>
          </w:p>
        </w:tc>
      </w:tr>
      <w:tr w:rsidR="00E75668" w:rsidRPr="00F51645" w14:paraId="774A1968" w14:textId="77777777" w:rsidTr="00E203C0">
        <w:tc>
          <w:tcPr>
            <w:tcW w:w="9085" w:type="dxa"/>
          </w:tcPr>
          <w:p w14:paraId="7FFA77F2" w14:textId="77777777" w:rsidR="00E75668" w:rsidRPr="00F51645" w:rsidRDefault="00E75668" w:rsidP="00E203C0">
            <w:pPr>
              <w:spacing w:after="0"/>
              <w:rPr>
                <w:rFonts w:cs="Arial"/>
              </w:rPr>
            </w:pPr>
            <w:r w:rsidRPr="00F51645">
              <w:rPr>
                <w:rFonts w:cs="Arial"/>
              </w:rPr>
              <w:t xml:space="preserve">Are visitor logs maintained for review?  How long:  </w:t>
            </w:r>
            <w:sdt>
              <w:sdtPr>
                <w:rPr>
                  <w:rFonts w:cs="Arial"/>
                </w:rPr>
                <w:id w:val="582889587"/>
                <w:placeholder>
                  <w:docPart w:val="BADE7F480A4B490A9B1FF096B931DC50"/>
                </w:placeholder>
                <w:showingPlcHdr/>
                <w:text/>
              </w:sdtPr>
              <w:sdtContent>
                <w:r w:rsidRPr="00F51645">
                  <w:rPr>
                    <w:rStyle w:val="PlaceholderText"/>
                  </w:rPr>
                  <w:t>Click here to enter text.</w:t>
                </w:r>
              </w:sdtContent>
            </w:sdt>
          </w:p>
        </w:tc>
        <w:tc>
          <w:tcPr>
            <w:tcW w:w="990" w:type="dxa"/>
          </w:tcPr>
          <w:p w14:paraId="46D8693D" w14:textId="629C37A5" w:rsidR="00E75668" w:rsidRPr="00F51645" w:rsidRDefault="00E75668" w:rsidP="00E203C0">
            <w:pPr>
              <w:spacing w:after="0"/>
            </w:pPr>
          </w:p>
        </w:tc>
      </w:tr>
      <w:tr w:rsidR="00E75668" w:rsidRPr="00F51645" w14:paraId="48D59076" w14:textId="77777777" w:rsidTr="00E203C0">
        <w:tc>
          <w:tcPr>
            <w:tcW w:w="9085" w:type="dxa"/>
          </w:tcPr>
          <w:p w14:paraId="70BD9939" w14:textId="0E799856" w:rsidR="00E75668" w:rsidRPr="00F51645" w:rsidRDefault="00E75668" w:rsidP="00E203C0">
            <w:pPr>
              <w:spacing w:after="0"/>
              <w:rPr>
                <w:rFonts w:cs="Arial"/>
              </w:rPr>
            </w:pPr>
            <w:r w:rsidRPr="00F51645">
              <w:rPr>
                <w:rFonts w:cs="Arial"/>
              </w:rPr>
              <w:t xml:space="preserve">Is there some form of emergency notification technology to let those at entrances know when there is a threat or </w:t>
            </w:r>
            <w:r w:rsidR="00EB19CE" w:rsidRPr="00F51645">
              <w:rPr>
                <w:rFonts w:cs="Arial"/>
              </w:rPr>
              <w:t>emergency</w:t>
            </w:r>
            <w:r w:rsidRPr="00F51645">
              <w:rPr>
                <w:rFonts w:cs="Arial"/>
              </w:rPr>
              <w:t xml:space="preserve">?  What:  </w:t>
            </w:r>
            <w:sdt>
              <w:sdtPr>
                <w:rPr>
                  <w:rFonts w:cs="Arial"/>
                </w:rPr>
                <w:id w:val="-2082204663"/>
                <w:placeholder>
                  <w:docPart w:val="EA8B2E2868D6491694EBE7EFFACF14A2"/>
                </w:placeholder>
                <w:showingPlcHdr/>
                <w:text/>
              </w:sdtPr>
              <w:sdtContent>
                <w:r w:rsidRPr="00F51645">
                  <w:rPr>
                    <w:rStyle w:val="PlaceholderText"/>
                  </w:rPr>
                  <w:t>Click here to enter text.</w:t>
                </w:r>
              </w:sdtContent>
            </w:sdt>
          </w:p>
        </w:tc>
        <w:tc>
          <w:tcPr>
            <w:tcW w:w="990" w:type="dxa"/>
          </w:tcPr>
          <w:p w14:paraId="34AC1605" w14:textId="1E0F9F44" w:rsidR="00E75668" w:rsidRPr="00F51645" w:rsidRDefault="00E75668" w:rsidP="00E203C0">
            <w:pPr>
              <w:spacing w:after="0"/>
            </w:pPr>
          </w:p>
        </w:tc>
      </w:tr>
      <w:tr w:rsidR="00E75668" w:rsidRPr="00F51645" w14:paraId="43AE5E6A" w14:textId="77777777" w:rsidTr="00E203C0">
        <w:tc>
          <w:tcPr>
            <w:tcW w:w="9085" w:type="dxa"/>
          </w:tcPr>
          <w:p w14:paraId="4413E61E" w14:textId="77777777" w:rsidR="00E75668" w:rsidRPr="00F51645" w:rsidRDefault="00E75668" w:rsidP="00E203C0">
            <w:pPr>
              <w:spacing w:after="0"/>
              <w:rPr>
                <w:rFonts w:cs="Arial"/>
              </w:rPr>
            </w:pPr>
            <w:r w:rsidRPr="00F51645">
              <w:rPr>
                <w:rFonts w:cs="Arial"/>
              </w:rPr>
              <w:t>Is there a mechanism in place to identify individuals who might pose a threat (involving custody disputes, domestic violence, communicating threats, etc.).</w:t>
            </w:r>
          </w:p>
        </w:tc>
        <w:tc>
          <w:tcPr>
            <w:tcW w:w="990" w:type="dxa"/>
          </w:tcPr>
          <w:p w14:paraId="4A6FF247" w14:textId="585DC3E0" w:rsidR="00E75668" w:rsidRPr="00F51645" w:rsidRDefault="00E75668" w:rsidP="00E203C0">
            <w:pPr>
              <w:spacing w:after="0"/>
            </w:pPr>
          </w:p>
        </w:tc>
      </w:tr>
      <w:tr w:rsidR="00E75668" w:rsidRPr="00F51645" w14:paraId="566748D3" w14:textId="77777777" w:rsidTr="00E203C0">
        <w:tc>
          <w:tcPr>
            <w:tcW w:w="9085" w:type="dxa"/>
          </w:tcPr>
          <w:p w14:paraId="1368F36F" w14:textId="77777777" w:rsidR="00E75668" w:rsidRPr="00F51645" w:rsidRDefault="00E75668" w:rsidP="00E203C0">
            <w:pPr>
              <w:spacing w:after="0"/>
              <w:rPr>
                <w:rFonts w:cs="Arial"/>
              </w:rPr>
            </w:pPr>
            <w:r w:rsidRPr="00F51645">
              <w:rPr>
                <w:rFonts w:cs="Arial"/>
              </w:rPr>
              <w:t xml:space="preserve">Do public ingress points that close during evening hours match hours with the hours of operation for those units whose patients utilize these doors?  Is there a gap in timing that would allow unmonitored access?  </w:t>
            </w:r>
            <w:sdt>
              <w:sdtPr>
                <w:rPr>
                  <w:rFonts w:cs="Arial"/>
                </w:rPr>
                <w:id w:val="1591746808"/>
                <w:placeholder>
                  <w:docPart w:val="26E7C12F15E9484981DDBADF5F8E1358"/>
                </w:placeholder>
                <w:showingPlcHdr/>
                <w:text/>
              </w:sdtPr>
              <w:sdtContent>
                <w:r w:rsidRPr="00F51645">
                  <w:rPr>
                    <w:rStyle w:val="PlaceholderText"/>
                  </w:rPr>
                  <w:t>Click here to enter text.</w:t>
                </w:r>
              </w:sdtContent>
            </w:sdt>
          </w:p>
        </w:tc>
        <w:tc>
          <w:tcPr>
            <w:tcW w:w="990" w:type="dxa"/>
          </w:tcPr>
          <w:p w14:paraId="3C4FA485" w14:textId="20304FDA" w:rsidR="00E75668" w:rsidRPr="00F51645" w:rsidRDefault="00E75668" w:rsidP="00E203C0">
            <w:pPr>
              <w:spacing w:after="0"/>
            </w:pPr>
          </w:p>
        </w:tc>
      </w:tr>
      <w:tr w:rsidR="00E75668" w:rsidRPr="00F51645" w14:paraId="48407411" w14:textId="77777777" w:rsidTr="00E203C0">
        <w:tc>
          <w:tcPr>
            <w:tcW w:w="9085" w:type="dxa"/>
          </w:tcPr>
          <w:p w14:paraId="53619D91" w14:textId="77777777" w:rsidR="00E75668" w:rsidRPr="00F51645" w:rsidRDefault="00E75668" w:rsidP="00E203C0">
            <w:pPr>
              <w:spacing w:after="0"/>
              <w:rPr>
                <w:rFonts w:cs="Arial"/>
              </w:rPr>
            </w:pPr>
            <w:r w:rsidRPr="00F51645">
              <w:rPr>
                <w:rFonts w:cs="Arial"/>
              </w:rPr>
              <w:t>Are vendors/deliveries required to sign in/out?</w:t>
            </w:r>
          </w:p>
        </w:tc>
        <w:tc>
          <w:tcPr>
            <w:tcW w:w="990" w:type="dxa"/>
          </w:tcPr>
          <w:p w14:paraId="62E6B87D" w14:textId="7874321D" w:rsidR="00E75668" w:rsidRPr="00F51645" w:rsidRDefault="00E75668" w:rsidP="00E203C0">
            <w:pPr>
              <w:spacing w:after="0"/>
            </w:pPr>
          </w:p>
        </w:tc>
      </w:tr>
      <w:tr w:rsidR="00E75668" w:rsidRPr="00F51645" w14:paraId="4CA9E04D" w14:textId="77777777" w:rsidTr="00E203C0">
        <w:tc>
          <w:tcPr>
            <w:tcW w:w="9085" w:type="dxa"/>
          </w:tcPr>
          <w:p w14:paraId="6BB19627" w14:textId="77777777" w:rsidR="00E75668" w:rsidRPr="00F51645" w:rsidRDefault="00E75668" w:rsidP="00E203C0">
            <w:pPr>
              <w:spacing w:after="0"/>
              <w:rPr>
                <w:rFonts w:cs="Arial"/>
              </w:rPr>
            </w:pPr>
            <w:r w:rsidRPr="00F51645">
              <w:rPr>
                <w:rFonts w:cs="Arial"/>
              </w:rPr>
              <w:t>Are vendors and deliveries escorted while in the building?</w:t>
            </w:r>
          </w:p>
        </w:tc>
        <w:tc>
          <w:tcPr>
            <w:tcW w:w="990" w:type="dxa"/>
          </w:tcPr>
          <w:p w14:paraId="16DA382D" w14:textId="1CB36D29" w:rsidR="00E75668" w:rsidRPr="00F51645" w:rsidRDefault="00E75668" w:rsidP="00E203C0">
            <w:pPr>
              <w:spacing w:after="0"/>
            </w:pPr>
          </w:p>
        </w:tc>
      </w:tr>
      <w:tr w:rsidR="00E75668" w:rsidRPr="00F51645" w14:paraId="1582018E" w14:textId="77777777" w:rsidTr="00E203C0">
        <w:tc>
          <w:tcPr>
            <w:tcW w:w="9085" w:type="dxa"/>
          </w:tcPr>
          <w:p w14:paraId="2C0ECE87" w14:textId="77777777" w:rsidR="00E75668" w:rsidRPr="00F51645" w:rsidRDefault="00E75668" w:rsidP="00E203C0">
            <w:pPr>
              <w:spacing w:after="0"/>
              <w:rPr>
                <w:rFonts w:cs="Arial"/>
              </w:rPr>
            </w:pPr>
            <w:r w:rsidRPr="00F51645">
              <w:rPr>
                <w:rFonts w:cs="Arial"/>
              </w:rPr>
              <w:t>Do any delivery personnel have unobstructed access to sensitive areas?  (</w:t>
            </w:r>
            <w:proofErr w:type="spellStart"/>
            <w:r w:rsidRPr="00F51645">
              <w:rPr>
                <w:rFonts w:cs="Arial"/>
              </w:rPr>
              <w:t>ie</w:t>
            </w:r>
            <w:proofErr w:type="spellEnd"/>
            <w:r w:rsidRPr="00F51645">
              <w:rPr>
                <w:rFonts w:cs="Arial"/>
              </w:rPr>
              <w:t xml:space="preserve"> radioactive material deliveries)?  </w:t>
            </w:r>
            <w:sdt>
              <w:sdtPr>
                <w:rPr>
                  <w:rFonts w:cs="Arial"/>
                </w:rPr>
                <w:id w:val="-711959840"/>
                <w:placeholder>
                  <w:docPart w:val="752FBA019F584ABCB3C677AD2E0FDBDC"/>
                </w:placeholder>
                <w:showingPlcHdr/>
                <w:text/>
              </w:sdtPr>
              <w:sdtContent>
                <w:r w:rsidRPr="00F51645">
                  <w:rPr>
                    <w:rStyle w:val="PlaceholderText"/>
                  </w:rPr>
                  <w:t>Click here to enter text.</w:t>
                </w:r>
              </w:sdtContent>
            </w:sdt>
          </w:p>
        </w:tc>
        <w:tc>
          <w:tcPr>
            <w:tcW w:w="990" w:type="dxa"/>
          </w:tcPr>
          <w:p w14:paraId="4F15E1BD" w14:textId="2A6F83A8" w:rsidR="00E75668" w:rsidRPr="00F51645" w:rsidRDefault="00E75668" w:rsidP="00E203C0">
            <w:pPr>
              <w:spacing w:after="0"/>
            </w:pPr>
          </w:p>
        </w:tc>
      </w:tr>
      <w:tr w:rsidR="00E75668" w:rsidRPr="00F51645" w14:paraId="4EB27DA7" w14:textId="77777777" w:rsidTr="00E203C0">
        <w:tc>
          <w:tcPr>
            <w:tcW w:w="9085" w:type="dxa"/>
          </w:tcPr>
          <w:p w14:paraId="3E134BB3" w14:textId="69D5C8DF" w:rsidR="00E75668" w:rsidRPr="00F51645" w:rsidRDefault="00E75668" w:rsidP="00E203C0">
            <w:pPr>
              <w:spacing w:after="0"/>
              <w:rPr>
                <w:rFonts w:cs="Arial"/>
              </w:rPr>
            </w:pPr>
            <w:r w:rsidRPr="00F51645">
              <w:rPr>
                <w:rFonts w:cs="Arial"/>
              </w:rPr>
              <w:t>Are staff, contracted staff</w:t>
            </w:r>
            <w:r w:rsidR="00EB19CE">
              <w:rPr>
                <w:rFonts w:cs="Arial"/>
              </w:rPr>
              <w:t>,</w:t>
            </w:r>
            <w:r w:rsidRPr="00F51645">
              <w:rPr>
                <w:rFonts w:cs="Arial"/>
              </w:rPr>
              <w:t xml:space="preserve"> and administrators trained on the importance of access control and how to monitor access points, access control during emergency preparedness, and are drills conducted (lock down)? </w:t>
            </w:r>
          </w:p>
        </w:tc>
        <w:tc>
          <w:tcPr>
            <w:tcW w:w="990" w:type="dxa"/>
          </w:tcPr>
          <w:p w14:paraId="054BF995" w14:textId="309A5C4B" w:rsidR="00E75668" w:rsidRPr="00F51645" w:rsidRDefault="00E75668" w:rsidP="00E203C0">
            <w:pPr>
              <w:spacing w:after="0"/>
            </w:pPr>
          </w:p>
        </w:tc>
      </w:tr>
      <w:tr w:rsidR="00E75668" w:rsidRPr="00F51645" w14:paraId="77E91066" w14:textId="77777777" w:rsidTr="00E203C0">
        <w:tc>
          <w:tcPr>
            <w:tcW w:w="9085" w:type="dxa"/>
          </w:tcPr>
          <w:p w14:paraId="13459A37" w14:textId="77777777" w:rsidR="00E75668" w:rsidRPr="00F51645" w:rsidRDefault="00E75668" w:rsidP="00E203C0">
            <w:pPr>
              <w:spacing w:after="0"/>
              <w:rPr>
                <w:rFonts w:cs="Arial"/>
              </w:rPr>
            </w:pPr>
            <w:r w:rsidRPr="00F51645">
              <w:rPr>
                <w:rFonts w:cs="Arial"/>
              </w:rPr>
              <w:t xml:space="preserve">Is a key management system in place? </w:t>
            </w:r>
          </w:p>
        </w:tc>
        <w:tc>
          <w:tcPr>
            <w:tcW w:w="990" w:type="dxa"/>
          </w:tcPr>
          <w:p w14:paraId="7039E3E7" w14:textId="2A819C70" w:rsidR="00E75668" w:rsidRPr="00F51645" w:rsidRDefault="00E75668" w:rsidP="00E203C0">
            <w:pPr>
              <w:spacing w:after="0"/>
            </w:pPr>
          </w:p>
        </w:tc>
      </w:tr>
      <w:tr w:rsidR="00E75668" w:rsidRPr="00F51645" w14:paraId="5303004D" w14:textId="77777777" w:rsidTr="00E203C0">
        <w:tc>
          <w:tcPr>
            <w:tcW w:w="9085" w:type="dxa"/>
          </w:tcPr>
          <w:p w14:paraId="43270015" w14:textId="77777777" w:rsidR="00E75668" w:rsidRPr="00F51645" w:rsidRDefault="00E75668" w:rsidP="00E203C0">
            <w:pPr>
              <w:pStyle w:val="ListParagraph"/>
              <w:numPr>
                <w:ilvl w:val="0"/>
                <w:numId w:val="1"/>
              </w:numPr>
              <w:spacing w:after="0"/>
              <w:rPr>
                <w:rFonts w:cs="Arial"/>
              </w:rPr>
            </w:pPr>
            <w:r w:rsidRPr="00F51645">
              <w:rPr>
                <w:rFonts w:cs="Arial"/>
              </w:rPr>
              <w:t xml:space="preserve">How are keys made, </w:t>
            </w:r>
            <w:proofErr w:type="gramStart"/>
            <w:r w:rsidRPr="00F51645">
              <w:rPr>
                <w:rFonts w:cs="Arial"/>
              </w:rPr>
              <w:t>issued</w:t>
            </w:r>
            <w:proofErr w:type="gramEnd"/>
            <w:r w:rsidRPr="00F51645">
              <w:rPr>
                <w:rFonts w:cs="Arial"/>
              </w:rPr>
              <w:t xml:space="preserve"> and accounted for? </w:t>
            </w:r>
            <w:sdt>
              <w:sdtPr>
                <w:rPr>
                  <w:rFonts w:cs="Arial"/>
                </w:rPr>
                <w:id w:val="-1551989298"/>
                <w:placeholder>
                  <w:docPart w:val="B10D33B85F724889AAED16872DC54EA2"/>
                </w:placeholder>
                <w:showingPlcHdr/>
                <w:text/>
              </w:sdtPr>
              <w:sdtContent>
                <w:r w:rsidRPr="00F51645">
                  <w:rPr>
                    <w:rStyle w:val="PlaceholderText"/>
                  </w:rPr>
                  <w:t>Click here to enter text.</w:t>
                </w:r>
              </w:sdtContent>
            </w:sdt>
          </w:p>
        </w:tc>
        <w:tc>
          <w:tcPr>
            <w:tcW w:w="990" w:type="dxa"/>
          </w:tcPr>
          <w:p w14:paraId="4A3AF62D" w14:textId="495B3FD7" w:rsidR="00E75668" w:rsidRPr="00F51645" w:rsidRDefault="00E75668" w:rsidP="00E203C0">
            <w:pPr>
              <w:spacing w:after="0"/>
            </w:pPr>
          </w:p>
        </w:tc>
      </w:tr>
      <w:tr w:rsidR="00E75668" w:rsidRPr="00F51645" w14:paraId="739E2EC6" w14:textId="77777777" w:rsidTr="00E203C0">
        <w:tc>
          <w:tcPr>
            <w:tcW w:w="9085" w:type="dxa"/>
          </w:tcPr>
          <w:p w14:paraId="352F6FA7" w14:textId="77777777" w:rsidR="00E75668" w:rsidRPr="00F51645" w:rsidRDefault="00E75668" w:rsidP="00E203C0">
            <w:pPr>
              <w:pStyle w:val="ListParagraph"/>
              <w:numPr>
                <w:ilvl w:val="0"/>
                <w:numId w:val="1"/>
              </w:numPr>
              <w:spacing w:after="0"/>
              <w:rPr>
                <w:rFonts w:cs="Arial"/>
              </w:rPr>
            </w:pPr>
            <w:r w:rsidRPr="00F51645">
              <w:rPr>
                <w:rFonts w:cs="Arial"/>
              </w:rPr>
              <w:t>Who is responsible for key management and the authorized release of them?</w:t>
            </w:r>
          </w:p>
          <w:sdt>
            <w:sdtPr>
              <w:rPr>
                <w:rFonts w:cs="Arial"/>
              </w:rPr>
              <w:id w:val="-901822750"/>
              <w:placeholder>
                <w:docPart w:val="C43CED85B8894BE29CB8D704DD19AE0F"/>
              </w:placeholder>
              <w:showingPlcHdr/>
              <w:text/>
            </w:sdtPr>
            <w:sdtContent>
              <w:p w14:paraId="77DB1FCC" w14:textId="77777777" w:rsidR="00E75668" w:rsidRPr="00F51645" w:rsidRDefault="00E75668" w:rsidP="00E203C0">
                <w:pPr>
                  <w:pStyle w:val="ListParagraph"/>
                  <w:numPr>
                    <w:ilvl w:val="0"/>
                    <w:numId w:val="1"/>
                  </w:numPr>
                  <w:spacing w:after="0"/>
                  <w:rPr>
                    <w:rFonts w:cs="Arial"/>
                  </w:rPr>
                </w:pPr>
                <w:r w:rsidRPr="00F51645">
                  <w:rPr>
                    <w:rStyle w:val="PlaceholderText"/>
                  </w:rPr>
                  <w:t>Click here to enter text.</w:t>
                </w:r>
              </w:p>
            </w:sdtContent>
          </w:sdt>
        </w:tc>
        <w:tc>
          <w:tcPr>
            <w:tcW w:w="990" w:type="dxa"/>
          </w:tcPr>
          <w:p w14:paraId="2C5FD5EA" w14:textId="4CACFC10" w:rsidR="00E75668" w:rsidRPr="00F51645" w:rsidRDefault="00E75668" w:rsidP="00E203C0">
            <w:pPr>
              <w:spacing w:after="0"/>
            </w:pPr>
          </w:p>
        </w:tc>
      </w:tr>
      <w:tr w:rsidR="00E75668" w:rsidRPr="00F51645" w14:paraId="73BD6FE7" w14:textId="77777777" w:rsidTr="00E203C0">
        <w:tc>
          <w:tcPr>
            <w:tcW w:w="9085" w:type="dxa"/>
          </w:tcPr>
          <w:p w14:paraId="167547AF" w14:textId="77777777" w:rsidR="00E75668" w:rsidRPr="00F51645" w:rsidRDefault="00E75668" w:rsidP="00E203C0">
            <w:pPr>
              <w:spacing w:after="0"/>
            </w:pPr>
            <w:r w:rsidRPr="00F51645">
              <w:t xml:space="preserve">Is there a policy on the frequency to change access codes?  </w:t>
            </w:r>
          </w:p>
        </w:tc>
        <w:tc>
          <w:tcPr>
            <w:tcW w:w="990" w:type="dxa"/>
          </w:tcPr>
          <w:p w14:paraId="2C4BD1D4" w14:textId="234ECD4D" w:rsidR="00E75668" w:rsidRPr="00F51645" w:rsidRDefault="00E75668" w:rsidP="00E203C0">
            <w:pPr>
              <w:spacing w:after="0"/>
            </w:pPr>
          </w:p>
        </w:tc>
      </w:tr>
      <w:tr w:rsidR="00E75668" w:rsidRPr="00F51645" w14:paraId="6977131D" w14:textId="77777777" w:rsidTr="00E203C0">
        <w:tc>
          <w:tcPr>
            <w:tcW w:w="9085" w:type="dxa"/>
          </w:tcPr>
          <w:p w14:paraId="457AF278" w14:textId="77777777" w:rsidR="00E75668" w:rsidRPr="00F51645" w:rsidRDefault="00E75668" w:rsidP="00E203C0">
            <w:pPr>
              <w:spacing w:after="0"/>
            </w:pPr>
            <w:r w:rsidRPr="00F51645">
              <w:t xml:space="preserve">How is it tracked? </w:t>
            </w:r>
            <w:sdt>
              <w:sdtPr>
                <w:id w:val="-1269001918"/>
                <w:placeholder>
                  <w:docPart w:val="78587AAEC943477FB4D4A348B35AB4DF"/>
                </w:placeholder>
                <w:showingPlcHdr/>
                <w:text/>
              </w:sdtPr>
              <w:sdtContent>
                <w:r w:rsidRPr="00F51645">
                  <w:t>Click here to enter text.</w:t>
                </w:r>
              </w:sdtContent>
            </w:sdt>
          </w:p>
        </w:tc>
        <w:tc>
          <w:tcPr>
            <w:tcW w:w="990" w:type="dxa"/>
          </w:tcPr>
          <w:p w14:paraId="18B4C1AF" w14:textId="2126D47F" w:rsidR="00E75668" w:rsidRPr="00F51645" w:rsidRDefault="00E75668" w:rsidP="00E203C0">
            <w:pPr>
              <w:spacing w:after="0"/>
            </w:pPr>
          </w:p>
        </w:tc>
      </w:tr>
      <w:tr w:rsidR="00E75668" w:rsidRPr="00F51645" w14:paraId="59237E63" w14:textId="77777777" w:rsidTr="00E203C0">
        <w:tc>
          <w:tcPr>
            <w:tcW w:w="9085" w:type="dxa"/>
          </w:tcPr>
          <w:p w14:paraId="182536C0" w14:textId="77777777" w:rsidR="00E75668" w:rsidRPr="00F51645" w:rsidRDefault="00E75668" w:rsidP="00E203C0">
            <w:pPr>
              <w:spacing w:after="0"/>
            </w:pPr>
            <w:r w:rsidRPr="00F51645">
              <w:t xml:space="preserve">Is it followed?  </w:t>
            </w:r>
          </w:p>
        </w:tc>
        <w:tc>
          <w:tcPr>
            <w:tcW w:w="990" w:type="dxa"/>
          </w:tcPr>
          <w:p w14:paraId="66B216D9" w14:textId="69B2D796" w:rsidR="00E75668" w:rsidRPr="00F51645" w:rsidRDefault="00E75668" w:rsidP="00E203C0">
            <w:pPr>
              <w:spacing w:after="0"/>
            </w:pPr>
          </w:p>
        </w:tc>
      </w:tr>
      <w:tr w:rsidR="00E03CC6" w:rsidRPr="00F51645" w14:paraId="765309B8" w14:textId="77777777" w:rsidTr="001E07A8">
        <w:tc>
          <w:tcPr>
            <w:tcW w:w="9085" w:type="dxa"/>
            <w:vAlign w:val="center"/>
          </w:tcPr>
          <w:p w14:paraId="6BFAA6F2" w14:textId="578CD151" w:rsidR="00E03CC6" w:rsidRPr="00F51645" w:rsidRDefault="00E03CC6" w:rsidP="001E07A8">
            <w:pPr>
              <w:spacing w:after="0"/>
            </w:pPr>
            <w:r w:rsidRPr="00F51645">
              <w:t xml:space="preserve">Is there an </w:t>
            </w:r>
            <w:r>
              <w:t xml:space="preserve">electronic </w:t>
            </w:r>
            <w:r w:rsidRPr="00F51645">
              <w:t xml:space="preserve">access control system?  </w:t>
            </w:r>
          </w:p>
        </w:tc>
        <w:tc>
          <w:tcPr>
            <w:tcW w:w="990" w:type="dxa"/>
          </w:tcPr>
          <w:p w14:paraId="09E376D9" w14:textId="77777777" w:rsidR="00E03CC6" w:rsidRPr="00F51645" w:rsidRDefault="00E03CC6" w:rsidP="001E07A8">
            <w:pPr>
              <w:spacing w:after="0"/>
            </w:pPr>
          </w:p>
        </w:tc>
      </w:tr>
      <w:tr w:rsidR="00E75668" w:rsidRPr="00F51645" w14:paraId="722D6634" w14:textId="77777777" w:rsidTr="00E203C0">
        <w:tc>
          <w:tcPr>
            <w:tcW w:w="9085" w:type="dxa"/>
            <w:vAlign w:val="center"/>
          </w:tcPr>
          <w:p w14:paraId="41B489F6" w14:textId="082536B3" w:rsidR="00E75668" w:rsidRPr="00F51645" w:rsidRDefault="00E75668" w:rsidP="00E203C0">
            <w:pPr>
              <w:spacing w:after="0"/>
            </w:pPr>
            <w:r w:rsidRPr="00F51645">
              <w:t xml:space="preserve">Is there a backup power supply source for the access control </w:t>
            </w:r>
            <w:proofErr w:type="gramStart"/>
            <w:r w:rsidRPr="00F51645">
              <w:t>systems;</w:t>
            </w:r>
            <w:proofErr w:type="gramEnd"/>
            <w:r w:rsidRPr="00F51645">
              <w:t xml:space="preserve"> battery backup or some form of other uninterrupted power source? </w:t>
            </w:r>
          </w:p>
        </w:tc>
        <w:tc>
          <w:tcPr>
            <w:tcW w:w="990" w:type="dxa"/>
          </w:tcPr>
          <w:p w14:paraId="461D6EB8" w14:textId="0D059253" w:rsidR="00E75668" w:rsidRPr="00F51645" w:rsidRDefault="00E75668" w:rsidP="00E203C0">
            <w:pPr>
              <w:spacing w:after="0"/>
            </w:pPr>
          </w:p>
        </w:tc>
      </w:tr>
      <w:tr w:rsidR="00E75668" w:rsidRPr="00F51645" w14:paraId="0ACAF9F8" w14:textId="77777777" w:rsidTr="00E203C0">
        <w:tc>
          <w:tcPr>
            <w:tcW w:w="9085" w:type="dxa"/>
            <w:vAlign w:val="center"/>
          </w:tcPr>
          <w:p w14:paraId="55443CCD" w14:textId="64CD45FD" w:rsidR="00E75668" w:rsidRPr="00F51645" w:rsidRDefault="00E03CC6" w:rsidP="00E203C0">
            <w:pPr>
              <w:spacing w:after="0"/>
            </w:pPr>
            <w:r>
              <w:t xml:space="preserve">Is the system functional at all applicable doors? </w:t>
            </w:r>
            <w:sdt>
              <w:sdtPr>
                <w:id w:val="-517307957"/>
                <w:placeholder>
                  <w:docPart w:val="ABEB09031FD74763B9FF056E6C68014D"/>
                </w:placeholder>
                <w:showingPlcHdr/>
                <w:text/>
              </w:sdtPr>
              <w:sdtContent>
                <w:r w:rsidRPr="00F51645">
                  <w:t>Click here to enter text.</w:t>
                </w:r>
              </w:sdtContent>
            </w:sdt>
          </w:p>
        </w:tc>
        <w:tc>
          <w:tcPr>
            <w:tcW w:w="990" w:type="dxa"/>
          </w:tcPr>
          <w:p w14:paraId="35DD6DD3" w14:textId="7628E28C" w:rsidR="00E75668" w:rsidRPr="00F51645" w:rsidRDefault="00E75668" w:rsidP="00E203C0">
            <w:pPr>
              <w:spacing w:after="0"/>
            </w:pPr>
          </w:p>
        </w:tc>
      </w:tr>
      <w:tr w:rsidR="00E03CC6" w:rsidRPr="00F51645" w14:paraId="0682625A" w14:textId="77777777" w:rsidTr="00583AFC">
        <w:tc>
          <w:tcPr>
            <w:tcW w:w="9085" w:type="dxa"/>
            <w:vAlign w:val="center"/>
          </w:tcPr>
          <w:p w14:paraId="527737D9" w14:textId="77777777" w:rsidR="00E03CC6" w:rsidRPr="00F51645" w:rsidRDefault="00E03CC6" w:rsidP="00583AFC">
            <w:pPr>
              <w:spacing w:after="0"/>
            </w:pPr>
            <w:r w:rsidRPr="00F51645">
              <w:t>Are there related maintenance service contracts?</w:t>
            </w:r>
          </w:p>
        </w:tc>
        <w:tc>
          <w:tcPr>
            <w:tcW w:w="990" w:type="dxa"/>
          </w:tcPr>
          <w:p w14:paraId="42A67279" w14:textId="77777777" w:rsidR="00E03CC6" w:rsidRPr="00F51645" w:rsidRDefault="00E03CC6" w:rsidP="00583AFC">
            <w:pPr>
              <w:spacing w:after="0"/>
            </w:pPr>
          </w:p>
        </w:tc>
      </w:tr>
      <w:tr w:rsidR="00E03CC6" w:rsidRPr="00F51645" w14:paraId="39F5CE9F" w14:textId="77777777" w:rsidTr="000507EE">
        <w:tc>
          <w:tcPr>
            <w:tcW w:w="9085" w:type="dxa"/>
          </w:tcPr>
          <w:p w14:paraId="71F30C5A" w14:textId="77777777" w:rsidR="00E03CC6" w:rsidRPr="00F51645" w:rsidRDefault="00E03CC6" w:rsidP="000507EE">
            <w:pPr>
              <w:spacing w:after="0"/>
              <w:rPr>
                <w:rFonts w:cs="Arial"/>
              </w:rPr>
            </w:pPr>
            <w:r w:rsidRPr="00F51645">
              <w:rPr>
                <w:rFonts w:cs="Arial"/>
              </w:rPr>
              <w:t xml:space="preserve">For areas designated as security sensitive or of higher risk, are staff provided with a panic or duress alarm to activate during an emergency? </w:t>
            </w:r>
          </w:p>
        </w:tc>
        <w:tc>
          <w:tcPr>
            <w:tcW w:w="990" w:type="dxa"/>
          </w:tcPr>
          <w:p w14:paraId="142DBE9A" w14:textId="77777777" w:rsidR="00E03CC6" w:rsidRPr="00F51645" w:rsidRDefault="00E03CC6" w:rsidP="000507EE">
            <w:pPr>
              <w:spacing w:after="0"/>
            </w:pPr>
          </w:p>
        </w:tc>
      </w:tr>
      <w:tr w:rsidR="00E03CC6" w:rsidRPr="00F51645" w14:paraId="153FA1F5" w14:textId="77777777" w:rsidTr="000507EE">
        <w:tc>
          <w:tcPr>
            <w:tcW w:w="9085" w:type="dxa"/>
          </w:tcPr>
          <w:p w14:paraId="260477D7" w14:textId="77777777" w:rsidR="00E03CC6" w:rsidRPr="00F51645" w:rsidRDefault="00E03CC6" w:rsidP="000507EE">
            <w:pPr>
              <w:spacing w:after="0"/>
              <w:rPr>
                <w:rFonts w:cs="Arial"/>
              </w:rPr>
            </w:pPr>
            <w:r w:rsidRPr="00F51645">
              <w:rPr>
                <w:rFonts w:cs="Arial"/>
              </w:rPr>
              <w:t>Are patients asked to inform staff about individuals who might pose a threat (involving custody disputes, domestic violence, communicating threats, etc.)?</w:t>
            </w:r>
          </w:p>
        </w:tc>
        <w:tc>
          <w:tcPr>
            <w:tcW w:w="990" w:type="dxa"/>
          </w:tcPr>
          <w:p w14:paraId="147630ED" w14:textId="77777777" w:rsidR="00E03CC6" w:rsidRPr="00F51645" w:rsidRDefault="00E03CC6" w:rsidP="000507EE">
            <w:pPr>
              <w:spacing w:after="0"/>
            </w:pPr>
          </w:p>
        </w:tc>
      </w:tr>
      <w:tr w:rsidR="00E75668" w:rsidRPr="00F51645" w14:paraId="1B7020B5" w14:textId="77777777" w:rsidTr="00E203C0">
        <w:tc>
          <w:tcPr>
            <w:tcW w:w="9085" w:type="dxa"/>
          </w:tcPr>
          <w:p w14:paraId="419F1EDA" w14:textId="37A992E7" w:rsidR="00E75668" w:rsidRPr="00F51645" w:rsidRDefault="00E75668" w:rsidP="00E203C0">
            <w:pPr>
              <w:spacing w:after="0"/>
            </w:pPr>
            <w:r w:rsidRPr="00F51645">
              <w:lastRenderedPageBreak/>
              <w:t>Are mechanical, electrical, medical gas, power supply, radiological material storage, voice/data telecommunication system nodes, security system panels, elevator and critical system panels, and other sensitive rooms continuously locked, under electronic security CCTV camera and</w:t>
            </w:r>
            <w:r w:rsidR="00E03CC6">
              <w:t>/or</w:t>
            </w:r>
            <w:r w:rsidRPr="00F51645">
              <w:t xml:space="preserve"> intrusion alarm systems surveillance? </w:t>
            </w:r>
          </w:p>
        </w:tc>
        <w:tc>
          <w:tcPr>
            <w:tcW w:w="990" w:type="dxa"/>
          </w:tcPr>
          <w:p w14:paraId="106F5DDA" w14:textId="1618477E" w:rsidR="00E75668" w:rsidRPr="00F51645" w:rsidRDefault="00E75668" w:rsidP="00E203C0">
            <w:pPr>
              <w:spacing w:after="0"/>
            </w:pPr>
          </w:p>
        </w:tc>
      </w:tr>
      <w:tr w:rsidR="00E75668" w:rsidRPr="00F51645" w14:paraId="0E673F1B" w14:textId="77777777" w:rsidTr="00E203C0">
        <w:tc>
          <w:tcPr>
            <w:tcW w:w="9085" w:type="dxa"/>
            <w:vAlign w:val="center"/>
          </w:tcPr>
          <w:p w14:paraId="37A36F2F" w14:textId="77777777" w:rsidR="00E75668" w:rsidRPr="00F51645" w:rsidRDefault="00E75668" w:rsidP="00E203C0">
            <w:pPr>
              <w:spacing w:after="0"/>
            </w:pPr>
            <w:r w:rsidRPr="00F51645">
              <w:t xml:space="preserve">Are their vaults or safes used and are they protected against unauthorized or forced entry? Where are they located? </w:t>
            </w:r>
            <w:sdt>
              <w:sdtPr>
                <w:id w:val="-171650768"/>
                <w:placeholder>
                  <w:docPart w:val="4AAAF508C8F24CB39A79394481ACEF36"/>
                </w:placeholder>
                <w:showingPlcHdr/>
                <w:text/>
              </w:sdtPr>
              <w:sdtContent>
                <w:r w:rsidRPr="00F51645">
                  <w:t>Click here to enter text.</w:t>
                </w:r>
              </w:sdtContent>
            </w:sdt>
          </w:p>
        </w:tc>
        <w:tc>
          <w:tcPr>
            <w:tcW w:w="990" w:type="dxa"/>
          </w:tcPr>
          <w:p w14:paraId="13ED3718" w14:textId="3C7B5FE0" w:rsidR="00E75668" w:rsidRPr="00F51645" w:rsidRDefault="00E75668" w:rsidP="00E203C0">
            <w:pPr>
              <w:spacing w:after="0"/>
            </w:pPr>
          </w:p>
        </w:tc>
      </w:tr>
      <w:tr w:rsidR="00E75668" w:rsidRPr="00F51645" w14:paraId="6FD4D9AD" w14:textId="77777777" w:rsidTr="00E203C0">
        <w:tc>
          <w:tcPr>
            <w:tcW w:w="9085" w:type="dxa"/>
            <w:vAlign w:val="center"/>
          </w:tcPr>
          <w:p w14:paraId="29ECA8CE" w14:textId="3A0CCE71" w:rsidR="00E75668" w:rsidRPr="00F51645" w:rsidRDefault="00E75668" w:rsidP="00E203C0">
            <w:pPr>
              <w:spacing w:after="0"/>
            </w:pPr>
            <w:r w:rsidRPr="00F51645">
              <w:t>Are security controls</w:t>
            </w:r>
            <w:r w:rsidR="00E03CC6">
              <w:t xml:space="preserve"> </w:t>
            </w:r>
            <w:r w:rsidRPr="00F51645">
              <w:t xml:space="preserve">in place to handle the processing of mail and protect against potential biological, </w:t>
            </w:r>
            <w:proofErr w:type="gramStart"/>
            <w:r w:rsidRPr="00F51645">
              <w:t>explosive</w:t>
            </w:r>
            <w:proofErr w:type="gramEnd"/>
            <w:r w:rsidRPr="00F51645">
              <w:t xml:space="preserve"> or other threatening exposures?  </w:t>
            </w:r>
          </w:p>
        </w:tc>
        <w:tc>
          <w:tcPr>
            <w:tcW w:w="990" w:type="dxa"/>
          </w:tcPr>
          <w:p w14:paraId="7714B0F0" w14:textId="6419E991" w:rsidR="00E75668" w:rsidRPr="00F51645" w:rsidRDefault="00E75668" w:rsidP="00E203C0">
            <w:pPr>
              <w:spacing w:after="0"/>
            </w:pPr>
          </w:p>
        </w:tc>
      </w:tr>
      <w:tr w:rsidR="00E75668" w:rsidRPr="00F51645" w14:paraId="65FD6B51" w14:textId="77777777" w:rsidTr="00E203C0">
        <w:tc>
          <w:tcPr>
            <w:tcW w:w="9085" w:type="dxa"/>
            <w:vAlign w:val="center"/>
          </w:tcPr>
          <w:p w14:paraId="53AFB0AA" w14:textId="77777777" w:rsidR="00E75668" w:rsidRPr="00F51645" w:rsidRDefault="00E75668" w:rsidP="00E203C0">
            <w:pPr>
              <w:spacing w:after="0"/>
            </w:pPr>
            <w:r w:rsidRPr="00F51645">
              <w:t xml:space="preserve">Are any potentially hazardous chemicals, combustible or toxic materials stored on-site in non-secure and non-monitored areas? </w:t>
            </w:r>
          </w:p>
        </w:tc>
        <w:tc>
          <w:tcPr>
            <w:tcW w:w="990" w:type="dxa"/>
          </w:tcPr>
          <w:p w14:paraId="16195C7A" w14:textId="51224DAB" w:rsidR="00E75668" w:rsidRPr="00F51645" w:rsidRDefault="00E75668" w:rsidP="00E203C0">
            <w:pPr>
              <w:spacing w:after="0"/>
            </w:pPr>
          </w:p>
        </w:tc>
      </w:tr>
    </w:tbl>
    <w:p w14:paraId="44A26487" w14:textId="77777777" w:rsidR="00E75668" w:rsidRDefault="00E75668" w:rsidP="00E75668"/>
    <w:p w14:paraId="24F75C39" w14:textId="77777777" w:rsidR="00E75668" w:rsidRDefault="00E75668" w:rsidP="00E75668">
      <w:r>
        <w:t>Notes:</w:t>
      </w:r>
    </w:p>
    <w:p w14:paraId="3695AFD9" w14:textId="77777777" w:rsidR="00E75668" w:rsidRDefault="00E75668" w:rsidP="00E203C0">
      <w:pPr>
        <w:pStyle w:val="Heading3"/>
      </w:pPr>
      <w:bookmarkStart w:id="8" w:name="_Toc163128775"/>
      <w:r>
        <w:t>Access Badges/Identification</w:t>
      </w:r>
      <w:bookmarkEnd w:id="8"/>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5"/>
        <w:gridCol w:w="990"/>
      </w:tblGrid>
      <w:tr w:rsidR="00E75668" w:rsidRPr="00E75C59" w14:paraId="51405DF1" w14:textId="77777777" w:rsidTr="00E203C0">
        <w:tc>
          <w:tcPr>
            <w:tcW w:w="9085" w:type="dxa"/>
          </w:tcPr>
          <w:p w14:paraId="2787DB0B" w14:textId="77777777" w:rsidR="00E75668" w:rsidRPr="00E75C59" w:rsidRDefault="00E75668" w:rsidP="00E203C0">
            <w:pPr>
              <w:spacing w:after="0"/>
              <w:rPr>
                <w:b/>
                <w:bCs/>
              </w:rPr>
            </w:pPr>
            <w:r w:rsidRPr="00E75C59">
              <w:rPr>
                <w:b/>
                <w:bCs/>
              </w:rPr>
              <w:t>Explain all “No” responses in the comments section</w:t>
            </w:r>
          </w:p>
        </w:tc>
        <w:tc>
          <w:tcPr>
            <w:tcW w:w="990" w:type="dxa"/>
          </w:tcPr>
          <w:p w14:paraId="21EB0C37" w14:textId="3D7247CE" w:rsidR="00E75668" w:rsidRPr="00E75C59" w:rsidRDefault="00E03CC6" w:rsidP="00E203C0">
            <w:pPr>
              <w:spacing w:after="0"/>
              <w:rPr>
                <w:b/>
                <w:bCs/>
              </w:rPr>
            </w:pPr>
            <w:r>
              <w:rPr>
                <w:b/>
                <w:bCs/>
              </w:rPr>
              <w:t>Yes</w:t>
            </w:r>
          </w:p>
        </w:tc>
      </w:tr>
      <w:tr w:rsidR="00E75668" w:rsidRPr="00E75C59" w14:paraId="51F6137E" w14:textId="77777777" w:rsidTr="00E203C0">
        <w:tc>
          <w:tcPr>
            <w:tcW w:w="9085" w:type="dxa"/>
          </w:tcPr>
          <w:p w14:paraId="2D60B6BA" w14:textId="77777777" w:rsidR="00E75668" w:rsidRPr="00685DEC" w:rsidRDefault="00E75668" w:rsidP="00E203C0">
            <w:pPr>
              <w:spacing w:after="0"/>
              <w:rPr>
                <w:bCs/>
              </w:rPr>
            </w:pPr>
            <w:r w:rsidRPr="00F51645">
              <w:rPr>
                <w:bCs/>
              </w:rPr>
              <w:t>TJC EC02.01.01EP7, CMS 482.13(c)(2), DNV PE.4/SR.4a</w:t>
            </w:r>
          </w:p>
        </w:tc>
        <w:tc>
          <w:tcPr>
            <w:tcW w:w="990" w:type="dxa"/>
          </w:tcPr>
          <w:p w14:paraId="724EBEAE" w14:textId="77777777" w:rsidR="00E75668" w:rsidRDefault="00E75668" w:rsidP="00E203C0">
            <w:pPr>
              <w:spacing w:after="0"/>
            </w:pPr>
          </w:p>
        </w:tc>
      </w:tr>
      <w:tr w:rsidR="00E75668" w:rsidRPr="00E75C59" w14:paraId="19A7CAA8" w14:textId="77777777" w:rsidTr="00E203C0">
        <w:tc>
          <w:tcPr>
            <w:tcW w:w="9085" w:type="dxa"/>
          </w:tcPr>
          <w:p w14:paraId="6856B365" w14:textId="77777777" w:rsidR="00E75668" w:rsidRPr="00E75C59" w:rsidRDefault="00E75668" w:rsidP="00E203C0">
            <w:pPr>
              <w:spacing w:after="0"/>
            </w:pPr>
            <w:r w:rsidRPr="00E75C59">
              <w:t xml:space="preserve">Are all healthcare-facility personnel required to wear, above the waist and “face-side” out, up-to-date, conspicuous, color-photo ID badges? </w:t>
            </w:r>
          </w:p>
        </w:tc>
        <w:tc>
          <w:tcPr>
            <w:tcW w:w="990" w:type="dxa"/>
          </w:tcPr>
          <w:p w14:paraId="612D15BC" w14:textId="64397C8E" w:rsidR="00E75668" w:rsidRPr="00E75C59" w:rsidRDefault="00E75668" w:rsidP="00E203C0">
            <w:pPr>
              <w:spacing w:after="0"/>
            </w:pPr>
          </w:p>
        </w:tc>
      </w:tr>
      <w:tr w:rsidR="00E75668" w:rsidRPr="00E75C59" w14:paraId="522C5765" w14:textId="77777777" w:rsidTr="00E203C0">
        <w:tc>
          <w:tcPr>
            <w:tcW w:w="9085" w:type="dxa"/>
          </w:tcPr>
          <w:p w14:paraId="55163E16" w14:textId="77777777" w:rsidR="00E75668" w:rsidRPr="00E75C59" w:rsidRDefault="00E75668" w:rsidP="00E203C0">
            <w:pPr>
              <w:spacing w:after="0"/>
            </w:pPr>
            <w:r w:rsidRPr="00E75C59">
              <w:t>Is the person’s name and title easily identifiable, and the person’s photograph large enough so that he or she is recognizable?</w:t>
            </w:r>
          </w:p>
        </w:tc>
        <w:tc>
          <w:tcPr>
            <w:tcW w:w="990" w:type="dxa"/>
          </w:tcPr>
          <w:p w14:paraId="5158AE87" w14:textId="0C6C41CF" w:rsidR="00E75668" w:rsidRPr="00E75C59" w:rsidRDefault="00E75668" w:rsidP="00E203C0">
            <w:pPr>
              <w:spacing w:after="0"/>
            </w:pPr>
          </w:p>
        </w:tc>
      </w:tr>
      <w:tr w:rsidR="00E75668" w:rsidRPr="00E75C59" w14:paraId="029993E1" w14:textId="77777777" w:rsidTr="00E203C0">
        <w:tc>
          <w:tcPr>
            <w:tcW w:w="9085" w:type="dxa"/>
          </w:tcPr>
          <w:p w14:paraId="0A219C2E" w14:textId="77777777" w:rsidR="00E75668" w:rsidRPr="00E75C59" w:rsidRDefault="00E75668" w:rsidP="00E203C0">
            <w:pPr>
              <w:spacing w:after="0"/>
            </w:pPr>
            <w:r w:rsidRPr="00E75C59">
              <w:t>Is there a requirement to update the ID at a specific time frame or if appearance significantly changes?</w:t>
            </w:r>
          </w:p>
        </w:tc>
        <w:tc>
          <w:tcPr>
            <w:tcW w:w="990" w:type="dxa"/>
          </w:tcPr>
          <w:p w14:paraId="4671460F" w14:textId="30255D18" w:rsidR="00E75668" w:rsidRPr="00E75C59" w:rsidRDefault="00E75668" w:rsidP="00E203C0">
            <w:pPr>
              <w:spacing w:after="0"/>
            </w:pPr>
          </w:p>
        </w:tc>
      </w:tr>
      <w:tr w:rsidR="00E75668" w:rsidRPr="00E75C59" w14:paraId="78F1691C" w14:textId="77777777" w:rsidTr="00E203C0">
        <w:tc>
          <w:tcPr>
            <w:tcW w:w="9085" w:type="dxa"/>
          </w:tcPr>
          <w:p w14:paraId="58CADDD4" w14:textId="77777777" w:rsidR="00E75668" w:rsidRPr="00E75C59" w:rsidRDefault="00E75668" w:rsidP="00E203C0">
            <w:pPr>
              <w:spacing w:after="0"/>
            </w:pPr>
            <w:r w:rsidRPr="00E75C59">
              <w:t xml:space="preserve">Is there a requirement to return badges upon termination of employment?  How is this tracked and verified?  </w:t>
            </w:r>
            <w:sdt>
              <w:sdtPr>
                <w:id w:val="-117761918"/>
                <w:placeholder>
                  <w:docPart w:val="BA7D8F12CB2848128483B4A609E1AACD"/>
                </w:placeholder>
                <w:showingPlcHdr/>
                <w:text/>
              </w:sdtPr>
              <w:sdtContent>
                <w:r w:rsidRPr="00E75C59">
                  <w:t>Click here to enter text.</w:t>
                </w:r>
              </w:sdtContent>
            </w:sdt>
          </w:p>
        </w:tc>
        <w:tc>
          <w:tcPr>
            <w:tcW w:w="990" w:type="dxa"/>
          </w:tcPr>
          <w:p w14:paraId="79ACE59B" w14:textId="247132B8" w:rsidR="00E75668" w:rsidRPr="00E75C59" w:rsidRDefault="00E75668" w:rsidP="00E203C0">
            <w:pPr>
              <w:spacing w:after="0"/>
            </w:pPr>
          </w:p>
        </w:tc>
      </w:tr>
      <w:tr w:rsidR="00E75668" w:rsidRPr="00E75C59" w14:paraId="170697EF" w14:textId="77777777" w:rsidTr="00E203C0">
        <w:tc>
          <w:tcPr>
            <w:tcW w:w="9085" w:type="dxa"/>
          </w:tcPr>
          <w:p w14:paraId="605A5679" w14:textId="77777777" w:rsidR="00E75668" w:rsidRPr="00E75C59" w:rsidRDefault="00E75668" w:rsidP="00E203C0">
            <w:pPr>
              <w:spacing w:after="0"/>
            </w:pPr>
            <w:r w:rsidRPr="00E75C59">
              <w:t>How are terminated contract employees tracked and verified (badge access and turn in)</w:t>
            </w:r>
          </w:p>
          <w:sdt>
            <w:sdtPr>
              <w:id w:val="1667202030"/>
              <w:placeholder>
                <w:docPart w:val="AEDCE5D2128144FAB737834E618BA43A"/>
              </w:placeholder>
              <w:showingPlcHdr/>
              <w:text/>
            </w:sdtPr>
            <w:sdtContent>
              <w:p w14:paraId="04B4512D" w14:textId="77777777" w:rsidR="00E75668" w:rsidRPr="00E75C59" w:rsidRDefault="00E75668" w:rsidP="00E203C0">
                <w:pPr>
                  <w:spacing w:after="0"/>
                </w:pPr>
                <w:r w:rsidRPr="00E75C59">
                  <w:t>Click here to enter text.</w:t>
                </w:r>
              </w:p>
            </w:sdtContent>
          </w:sdt>
        </w:tc>
        <w:tc>
          <w:tcPr>
            <w:tcW w:w="990" w:type="dxa"/>
          </w:tcPr>
          <w:p w14:paraId="149AF06F" w14:textId="25B37DE2" w:rsidR="00E75668" w:rsidRPr="00E75C59" w:rsidRDefault="00E75668" w:rsidP="00E203C0">
            <w:pPr>
              <w:spacing w:after="0"/>
            </w:pPr>
          </w:p>
        </w:tc>
      </w:tr>
      <w:tr w:rsidR="00E75668" w:rsidRPr="00E75C59" w14:paraId="63F0D1BF" w14:textId="77777777" w:rsidTr="00E203C0">
        <w:tc>
          <w:tcPr>
            <w:tcW w:w="9085" w:type="dxa"/>
          </w:tcPr>
          <w:p w14:paraId="72FF7BD8" w14:textId="77777777" w:rsidR="00E75668" w:rsidRPr="00E75C59" w:rsidRDefault="00E75668" w:rsidP="00E203C0">
            <w:pPr>
              <w:spacing w:after="0"/>
            </w:pPr>
            <w:r w:rsidRPr="00E75C59">
              <w:t>Are background checks of vendors and contractors who are provided hospital identification verified?</w:t>
            </w:r>
          </w:p>
        </w:tc>
        <w:tc>
          <w:tcPr>
            <w:tcW w:w="990" w:type="dxa"/>
          </w:tcPr>
          <w:p w14:paraId="4E3F0D5F" w14:textId="71F1140D" w:rsidR="00E75668" w:rsidRPr="00E75C59" w:rsidRDefault="00E75668" w:rsidP="00E203C0">
            <w:pPr>
              <w:spacing w:after="0"/>
            </w:pPr>
          </w:p>
        </w:tc>
      </w:tr>
      <w:tr w:rsidR="00E75668" w:rsidRPr="00E75C59" w14:paraId="74979ED8" w14:textId="77777777" w:rsidTr="00E203C0">
        <w:tc>
          <w:tcPr>
            <w:tcW w:w="9085" w:type="dxa"/>
          </w:tcPr>
          <w:p w14:paraId="28AB7D3B" w14:textId="77777777" w:rsidR="00E75668" w:rsidRPr="00E75C59" w:rsidRDefault="00E75668" w:rsidP="00E203C0">
            <w:pPr>
              <w:spacing w:after="0"/>
            </w:pPr>
            <w:r w:rsidRPr="00E75C59">
              <w:t xml:space="preserve">Is a photo identification badge processing system in place? Does it work in conjunction with the access control system or is it a standalone system? </w:t>
            </w:r>
          </w:p>
        </w:tc>
        <w:tc>
          <w:tcPr>
            <w:tcW w:w="990" w:type="dxa"/>
          </w:tcPr>
          <w:p w14:paraId="55F0090A" w14:textId="489B2577" w:rsidR="00E75668" w:rsidRPr="00E75C59" w:rsidRDefault="00E75668" w:rsidP="00E203C0">
            <w:pPr>
              <w:spacing w:after="0"/>
            </w:pPr>
          </w:p>
        </w:tc>
      </w:tr>
      <w:tr w:rsidR="00E75668" w:rsidRPr="00E75C59" w14:paraId="6B2D4CEC" w14:textId="77777777" w:rsidTr="00E203C0">
        <w:tc>
          <w:tcPr>
            <w:tcW w:w="9085" w:type="dxa"/>
          </w:tcPr>
          <w:p w14:paraId="77B5B8FB" w14:textId="77777777" w:rsidR="00E75668" w:rsidRPr="00E75C59" w:rsidRDefault="00E75668" w:rsidP="00E203C0">
            <w:pPr>
              <w:spacing w:after="0"/>
            </w:pPr>
            <w:r w:rsidRPr="00E75C59">
              <w:t>Does security issue access control badges or devices?</w:t>
            </w:r>
          </w:p>
        </w:tc>
        <w:tc>
          <w:tcPr>
            <w:tcW w:w="990" w:type="dxa"/>
          </w:tcPr>
          <w:p w14:paraId="11866069" w14:textId="02F9320E" w:rsidR="00E75668" w:rsidRPr="00E75C59" w:rsidRDefault="00E75668" w:rsidP="00E203C0">
            <w:pPr>
              <w:spacing w:after="0"/>
            </w:pPr>
          </w:p>
        </w:tc>
      </w:tr>
      <w:tr w:rsidR="00E75668" w:rsidRPr="00E75C59" w14:paraId="719B7A25" w14:textId="77777777" w:rsidTr="00E203C0">
        <w:tc>
          <w:tcPr>
            <w:tcW w:w="9085" w:type="dxa"/>
          </w:tcPr>
          <w:p w14:paraId="43ECDD17" w14:textId="77777777" w:rsidR="00E75668" w:rsidRPr="00E75C59" w:rsidRDefault="00E75668" w:rsidP="00E203C0">
            <w:pPr>
              <w:pStyle w:val="ListParagraph"/>
              <w:numPr>
                <w:ilvl w:val="0"/>
                <w:numId w:val="1"/>
              </w:numPr>
              <w:spacing w:after="0"/>
              <w:rPr>
                <w:bCs/>
              </w:rPr>
            </w:pPr>
            <w:r w:rsidRPr="00E75C59">
              <w:rPr>
                <w:bCs/>
              </w:rPr>
              <w:t xml:space="preserve">If </w:t>
            </w:r>
            <w:proofErr w:type="gramStart"/>
            <w:r w:rsidRPr="00E75C59">
              <w:rPr>
                <w:bCs/>
              </w:rPr>
              <w:t>no</w:t>
            </w:r>
            <w:proofErr w:type="gramEnd"/>
            <w:r w:rsidRPr="00E75C59">
              <w:rPr>
                <w:bCs/>
              </w:rPr>
              <w:t xml:space="preserve">, what department issues access control devices and ID?  </w:t>
            </w:r>
            <w:sdt>
              <w:sdtPr>
                <w:id w:val="-502815545"/>
                <w:placeholder>
                  <w:docPart w:val="B7A55481B96148DABB34A7F1FF657E59"/>
                </w:placeholder>
                <w:showingPlcHdr/>
                <w:text/>
              </w:sdtPr>
              <w:sdtContent>
                <w:r w:rsidRPr="00E75C59">
                  <w:rPr>
                    <w:rStyle w:val="PlaceholderText"/>
                  </w:rPr>
                  <w:t>Click here to enter text.</w:t>
                </w:r>
              </w:sdtContent>
            </w:sdt>
          </w:p>
        </w:tc>
        <w:tc>
          <w:tcPr>
            <w:tcW w:w="990" w:type="dxa"/>
          </w:tcPr>
          <w:p w14:paraId="70EA8FCC" w14:textId="77777777" w:rsidR="00E75668" w:rsidRPr="00E75C59" w:rsidRDefault="00E75668" w:rsidP="00E203C0">
            <w:pPr>
              <w:spacing w:after="0"/>
              <w:rPr>
                <w:bCs/>
              </w:rPr>
            </w:pPr>
          </w:p>
        </w:tc>
      </w:tr>
      <w:tr w:rsidR="00E75668" w:rsidRPr="00E75C59" w14:paraId="20725BAE" w14:textId="77777777" w:rsidTr="00E203C0">
        <w:tc>
          <w:tcPr>
            <w:tcW w:w="9085" w:type="dxa"/>
          </w:tcPr>
          <w:p w14:paraId="74A9D327" w14:textId="77777777" w:rsidR="00E75668" w:rsidRPr="00E75C59" w:rsidRDefault="00E75668" w:rsidP="00E203C0">
            <w:pPr>
              <w:spacing w:after="0"/>
              <w:rPr>
                <w:bCs/>
              </w:rPr>
            </w:pPr>
            <w:r w:rsidRPr="00E75C59">
              <w:rPr>
                <w:bCs/>
              </w:rPr>
              <w:t>Does security control the access control software?</w:t>
            </w:r>
          </w:p>
        </w:tc>
        <w:tc>
          <w:tcPr>
            <w:tcW w:w="990" w:type="dxa"/>
          </w:tcPr>
          <w:p w14:paraId="321666CC" w14:textId="2D02052D" w:rsidR="00E75668" w:rsidRPr="00E75C59" w:rsidRDefault="00E75668" w:rsidP="00E203C0">
            <w:pPr>
              <w:spacing w:after="0"/>
              <w:rPr>
                <w:bCs/>
              </w:rPr>
            </w:pPr>
          </w:p>
        </w:tc>
      </w:tr>
      <w:tr w:rsidR="00E75668" w:rsidRPr="00E75C59" w14:paraId="1A89E36E" w14:textId="77777777" w:rsidTr="00E203C0">
        <w:tc>
          <w:tcPr>
            <w:tcW w:w="9085" w:type="dxa"/>
          </w:tcPr>
          <w:p w14:paraId="5E33E532" w14:textId="77777777" w:rsidR="00E75668" w:rsidRPr="00E75C59" w:rsidRDefault="00E75668" w:rsidP="00E203C0">
            <w:pPr>
              <w:spacing w:after="0"/>
              <w:rPr>
                <w:bCs/>
              </w:rPr>
            </w:pPr>
            <w:r w:rsidRPr="00E75C59">
              <w:rPr>
                <w:bCs/>
              </w:rPr>
              <w:t>Does security grant access permissions to secured areas?</w:t>
            </w:r>
          </w:p>
        </w:tc>
        <w:tc>
          <w:tcPr>
            <w:tcW w:w="990" w:type="dxa"/>
          </w:tcPr>
          <w:p w14:paraId="07EC97D8" w14:textId="418D4AC5" w:rsidR="00E75668" w:rsidRPr="00E75C59" w:rsidRDefault="00E75668" w:rsidP="00E203C0">
            <w:pPr>
              <w:spacing w:after="0"/>
              <w:rPr>
                <w:bCs/>
              </w:rPr>
            </w:pPr>
          </w:p>
        </w:tc>
      </w:tr>
      <w:tr w:rsidR="00E75668" w:rsidRPr="00E75C59" w14:paraId="1C962294" w14:textId="77777777" w:rsidTr="00E203C0">
        <w:tc>
          <w:tcPr>
            <w:tcW w:w="9085" w:type="dxa"/>
          </w:tcPr>
          <w:p w14:paraId="36E6C203" w14:textId="77777777" w:rsidR="00E75668" w:rsidRPr="00E75C59" w:rsidRDefault="00E75668" w:rsidP="00E203C0">
            <w:pPr>
              <w:spacing w:after="0"/>
              <w:rPr>
                <w:bCs/>
              </w:rPr>
            </w:pPr>
            <w:r w:rsidRPr="00E75C59">
              <w:rPr>
                <w:bCs/>
              </w:rPr>
              <w:t xml:space="preserve">Are there controls in place to audit and verify proper authorizations for access control? </w:t>
            </w:r>
          </w:p>
        </w:tc>
        <w:tc>
          <w:tcPr>
            <w:tcW w:w="990" w:type="dxa"/>
          </w:tcPr>
          <w:p w14:paraId="4DADB8C4" w14:textId="647A339E" w:rsidR="00E75668" w:rsidRPr="00E75C59" w:rsidRDefault="00E75668" w:rsidP="00E203C0">
            <w:pPr>
              <w:spacing w:after="0"/>
              <w:rPr>
                <w:bCs/>
              </w:rPr>
            </w:pPr>
          </w:p>
        </w:tc>
      </w:tr>
      <w:tr w:rsidR="00E75668" w:rsidRPr="00E75C59" w14:paraId="363E7843" w14:textId="77777777" w:rsidTr="00E203C0">
        <w:tc>
          <w:tcPr>
            <w:tcW w:w="9085" w:type="dxa"/>
          </w:tcPr>
          <w:p w14:paraId="46B94668" w14:textId="77777777" w:rsidR="00E75668" w:rsidRPr="00E75C59" w:rsidRDefault="00E75668" w:rsidP="00E203C0">
            <w:pPr>
              <w:spacing w:after="0"/>
              <w:rPr>
                <w:bCs/>
              </w:rPr>
            </w:pPr>
            <w:r w:rsidRPr="00E75C59">
              <w:rPr>
                <w:bCs/>
              </w:rPr>
              <w:t xml:space="preserve">Are authorizations for access provided in writing and maintained in the employees file? </w:t>
            </w:r>
          </w:p>
        </w:tc>
        <w:tc>
          <w:tcPr>
            <w:tcW w:w="990" w:type="dxa"/>
          </w:tcPr>
          <w:p w14:paraId="4CCED7ED" w14:textId="3F1B1C40" w:rsidR="00E75668" w:rsidRPr="00E75C59" w:rsidRDefault="00E75668" w:rsidP="00E203C0">
            <w:pPr>
              <w:spacing w:after="0"/>
              <w:rPr>
                <w:bCs/>
              </w:rPr>
            </w:pPr>
          </w:p>
        </w:tc>
      </w:tr>
      <w:tr w:rsidR="00E75668" w:rsidRPr="00E75C59" w14:paraId="04024677" w14:textId="77777777" w:rsidTr="00E203C0">
        <w:tc>
          <w:tcPr>
            <w:tcW w:w="9085" w:type="dxa"/>
          </w:tcPr>
          <w:p w14:paraId="15988207" w14:textId="77777777" w:rsidR="00E75668" w:rsidRPr="00E75C59" w:rsidRDefault="00E75668" w:rsidP="00E203C0">
            <w:pPr>
              <w:spacing w:after="0"/>
              <w:rPr>
                <w:bCs/>
              </w:rPr>
            </w:pPr>
            <w:r w:rsidRPr="00E75C59">
              <w:rPr>
                <w:bCs/>
              </w:rPr>
              <w:t xml:space="preserve">Does this department grant access to the pharmacy? </w:t>
            </w:r>
          </w:p>
        </w:tc>
        <w:tc>
          <w:tcPr>
            <w:tcW w:w="990" w:type="dxa"/>
          </w:tcPr>
          <w:p w14:paraId="16C0F84C" w14:textId="0E1793A7" w:rsidR="00E75668" w:rsidRPr="00E75C59" w:rsidRDefault="00E75668" w:rsidP="00E203C0">
            <w:pPr>
              <w:spacing w:after="0"/>
              <w:rPr>
                <w:bCs/>
              </w:rPr>
            </w:pPr>
          </w:p>
        </w:tc>
      </w:tr>
      <w:tr w:rsidR="00E75668" w:rsidRPr="00E75C59" w14:paraId="0D89D10A" w14:textId="77777777" w:rsidTr="00E203C0">
        <w:tc>
          <w:tcPr>
            <w:tcW w:w="10075" w:type="dxa"/>
            <w:gridSpan w:val="2"/>
          </w:tcPr>
          <w:p w14:paraId="66560850" w14:textId="77777777" w:rsidR="00E75668" w:rsidRPr="00E75C59" w:rsidRDefault="00E75668" w:rsidP="00E203C0">
            <w:pPr>
              <w:spacing w:after="0"/>
              <w:rPr>
                <w:b/>
                <w:bCs/>
              </w:rPr>
            </w:pPr>
            <w:r w:rsidRPr="00E75C59">
              <w:rPr>
                <w:bCs/>
              </w:rPr>
              <w:t xml:space="preserve">If yes, what procedures are in place to ensure </w:t>
            </w:r>
            <w:proofErr w:type="gramStart"/>
            <w:r w:rsidRPr="00E75C59">
              <w:rPr>
                <w:bCs/>
              </w:rPr>
              <w:t>security</w:t>
            </w:r>
            <w:proofErr w:type="gramEnd"/>
            <w:r w:rsidRPr="00E75C59">
              <w:rPr>
                <w:bCs/>
              </w:rPr>
              <w:t xml:space="preserve"> of the pharmacy? </w:t>
            </w:r>
            <w:sdt>
              <w:sdtPr>
                <w:rPr>
                  <w:bCs/>
                </w:rPr>
                <w:id w:val="-73281636"/>
                <w:placeholder>
                  <w:docPart w:val="E50B3CCC8707449BB4EFB1E92959104A"/>
                </w:placeholder>
                <w:showingPlcHdr/>
                <w:text/>
              </w:sdtPr>
              <w:sdtContent>
                <w:r w:rsidRPr="00E75C59">
                  <w:rPr>
                    <w:rStyle w:val="PlaceholderText"/>
                  </w:rPr>
                  <w:t>Click here to enter text.</w:t>
                </w:r>
              </w:sdtContent>
            </w:sdt>
          </w:p>
        </w:tc>
      </w:tr>
      <w:tr w:rsidR="00E75668" w:rsidRPr="00E75C59" w14:paraId="018B3F43" w14:textId="77777777" w:rsidTr="00E203C0">
        <w:tc>
          <w:tcPr>
            <w:tcW w:w="9085" w:type="dxa"/>
          </w:tcPr>
          <w:p w14:paraId="7B25164A" w14:textId="77777777" w:rsidR="00E75668" w:rsidRPr="00E75C59" w:rsidRDefault="00E75668" w:rsidP="00E203C0">
            <w:pPr>
              <w:spacing w:after="0"/>
              <w:rPr>
                <w:bCs/>
              </w:rPr>
            </w:pPr>
            <w:r w:rsidRPr="00E75C59">
              <w:rPr>
                <w:bCs/>
              </w:rPr>
              <w:t>Is the Access Control System regularly audited to ensure terminated employees have had their access disabled or removed?</w:t>
            </w:r>
          </w:p>
        </w:tc>
        <w:tc>
          <w:tcPr>
            <w:tcW w:w="990" w:type="dxa"/>
          </w:tcPr>
          <w:p w14:paraId="58D514C9" w14:textId="77777777" w:rsidR="00E75668" w:rsidRPr="00E75C59" w:rsidRDefault="00000000" w:rsidP="00E203C0">
            <w:pPr>
              <w:spacing w:after="0"/>
              <w:rPr>
                <w:bCs/>
              </w:rPr>
            </w:pPr>
            <w:sdt>
              <w:sdtPr>
                <w:rPr>
                  <w:bCs/>
                </w:rPr>
                <w:id w:val="-373461724"/>
                <w14:checkbox>
                  <w14:checked w14:val="0"/>
                  <w14:checkedState w14:val="2612" w14:font="MS Gothic"/>
                  <w14:uncheckedState w14:val="2610" w14:font="MS Gothic"/>
                </w14:checkbox>
              </w:sdtPr>
              <w:sdtContent>
                <w:r w:rsidR="00E75668" w:rsidRPr="00E75C59">
                  <w:rPr>
                    <w:rFonts w:ascii="Segoe UI Symbol" w:eastAsia="MS Gothic" w:hAnsi="Segoe UI Symbol" w:cs="Segoe UI Symbol"/>
                    <w:bCs/>
                  </w:rPr>
                  <w:t>☐</w:t>
                </w:r>
              </w:sdtContent>
            </w:sdt>
            <w:r w:rsidR="00E75668" w:rsidRPr="00E75C59">
              <w:rPr>
                <w:bCs/>
              </w:rPr>
              <w:t xml:space="preserve">   </w:t>
            </w:r>
            <w:sdt>
              <w:sdtPr>
                <w:rPr>
                  <w:bCs/>
                </w:rPr>
                <w:id w:val="1232283307"/>
                <w14:checkbox>
                  <w14:checked w14:val="0"/>
                  <w14:checkedState w14:val="2612" w14:font="MS Gothic"/>
                  <w14:uncheckedState w14:val="2610" w14:font="MS Gothic"/>
                </w14:checkbox>
              </w:sdtPr>
              <w:sdtContent>
                <w:r w:rsidR="00E75668" w:rsidRPr="00E75C59">
                  <w:rPr>
                    <w:rFonts w:ascii="Segoe UI Symbol" w:eastAsia="MS Gothic" w:hAnsi="Segoe UI Symbol" w:cs="Segoe UI Symbol"/>
                    <w:bCs/>
                  </w:rPr>
                  <w:t>☐</w:t>
                </w:r>
              </w:sdtContent>
            </w:sdt>
            <w:r w:rsidR="00E75668" w:rsidRPr="00E75C59">
              <w:rPr>
                <w:bCs/>
              </w:rPr>
              <w:t xml:space="preserve">   </w:t>
            </w:r>
          </w:p>
        </w:tc>
      </w:tr>
      <w:tr w:rsidR="00E75668" w:rsidRPr="00E75C59" w14:paraId="084F5DDA" w14:textId="77777777" w:rsidTr="00E203C0">
        <w:tc>
          <w:tcPr>
            <w:tcW w:w="9085" w:type="dxa"/>
          </w:tcPr>
          <w:p w14:paraId="56069174" w14:textId="77777777" w:rsidR="00E75668" w:rsidRPr="00E75C59" w:rsidRDefault="00E75668" w:rsidP="00E203C0">
            <w:pPr>
              <w:spacing w:after="0"/>
              <w:rPr>
                <w:bCs/>
              </w:rPr>
            </w:pPr>
            <w:r w:rsidRPr="00E75C59">
              <w:rPr>
                <w:bCs/>
              </w:rPr>
              <w:t>How are door forced and held events monitored?</w:t>
            </w:r>
          </w:p>
        </w:tc>
        <w:tc>
          <w:tcPr>
            <w:tcW w:w="990" w:type="dxa"/>
          </w:tcPr>
          <w:p w14:paraId="5506FE1C" w14:textId="77777777" w:rsidR="00E75668" w:rsidRPr="00E75C59" w:rsidRDefault="00000000" w:rsidP="00E203C0">
            <w:pPr>
              <w:spacing w:after="0"/>
              <w:rPr>
                <w:bCs/>
              </w:rPr>
            </w:pPr>
            <w:sdt>
              <w:sdtPr>
                <w:rPr>
                  <w:bCs/>
                </w:rPr>
                <w:id w:val="-876166558"/>
                <w14:checkbox>
                  <w14:checked w14:val="0"/>
                  <w14:checkedState w14:val="2612" w14:font="MS Gothic"/>
                  <w14:uncheckedState w14:val="2610" w14:font="MS Gothic"/>
                </w14:checkbox>
              </w:sdtPr>
              <w:sdtContent>
                <w:r w:rsidR="00E75668" w:rsidRPr="00E75C59">
                  <w:rPr>
                    <w:rFonts w:ascii="Segoe UI Symbol" w:eastAsia="MS Gothic" w:hAnsi="Segoe UI Symbol" w:cs="Segoe UI Symbol"/>
                    <w:bCs/>
                  </w:rPr>
                  <w:t>☐</w:t>
                </w:r>
              </w:sdtContent>
            </w:sdt>
            <w:r w:rsidR="00E75668" w:rsidRPr="00E75C59">
              <w:rPr>
                <w:bCs/>
              </w:rPr>
              <w:t xml:space="preserve">   </w:t>
            </w:r>
            <w:sdt>
              <w:sdtPr>
                <w:rPr>
                  <w:bCs/>
                </w:rPr>
                <w:id w:val="-1709485414"/>
                <w14:checkbox>
                  <w14:checked w14:val="0"/>
                  <w14:checkedState w14:val="2612" w14:font="MS Gothic"/>
                  <w14:uncheckedState w14:val="2610" w14:font="MS Gothic"/>
                </w14:checkbox>
              </w:sdtPr>
              <w:sdtContent>
                <w:r w:rsidR="00E75668" w:rsidRPr="00E75C59">
                  <w:rPr>
                    <w:rFonts w:ascii="Segoe UI Symbol" w:eastAsia="MS Gothic" w:hAnsi="Segoe UI Symbol" w:cs="Segoe UI Symbol"/>
                    <w:bCs/>
                  </w:rPr>
                  <w:t>☐</w:t>
                </w:r>
              </w:sdtContent>
            </w:sdt>
            <w:r w:rsidR="00E75668" w:rsidRPr="00E75C59">
              <w:rPr>
                <w:bCs/>
              </w:rPr>
              <w:t xml:space="preserve">   </w:t>
            </w:r>
          </w:p>
        </w:tc>
      </w:tr>
    </w:tbl>
    <w:p w14:paraId="48AA5666" w14:textId="77777777" w:rsidR="00E75668" w:rsidRDefault="00E75668" w:rsidP="00E75668"/>
    <w:p w14:paraId="4FF95613" w14:textId="77777777" w:rsidR="00E75668" w:rsidRDefault="00E75668" w:rsidP="00B378FA">
      <w:pPr>
        <w:pStyle w:val="Heading2"/>
      </w:pPr>
      <w:bookmarkStart w:id="9" w:name="_Toc163128776"/>
      <w:r>
        <w:lastRenderedPageBreak/>
        <w:t>Restraint and Seclusion/Patient Watches</w:t>
      </w:r>
      <w:bookmarkEnd w:id="9"/>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5"/>
        <w:gridCol w:w="990"/>
      </w:tblGrid>
      <w:tr w:rsidR="00E75668" w:rsidRPr="003B14F5" w14:paraId="2048E857" w14:textId="77777777" w:rsidTr="00E203C0">
        <w:tc>
          <w:tcPr>
            <w:tcW w:w="9085" w:type="dxa"/>
          </w:tcPr>
          <w:p w14:paraId="2B67F34A" w14:textId="0D74E8C4" w:rsidR="00E75668" w:rsidRPr="003B14F5" w:rsidRDefault="00E75668" w:rsidP="00E203C0">
            <w:pPr>
              <w:spacing w:after="0"/>
              <w:rPr>
                <w:b/>
                <w:bCs/>
              </w:rPr>
            </w:pPr>
            <w:r w:rsidRPr="003B14F5">
              <w:rPr>
                <w:b/>
                <w:bCs/>
              </w:rPr>
              <w:t xml:space="preserve">Restraint and </w:t>
            </w:r>
            <w:r w:rsidR="0052653D" w:rsidRPr="003B14F5">
              <w:rPr>
                <w:b/>
                <w:bCs/>
              </w:rPr>
              <w:t>Seclusion (</w:t>
            </w:r>
            <w:r w:rsidRPr="003B14F5">
              <w:rPr>
                <w:b/>
                <w:bCs/>
              </w:rPr>
              <w:t>IVC = Involuntarily Committed Patient)</w:t>
            </w:r>
          </w:p>
        </w:tc>
        <w:tc>
          <w:tcPr>
            <w:tcW w:w="990" w:type="dxa"/>
          </w:tcPr>
          <w:p w14:paraId="4DED364C" w14:textId="77777777" w:rsidR="00E75668" w:rsidRPr="003B14F5" w:rsidRDefault="00E75668" w:rsidP="00E203C0">
            <w:pPr>
              <w:spacing w:after="0"/>
              <w:rPr>
                <w:b/>
                <w:bCs/>
              </w:rPr>
            </w:pPr>
          </w:p>
        </w:tc>
      </w:tr>
      <w:tr w:rsidR="00E75668" w:rsidRPr="003B14F5" w14:paraId="5E1A3FB8" w14:textId="77777777" w:rsidTr="00E203C0">
        <w:tc>
          <w:tcPr>
            <w:tcW w:w="9085" w:type="dxa"/>
          </w:tcPr>
          <w:p w14:paraId="28060635" w14:textId="77777777" w:rsidR="00E75668" w:rsidRPr="003B14F5" w:rsidRDefault="00E75668" w:rsidP="00E203C0">
            <w:pPr>
              <w:spacing w:after="0"/>
              <w:rPr>
                <w:b/>
                <w:bCs/>
              </w:rPr>
            </w:pPr>
            <w:r w:rsidRPr="003B14F5">
              <w:rPr>
                <w:b/>
                <w:bCs/>
              </w:rPr>
              <w:t>Explain all “No” responses in the comments section</w:t>
            </w:r>
          </w:p>
        </w:tc>
        <w:tc>
          <w:tcPr>
            <w:tcW w:w="990" w:type="dxa"/>
          </w:tcPr>
          <w:p w14:paraId="0A28E65D" w14:textId="77C2466B" w:rsidR="00E75668" w:rsidRPr="003B14F5" w:rsidRDefault="00E03CC6" w:rsidP="00E203C0">
            <w:pPr>
              <w:spacing w:after="0"/>
              <w:rPr>
                <w:b/>
                <w:bCs/>
              </w:rPr>
            </w:pPr>
            <w:r>
              <w:rPr>
                <w:b/>
                <w:bCs/>
              </w:rPr>
              <w:t>Yes</w:t>
            </w:r>
          </w:p>
        </w:tc>
      </w:tr>
      <w:tr w:rsidR="00E75668" w:rsidRPr="003B14F5" w14:paraId="5DEE010B" w14:textId="77777777" w:rsidTr="00E203C0">
        <w:tc>
          <w:tcPr>
            <w:tcW w:w="9085" w:type="dxa"/>
          </w:tcPr>
          <w:p w14:paraId="300B700E" w14:textId="47BDDEC5" w:rsidR="00E75668" w:rsidRPr="003B14F5" w:rsidRDefault="00E75668" w:rsidP="00E203C0">
            <w:pPr>
              <w:spacing w:after="0"/>
              <w:rPr>
                <w:bCs/>
              </w:rPr>
            </w:pPr>
            <w:r w:rsidRPr="003B14F5">
              <w:rPr>
                <w:bCs/>
              </w:rPr>
              <w:t>CMS 482.13(e), TJC PC03.05.03, PC03.05.05, PC03.05.07, PC03.05.09, PC03.05.11. PC03.05.13</w:t>
            </w:r>
          </w:p>
        </w:tc>
        <w:tc>
          <w:tcPr>
            <w:tcW w:w="990" w:type="dxa"/>
          </w:tcPr>
          <w:p w14:paraId="41D68661" w14:textId="77777777" w:rsidR="00E75668" w:rsidRPr="003B14F5" w:rsidRDefault="00E75668" w:rsidP="00E203C0">
            <w:pPr>
              <w:spacing w:after="0"/>
              <w:rPr>
                <w:bCs/>
              </w:rPr>
            </w:pPr>
          </w:p>
        </w:tc>
      </w:tr>
      <w:tr w:rsidR="00E75668" w:rsidRPr="003B14F5" w14:paraId="6ADC2599" w14:textId="77777777" w:rsidTr="00E203C0">
        <w:tc>
          <w:tcPr>
            <w:tcW w:w="9085" w:type="dxa"/>
          </w:tcPr>
          <w:p w14:paraId="0EAAD99E" w14:textId="77777777" w:rsidR="00E75668" w:rsidRPr="003B14F5" w:rsidRDefault="00E75668" w:rsidP="00E203C0">
            <w:pPr>
              <w:spacing w:after="0"/>
              <w:rPr>
                <w:bCs/>
              </w:rPr>
            </w:pPr>
            <w:r w:rsidRPr="003B14F5">
              <w:rPr>
                <w:bCs/>
              </w:rPr>
              <w:t>Do security staff participate in the restraint and seclusion process for patients?</w:t>
            </w:r>
          </w:p>
        </w:tc>
        <w:tc>
          <w:tcPr>
            <w:tcW w:w="990" w:type="dxa"/>
          </w:tcPr>
          <w:p w14:paraId="4B6B34FA" w14:textId="7314719A" w:rsidR="00E75668" w:rsidRPr="003B14F5" w:rsidRDefault="00E75668" w:rsidP="00E203C0">
            <w:pPr>
              <w:spacing w:after="0"/>
              <w:rPr>
                <w:bCs/>
              </w:rPr>
            </w:pPr>
          </w:p>
        </w:tc>
      </w:tr>
      <w:tr w:rsidR="00E75668" w:rsidRPr="003B14F5" w14:paraId="32013204" w14:textId="77777777" w:rsidTr="00E203C0">
        <w:tc>
          <w:tcPr>
            <w:tcW w:w="9085" w:type="dxa"/>
          </w:tcPr>
          <w:p w14:paraId="1A9B4310" w14:textId="77777777" w:rsidR="00E75668" w:rsidRPr="003B14F5" w:rsidRDefault="00E75668" w:rsidP="00E203C0">
            <w:pPr>
              <w:spacing w:after="0"/>
              <w:rPr>
                <w:bCs/>
              </w:rPr>
            </w:pPr>
            <w:r w:rsidRPr="003B14F5">
              <w:rPr>
                <w:bCs/>
              </w:rPr>
              <w:t>Does the hospital’s policies and procedures regarding restraint or seclusion include the following:</w:t>
            </w:r>
          </w:p>
        </w:tc>
        <w:tc>
          <w:tcPr>
            <w:tcW w:w="990" w:type="dxa"/>
          </w:tcPr>
          <w:p w14:paraId="5168869E" w14:textId="77777777" w:rsidR="00E75668" w:rsidRPr="003B14F5" w:rsidRDefault="00E75668" w:rsidP="00E203C0">
            <w:pPr>
              <w:spacing w:after="0"/>
              <w:rPr>
                <w:bCs/>
              </w:rPr>
            </w:pPr>
          </w:p>
        </w:tc>
      </w:tr>
      <w:tr w:rsidR="00E75668" w:rsidRPr="003B14F5" w14:paraId="71407538" w14:textId="77777777" w:rsidTr="00E203C0">
        <w:tc>
          <w:tcPr>
            <w:tcW w:w="9085" w:type="dxa"/>
          </w:tcPr>
          <w:p w14:paraId="72E89C64" w14:textId="77777777" w:rsidR="00E75668" w:rsidRPr="003B14F5" w:rsidRDefault="00E75668" w:rsidP="00E203C0">
            <w:pPr>
              <w:pStyle w:val="ListParagraph"/>
              <w:numPr>
                <w:ilvl w:val="0"/>
                <w:numId w:val="1"/>
              </w:numPr>
              <w:spacing w:after="0"/>
              <w:rPr>
                <w:bCs/>
              </w:rPr>
            </w:pPr>
            <w:r w:rsidRPr="003B14F5">
              <w:rPr>
                <w:bCs/>
              </w:rPr>
              <w:t>staff training requirements, and competency skill sets for staff are identified</w:t>
            </w:r>
          </w:p>
        </w:tc>
        <w:tc>
          <w:tcPr>
            <w:tcW w:w="990" w:type="dxa"/>
          </w:tcPr>
          <w:p w14:paraId="60C49978" w14:textId="72570F29" w:rsidR="00E75668" w:rsidRPr="003B14F5" w:rsidRDefault="00E75668" w:rsidP="00E203C0">
            <w:pPr>
              <w:spacing w:after="0"/>
              <w:rPr>
                <w:bCs/>
              </w:rPr>
            </w:pPr>
          </w:p>
        </w:tc>
      </w:tr>
      <w:tr w:rsidR="00E75668" w:rsidRPr="003B14F5" w14:paraId="2805E4B6" w14:textId="77777777" w:rsidTr="00E203C0">
        <w:tc>
          <w:tcPr>
            <w:tcW w:w="9085" w:type="dxa"/>
          </w:tcPr>
          <w:p w14:paraId="50DDE35F" w14:textId="77777777" w:rsidR="00E75668" w:rsidRPr="003B14F5" w:rsidRDefault="00E75668" w:rsidP="00E203C0">
            <w:pPr>
              <w:pStyle w:val="ListParagraph"/>
              <w:numPr>
                <w:ilvl w:val="0"/>
                <w:numId w:val="1"/>
              </w:numPr>
              <w:spacing w:after="0"/>
              <w:rPr>
                <w:bCs/>
              </w:rPr>
            </w:pPr>
            <w:r w:rsidRPr="003B14F5">
              <w:rPr>
                <w:bCs/>
              </w:rPr>
              <w:t>required staffing levels and procedures for increased number of patients</w:t>
            </w:r>
          </w:p>
        </w:tc>
        <w:tc>
          <w:tcPr>
            <w:tcW w:w="990" w:type="dxa"/>
          </w:tcPr>
          <w:p w14:paraId="6B68A16E" w14:textId="10ED9F98" w:rsidR="00E75668" w:rsidRPr="003B14F5" w:rsidRDefault="00E75668" w:rsidP="00E203C0">
            <w:pPr>
              <w:spacing w:after="0"/>
              <w:rPr>
                <w:bCs/>
              </w:rPr>
            </w:pPr>
          </w:p>
        </w:tc>
      </w:tr>
      <w:tr w:rsidR="00E75668" w:rsidRPr="003B14F5" w14:paraId="76BD35D8" w14:textId="77777777" w:rsidTr="00E203C0">
        <w:tc>
          <w:tcPr>
            <w:tcW w:w="9085" w:type="dxa"/>
          </w:tcPr>
          <w:p w14:paraId="0523D564" w14:textId="77777777" w:rsidR="00E75668" w:rsidRPr="003B14F5" w:rsidRDefault="00E75668" w:rsidP="00E203C0">
            <w:pPr>
              <w:pStyle w:val="ListParagraph"/>
              <w:numPr>
                <w:ilvl w:val="0"/>
                <w:numId w:val="1"/>
              </w:numPr>
              <w:spacing w:after="0"/>
              <w:rPr>
                <w:bCs/>
              </w:rPr>
            </w:pPr>
            <w:r w:rsidRPr="003B14F5">
              <w:rPr>
                <w:bCs/>
              </w:rPr>
              <w:t>requirements for security to conduct a patient watch (IVC patients only)</w:t>
            </w:r>
          </w:p>
        </w:tc>
        <w:tc>
          <w:tcPr>
            <w:tcW w:w="990" w:type="dxa"/>
          </w:tcPr>
          <w:p w14:paraId="4ABE0471" w14:textId="07103BE6" w:rsidR="00E75668" w:rsidRPr="003B14F5" w:rsidRDefault="00E75668" w:rsidP="00E203C0">
            <w:pPr>
              <w:spacing w:after="0"/>
              <w:rPr>
                <w:bCs/>
              </w:rPr>
            </w:pPr>
          </w:p>
        </w:tc>
      </w:tr>
      <w:tr w:rsidR="00E75668" w:rsidRPr="003B14F5" w14:paraId="295818FF" w14:textId="77777777" w:rsidTr="00E203C0">
        <w:tc>
          <w:tcPr>
            <w:tcW w:w="9085" w:type="dxa"/>
          </w:tcPr>
          <w:p w14:paraId="53C794A8" w14:textId="77777777" w:rsidR="00E75668" w:rsidRPr="003B14F5" w:rsidRDefault="00E75668" w:rsidP="00E203C0">
            <w:pPr>
              <w:pStyle w:val="ListParagraph"/>
              <w:numPr>
                <w:ilvl w:val="0"/>
                <w:numId w:val="1"/>
              </w:numPr>
              <w:spacing w:after="0"/>
              <w:rPr>
                <w:bCs/>
              </w:rPr>
            </w:pPr>
            <w:r w:rsidRPr="003B14F5">
              <w:rPr>
                <w:bCs/>
              </w:rPr>
              <w:t>training content and frequency are identified to meet the standard</w:t>
            </w:r>
          </w:p>
        </w:tc>
        <w:tc>
          <w:tcPr>
            <w:tcW w:w="990" w:type="dxa"/>
          </w:tcPr>
          <w:p w14:paraId="2A9ECE2B" w14:textId="14D6AA71" w:rsidR="00E75668" w:rsidRPr="003B14F5" w:rsidRDefault="00E75668" w:rsidP="00E203C0">
            <w:pPr>
              <w:spacing w:after="0"/>
              <w:rPr>
                <w:bCs/>
              </w:rPr>
            </w:pPr>
          </w:p>
        </w:tc>
      </w:tr>
      <w:tr w:rsidR="00E75668" w:rsidRPr="003B14F5" w14:paraId="269CABFE" w14:textId="77777777" w:rsidTr="00E203C0">
        <w:tc>
          <w:tcPr>
            <w:tcW w:w="9085" w:type="dxa"/>
          </w:tcPr>
          <w:p w14:paraId="33C3AC27" w14:textId="77777777" w:rsidR="00E75668" w:rsidRPr="003B14F5" w:rsidRDefault="00E75668" w:rsidP="00E203C0">
            <w:pPr>
              <w:pStyle w:val="ListParagraph"/>
              <w:numPr>
                <w:ilvl w:val="0"/>
                <w:numId w:val="1"/>
              </w:numPr>
              <w:spacing w:after="0"/>
              <w:rPr>
                <w:bCs/>
              </w:rPr>
            </w:pPr>
            <w:r w:rsidRPr="003B14F5">
              <w:rPr>
                <w:bCs/>
              </w:rPr>
              <w:t>trainers are qualified as evidenced by education, training, and experience – which is documented in their compliance folders in the job description and training areas</w:t>
            </w:r>
          </w:p>
        </w:tc>
        <w:tc>
          <w:tcPr>
            <w:tcW w:w="990" w:type="dxa"/>
          </w:tcPr>
          <w:p w14:paraId="74B032E0" w14:textId="0A557A42" w:rsidR="00E75668" w:rsidRPr="003B14F5" w:rsidRDefault="00E75668" w:rsidP="00E203C0">
            <w:pPr>
              <w:spacing w:after="0"/>
              <w:rPr>
                <w:bCs/>
              </w:rPr>
            </w:pPr>
          </w:p>
        </w:tc>
      </w:tr>
      <w:tr w:rsidR="00E75668" w:rsidRPr="003B14F5" w14:paraId="5509C534" w14:textId="77777777" w:rsidTr="00E203C0">
        <w:tc>
          <w:tcPr>
            <w:tcW w:w="9085" w:type="dxa"/>
          </w:tcPr>
          <w:p w14:paraId="637F0969" w14:textId="7CA7BC3C" w:rsidR="00E75668" w:rsidRPr="003B14F5" w:rsidRDefault="00E75668" w:rsidP="00E203C0">
            <w:pPr>
              <w:spacing w:after="0"/>
              <w:rPr>
                <w:bCs/>
              </w:rPr>
            </w:pPr>
            <w:r w:rsidRPr="003B14F5">
              <w:rPr>
                <w:bCs/>
              </w:rPr>
              <w:t>Does the training regarding restraint and seclusion include the following:</w:t>
            </w:r>
          </w:p>
        </w:tc>
        <w:tc>
          <w:tcPr>
            <w:tcW w:w="990" w:type="dxa"/>
          </w:tcPr>
          <w:p w14:paraId="1B98EEB1" w14:textId="0C3FFB37" w:rsidR="00E75668" w:rsidRPr="003B14F5" w:rsidRDefault="00E75668" w:rsidP="00E203C0">
            <w:pPr>
              <w:spacing w:after="0"/>
            </w:pPr>
          </w:p>
        </w:tc>
      </w:tr>
      <w:tr w:rsidR="00E75668" w:rsidRPr="003B14F5" w14:paraId="74F7BC8D" w14:textId="77777777" w:rsidTr="00E203C0">
        <w:tc>
          <w:tcPr>
            <w:tcW w:w="9085" w:type="dxa"/>
          </w:tcPr>
          <w:p w14:paraId="72DF51FA" w14:textId="77777777" w:rsidR="00E75668" w:rsidRPr="003B14F5" w:rsidRDefault="00E75668" w:rsidP="00E203C0">
            <w:pPr>
              <w:pStyle w:val="ListParagraph"/>
              <w:numPr>
                <w:ilvl w:val="0"/>
                <w:numId w:val="1"/>
              </w:numPr>
              <w:spacing w:after="0"/>
            </w:pPr>
            <w:r w:rsidRPr="003B14F5">
              <w:t xml:space="preserve">Staff must be trained and able to demonstrate competency in the application of restraints, implementation of seclusion </w:t>
            </w:r>
            <w:r w:rsidRPr="003B14F5">
              <w:rPr>
                <w:b/>
              </w:rPr>
              <w:t>before</w:t>
            </w:r>
            <w:r w:rsidRPr="003B14F5">
              <w:t xml:space="preserve"> performing any of these actions, as part of orientation, and subsequently on a periodic basis consistent with hospital policy (TJC requires annual except CPR-bi-annual)</w:t>
            </w:r>
          </w:p>
        </w:tc>
        <w:tc>
          <w:tcPr>
            <w:tcW w:w="990" w:type="dxa"/>
          </w:tcPr>
          <w:p w14:paraId="7C58C7D9" w14:textId="0D951A2A" w:rsidR="00E75668" w:rsidRPr="003B14F5" w:rsidRDefault="00E75668" w:rsidP="00E203C0">
            <w:pPr>
              <w:spacing w:after="0"/>
            </w:pPr>
          </w:p>
        </w:tc>
      </w:tr>
      <w:tr w:rsidR="00E75668" w:rsidRPr="003B14F5" w14:paraId="31BE28D2" w14:textId="77777777" w:rsidTr="00E203C0">
        <w:tc>
          <w:tcPr>
            <w:tcW w:w="9085" w:type="dxa"/>
          </w:tcPr>
          <w:p w14:paraId="5F095CA4" w14:textId="77777777" w:rsidR="00E75668" w:rsidRPr="003B14F5" w:rsidRDefault="00E75668" w:rsidP="00E203C0">
            <w:pPr>
              <w:pStyle w:val="ListParagraph"/>
              <w:numPr>
                <w:ilvl w:val="0"/>
                <w:numId w:val="1"/>
              </w:numPr>
              <w:spacing w:after="0"/>
            </w:pPr>
            <w:r w:rsidRPr="003B14F5">
              <w:t xml:space="preserve">Use of nonphysical intervention skills (de-escalation) </w:t>
            </w:r>
          </w:p>
        </w:tc>
        <w:tc>
          <w:tcPr>
            <w:tcW w:w="990" w:type="dxa"/>
          </w:tcPr>
          <w:p w14:paraId="0533DD51" w14:textId="2C19850A" w:rsidR="00E75668" w:rsidRPr="003B14F5" w:rsidRDefault="00E75668" w:rsidP="00E203C0">
            <w:pPr>
              <w:spacing w:after="0"/>
            </w:pPr>
          </w:p>
        </w:tc>
      </w:tr>
      <w:tr w:rsidR="00E75668" w:rsidRPr="003B14F5" w14:paraId="7FAE9B3D" w14:textId="77777777" w:rsidTr="00E203C0">
        <w:tc>
          <w:tcPr>
            <w:tcW w:w="9085" w:type="dxa"/>
          </w:tcPr>
          <w:p w14:paraId="6730C333" w14:textId="77777777" w:rsidR="00E75668" w:rsidRPr="003B14F5" w:rsidRDefault="00E75668" w:rsidP="00E203C0">
            <w:pPr>
              <w:pStyle w:val="ListParagraph"/>
              <w:numPr>
                <w:ilvl w:val="0"/>
                <w:numId w:val="1"/>
              </w:numPr>
              <w:spacing w:after="0"/>
            </w:pPr>
            <w:r w:rsidRPr="003B14F5">
              <w:t>Methods for choosing the least restrictive intervention based on an assessment of the patient’s medical or behavioral status or condition</w:t>
            </w:r>
          </w:p>
        </w:tc>
        <w:tc>
          <w:tcPr>
            <w:tcW w:w="990" w:type="dxa"/>
          </w:tcPr>
          <w:p w14:paraId="54BD5D3C" w14:textId="6A11AAEB" w:rsidR="00E75668" w:rsidRPr="003B14F5" w:rsidRDefault="00E75668" w:rsidP="00E203C0">
            <w:pPr>
              <w:spacing w:after="0"/>
            </w:pPr>
          </w:p>
        </w:tc>
      </w:tr>
      <w:tr w:rsidR="00E75668" w:rsidRPr="003B14F5" w14:paraId="5EFDE7ED" w14:textId="77777777" w:rsidTr="00E203C0">
        <w:tc>
          <w:tcPr>
            <w:tcW w:w="9085" w:type="dxa"/>
          </w:tcPr>
          <w:p w14:paraId="68866832" w14:textId="77777777" w:rsidR="00E75668" w:rsidRPr="003B14F5" w:rsidRDefault="00E75668" w:rsidP="00E203C0">
            <w:pPr>
              <w:pStyle w:val="ListParagraph"/>
              <w:numPr>
                <w:ilvl w:val="0"/>
                <w:numId w:val="1"/>
              </w:numPr>
              <w:spacing w:after="0"/>
            </w:pPr>
            <w:r w:rsidRPr="003B14F5">
              <w:t>Application and use of force to include procedures for applying physical force in a manner to reduce potential injury to patient or staff</w:t>
            </w:r>
          </w:p>
        </w:tc>
        <w:tc>
          <w:tcPr>
            <w:tcW w:w="990" w:type="dxa"/>
          </w:tcPr>
          <w:p w14:paraId="07583BE1" w14:textId="42D6F4DA" w:rsidR="00E75668" w:rsidRPr="003B14F5" w:rsidRDefault="00E75668" w:rsidP="00E203C0">
            <w:pPr>
              <w:spacing w:after="0"/>
            </w:pPr>
          </w:p>
        </w:tc>
      </w:tr>
      <w:tr w:rsidR="00E75668" w:rsidRPr="003B14F5" w14:paraId="4E7FCBC8" w14:textId="77777777" w:rsidTr="00E203C0">
        <w:tc>
          <w:tcPr>
            <w:tcW w:w="9085" w:type="dxa"/>
          </w:tcPr>
          <w:p w14:paraId="4DB749FC" w14:textId="77777777" w:rsidR="00E75668" w:rsidRPr="003B14F5" w:rsidRDefault="00E75668" w:rsidP="00E203C0">
            <w:pPr>
              <w:pStyle w:val="ListParagraph"/>
              <w:numPr>
                <w:ilvl w:val="0"/>
                <w:numId w:val="1"/>
              </w:numPr>
              <w:spacing w:after="0"/>
            </w:pPr>
            <w:r w:rsidRPr="003B14F5">
              <w:t>Safe application and use of all types of restraint or seclusion used in the hospital, including training in how to recognize and respond to signs of physical and psychological distress (for example, positional asphyxia)</w:t>
            </w:r>
          </w:p>
        </w:tc>
        <w:tc>
          <w:tcPr>
            <w:tcW w:w="990" w:type="dxa"/>
          </w:tcPr>
          <w:p w14:paraId="0B9E2F0D" w14:textId="4B7C3639" w:rsidR="00E75668" w:rsidRPr="003B14F5" w:rsidRDefault="00E75668" w:rsidP="00E203C0">
            <w:pPr>
              <w:spacing w:after="0"/>
            </w:pPr>
          </w:p>
        </w:tc>
      </w:tr>
      <w:tr w:rsidR="00E75668" w:rsidRPr="003B14F5" w14:paraId="625263E1" w14:textId="77777777" w:rsidTr="00E203C0">
        <w:tc>
          <w:tcPr>
            <w:tcW w:w="9085" w:type="dxa"/>
          </w:tcPr>
          <w:p w14:paraId="17B98B21" w14:textId="77777777" w:rsidR="00E75668" w:rsidRPr="003B14F5" w:rsidRDefault="00E75668" w:rsidP="00E203C0">
            <w:pPr>
              <w:pStyle w:val="ListParagraph"/>
              <w:numPr>
                <w:ilvl w:val="0"/>
                <w:numId w:val="1"/>
              </w:numPr>
              <w:spacing w:after="0"/>
            </w:pPr>
            <w:r w:rsidRPr="003B14F5">
              <w:t>Use of first-aid techniques and certification in the use of cardiopulmonary resuscitation, including required periodic recertification</w:t>
            </w:r>
          </w:p>
        </w:tc>
        <w:tc>
          <w:tcPr>
            <w:tcW w:w="990" w:type="dxa"/>
          </w:tcPr>
          <w:p w14:paraId="441B31CD" w14:textId="7738F92D" w:rsidR="00E75668" w:rsidRPr="003B14F5" w:rsidRDefault="00E75668" w:rsidP="00E203C0">
            <w:pPr>
              <w:spacing w:after="0"/>
            </w:pPr>
          </w:p>
        </w:tc>
      </w:tr>
      <w:tr w:rsidR="00E75668" w:rsidRPr="003B14F5" w14:paraId="345EB488" w14:textId="77777777" w:rsidTr="00E203C0">
        <w:tc>
          <w:tcPr>
            <w:tcW w:w="9085" w:type="dxa"/>
          </w:tcPr>
          <w:p w14:paraId="0DCEA9D9" w14:textId="77777777" w:rsidR="00E75668" w:rsidRPr="003B14F5" w:rsidRDefault="00E75668" w:rsidP="00E203C0">
            <w:pPr>
              <w:pStyle w:val="ListParagraph"/>
              <w:numPr>
                <w:ilvl w:val="0"/>
                <w:numId w:val="1"/>
              </w:numPr>
              <w:spacing w:after="0"/>
              <w:rPr>
                <w:bCs/>
              </w:rPr>
            </w:pPr>
            <w:r w:rsidRPr="003B14F5">
              <w:rPr>
                <w:bCs/>
              </w:rPr>
              <w:t>The determination of who has authority to order restraint and seclusion</w:t>
            </w:r>
          </w:p>
        </w:tc>
        <w:tc>
          <w:tcPr>
            <w:tcW w:w="990" w:type="dxa"/>
          </w:tcPr>
          <w:p w14:paraId="4C56AE04" w14:textId="5FBC36B2" w:rsidR="00E75668" w:rsidRPr="003B14F5" w:rsidRDefault="00E75668" w:rsidP="00E203C0">
            <w:pPr>
              <w:spacing w:after="0"/>
              <w:rPr>
                <w:bCs/>
              </w:rPr>
            </w:pPr>
          </w:p>
        </w:tc>
      </w:tr>
      <w:tr w:rsidR="00E75668" w:rsidRPr="003B14F5" w14:paraId="4BD1207B" w14:textId="77777777" w:rsidTr="00E203C0">
        <w:tc>
          <w:tcPr>
            <w:tcW w:w="9085" w:type="dxa"/>
          </w:tcPr>
          <w:p w14:paraId="3040A085" w14:textId="77777777" w:rsidR="00E75668" w:rsidRPr="003B14F5" w:rsidRDefault="00E75668" w:rsidP="00E203C0">
            <w:pPr>
              <w:pStyle w:val="ListParagraph"/>
              <w:numPr>
                <w:ilvl w:val="0"/>
                <w:numId w:val="1"/>
              </w:numPr>
              <w:spacing w:after="0"/>
              <w:rPr>
                <w:bCs/>
              </w:rPr>
            </w:pPr>
            <w:r w:rsidRPr="003B14F5">
              <w:rPr>
                <w:bCs/>
              </w:rPr>
              <w:t>The determination of who has authority to discontinue the use of restraint or seclusion</w:t>
            </w:r>
          </w:p>
        </w:tc>
        <w:tc>
          <w:tcPr>
            <w:tcW w:w="990" w:type="dxa"/>
          </w:tcPr>
          <w:p w14:paraId="3A5AE35C" w14:textId="528B3489" w:rsidR="00E75668" w:rsidRPr="003B14F5" w:rsidRDefault="00E75668" w:rsidP="00E203C0">
            <w:pPr>
              <w:spacing w:after="0"/>
              <w:rPr>
                <w:bCs/>
              </w:rPr>
            </w:pPr>
          </w:p>
        </w:tc>
      </w:tr>
      <w:tr w:rsidR="00E75668" w:rsidRPr="003B14F5" w14:paraId="08BE17BE" w14:textId="77777777" w:rsidTr="00E203C0">
        <w:tc>
          <w:tcPr>
            <w:tcW w:w="9085" w:type="dxa"/>
          </w:tcPr>
          <w:p w14:paraId="30D7E347" w14:textId="77777777" w:rsidR="00E75668" w:rsidRPr="003B14F5" w:rsidRDefault="00E75668" w:rsidP="00E203C0">
            <w:pPr>
              <w:pStyle w:val="ListParagraph"/>
              <w:numPr>
                <w:ilvl w:val="0"/>
                <w:numId w:val="1"/>
              </w:numPr>
              <w:spacing w:after="0"/>
              <w:rPr>
                <w:bCs/>
              </w:rPr>
            </w:pPr>
            <w:r w:rsidRPr="003B14F5">
              <w:rPr>
                <w:bCs/>
              </w:rPr>
              <w:t>The determination of who can initiate the use of restraint or seclusion</w:t>
            </w:r>
          </w:p>
        </w:tc>
        <w:tc>
          <w:tcPr>
            <w:tcW w:w="990" w:type="dxa"/>
          </w:tcPr>
          <w:p w14:paraId="6536F767" w14:textId="416B5EDC" w:rsidR="00E75668" w:rsidRPr="003B14F5" w:rsidRDefault="00E75668" w:rsidP="00E203C0">
            <w:pPr>
              <w:spacing w:after="0"/>
              <w:rPr>
                <w:bCs/>
              </w:rPr>
            </w:pPr>
          </w:p>
        </w:tc>
      </w:tr>
      <w:tr w:rsidR="00E75668" w:rsidRPr="003B14F5" w14:paraId="691E55AE" w14:textId="77777777" w:rsidTr="00E203C0">
        <w:tc>
          <w:tcPr>
            <w:tcW w:w="9085" w:type="dxa"/>
          </w:tcPr>
          <w:p w14:paraId="7FA18805" w14:textId="77777777" w:rsidR="00E75668" w:rsidRPr="003B14F5" w:rsidRDefault="00E75668" w:rsidP="00E203C0">
            <w:pPr>
              <w:pStyle w:val="ListParagraph"/>
              <w:numPr>
                <w:ilvl w:val="0"/>
                <w:numId w:val="1"/>
              </w:numPr>
              <w:spacing w:after="0"/>
              <w:rPr>
                <w:bCs/>
              </w:rPr>
            </w:pPr>
            <w:r w:rsidRPr="003B14F5">
              <w:rPr>
                <w:bCs/>
              </w:rPr>
              <w:t xml:space="preserve">The circumstances under which restraint or seclusion is discontinued </w:t>
            </w:r>
          </w:p>
        </w:tc>
        <w:tc>
          <w:tcPr>
            <w:tcW w:w="990" w:type="dxa"/>
          </w:tcPr>
          <w:p w14:paraId="72EC2A44" w14:textId="4F22F7C3" w:rsidR="00E75668" w:rsidRPr="003B14F5" w:rsidRDefault="00E75668" w:rsidP="00E203C0">
            <w:pPr>
              <w:spacing w:after="0"/>
              <w:rPr>
                <w:bCs/>
              </w:rPr>
            </w:pPr>
          </w:p>
        </w:tc>
      </w:tr>
      <w:tr w:rsidR="00E75668" w:rsidRPr="003B14F5" w14:paraId="2AC6F4F2" w14:textId="77777777" w:rsidTr="00E203C0">
        <w:tc>
          <w:tcPr>
            <w:tcW w:w="9085" w:type="dxa"/>
          </w:tcPr>
          <w:p w14:paraId="4BC9F277" w14:textId="77777777" w:rsidR="00E75668" w:rsidRPr="003B14F5" w:rsidRDefault="00E75668" w:rsidP="00E203C0">
            <w:pPr>
              <w:pStyle w:val="ListParagraph"/>
              <w:numPr>
                <w:ilvl w:val="0"/>
                <w:numId w:val="1"/>
              </w:numPr>
              <w:spacing w:after="0"/>
              <w:rPr>
                <w:bCs/>
              </w:rPr>
            </w:pPr>
            <w:r w:rsidRPr="003B14F5">
              <w:rPr>
                <w:bCs/>
              </w:rPr>
              <w:t>The requirement that restraint or seclusion is discontinued as soon as is safely possible</w:t>
            </w:r>
          </w:p>
        </w:tc>
        <w:tc>
          <w:tcPr>
            <w:tcW w:w="990" w:type="dxa"/>
          </w:tcPr>
          <w:p w14:paraId="1D679B8B" w14:textId="0B87C584" w:rsidR="00E75668" w:rsidRPr="003B14F5" w:rsidRDefault="00E75668" w:rsidP="00E203C0">
            <w:pPr>
              <w:spacing w:after="0"/>
              <w:rPr>
                <w:bCs/>
              </w:rPr>
            </w:pPr>
          </w:p>
        </w:tc>
      </w:tr>
      <w:tr w:rsidR="00E75668" w:rsidRPr="003B14F5" w14:paraId="067A4793" w14:textId="77777777" w:rsidTr="00E203C0">
        <w:tc>
          <w:tcPr>
            <w:tcW w:w="9085" w:type="dxa"/>
          </w:tcPr>
          <w:p w14:paraId="2DAFAC66" w14:textId="77777777" w:rsidR="00E75668" w:rsidRPr="003B14F5" w:rsidRDefault="00E75668" w:rsidP="00E203C0">
            <w:pPr>
              <w:pStyle w:val="ListParagraph"/>
              <w:numPr>
                <w:ilvl w:val="0"/>
                <w:numId w:val="1"/>
              </w:numPr>
              <w:spacing w:after="0"/>
              <w:rPr>
                <w:bCs/>
              </w:rPr>
            </w:pPr>
            <w:r w:rsidRPr="003B14F5">
              <w:rPr>
                <w:bCs/>
              </w:rPr>
              <w:t>A definition of restraint in accordance with 42 CFR 482.13(e)(1)(</w:t>
            </w:r>
            <w:proofErr w:type="spellStart"/>
            <w:proofErr w:type="gramStart"/>
            <w:r w:rsidRPr="003B14F5">
              <w:rPr>
                <w:bCs/>
              </w:rPr>
              <w:t>i</w:t>
            </w:r>
            <w:proofErr w:type="spellEnd"/>
            <w:r w:rsidRPr="003B14F5">
              <w:rPr>
                <w:bCs/>
              </w:rPr>
              <w:t>)(</w:t>
            </w:r>
            <w:proofErr w:type="gramEnd"/>
            <w:r w:rsidRPr="003B14F5">
              <w:rPr>
                <w:bCs/>
              </w:rPr>
              <w:t>A–C)</w:t>
            </w:r>
          </w:p>
        </w:tc>
        <w:tc>
          <w:tcPr>
            <w:tcW w:w="990" w:type="dxa"/>
          </w:tcPr>
          <w:p w14:paraId="47759FA5" w14:textId="72B10BFA" w:rsidR="00E75668" w:rsidRPr="003B14F5" w:rsidRDefault="00E75668" w:rsidP="00E203C0">
            <w:pPr>
              <w:spacing w:after="0"/>
              <w:rPr>
                <w:bCs/>
              </w:rPr>
            </w:pPr>
          </w:p>
        </w:tc>
      </w:tr>
      <w:tr w:rsidR="00E75668" w:rsidRPr="003B14F5" w14:paraId="53B19458" w14:textId="77777777" w:rsidTr="00E203C0">
        <w:tc>
          <w:tcPr>
            <w:tcW w:w="9085" w:type="dxa"/>
          </w:tcPr>
          <w:p w14:paraId="1C188295" w14:textId="77777777" w:rsidR="00E75668" w:rsidRPr="003B14F5" w:rsidRDefault="00E75668" w:rsidP="00E203C0">
            <w:pPr>
              <w:pStyle w:val="ListParagraph"/>
              <w:numPr>
                <w:ilvl w:val="0"/>
                <w:numId w:val="1"/>
              </w:numPr>
              <w:spacing w:after="0"/>
              <w:rPr>
                <w:bCs/>
              </w:rPr>
            </w:pPr>
            <w:r w:rsidRPr="003B14F5">
              <w:rPr>
                <w:bCs/>
              </w:rPr>
              <w:t>A definition of seclusion in accordance with 42 CFR 482.13(e)(1)(ii)</w:t>
            </w:r>
          </w:p>
        </w:tc>
        <w:tc>
          <w:tcPr>
            <w:tcW w:w="990" w:type="dxa"/>
          </w:tcPr>
          <w:p w14:paraId="73566019" w14:textId="0D256A6A" w:rsidR="00E75668" w:rsidRPr="003B14F5" w:rsidRDefault="00E75668" w:rsidP="00E203C0">
            <w:pPr>
              <w:spacing w:after="0"/>
              <w:rPr>
                <w:bCs/>
              </w:rPr>
            </w:pPr>
          </w:p>
        </w:tc>
      </w:tr>
      <w:tr w:rsidR="00E75668" w:rsidRPr="003B14F5" w14:paraId="7F020C4F" w14:textId="77777777" w:rsidTr="00E203C0">
        <w:tc>
          <w:tcPr>
            <w:tcW w:w="9085" w:type="dxa"/>
          </w:tcPr>
          <w:p w14:paraId="5E94D825" w14:textId="77777777" w:rsidR="00E75668" w:rsidRPr="003B14F5" w:rsidRDefault="00E75668" w:rsidP="00E203C0">
            <w:pPr>
              <w:pStyle w:val="ListParagraph"/>
              <w:numPr>
                <w:ilvl w:val="0"/>
                <w:numId w:val="1"/>
              </w:numPr>
              <w:spacing w:after="0"/>
              <w:rPr>
                <w:bCs/>
              </w:rPr>
            </w:pPr>
            <w:r w:rsidRPr="003B14F5">
              <w:rPr>
                <w:bCs/>
              </w:rPr>
              <w:t>A determination of who can assess and monitor patients in restraint or seclusion</w:t>
            </w:r>
          </w:p>
        </w:tc>
        <w:tc>
          <w:tcPr>
            <w:tcW w:w="990" w:type="dxa"/>
          </w:tcPr>
          <w:p w14:paraId="0F34FE07" w14:textId="6F7009E5" w:rsidR="00E75668" w:rsidRPr="003B14F5" w:rsidRDefault="00E75668" w:rsidP="00E203C0">
            <w:pPr>
              <w:spacing w:after="0"/>
              <w:rPr>
                <w:bCs/>
              </w:rPr>
            </w:pPr>
          </w:p>
        </w:tc>
      </w:tr>
      <w:tr w:rsidR="00E75668" w:rsidRPr="003B14F5" w14:paraId="2D1A5279" w14:textId="77777777" w:rsidTr="00E203C0">
        <w:tc>
          <w:tcPr>
            <w:tcW w:w="9085" w:type="dxa"/>
          </w:tcPr>
          <w:p w14:paraId="0C9F34A1" w14:textId="77777777" w:rsidR="00E75668" w:rsidRPr="003B14F5" w:rsidRDefault="00E75668" w:rsidP="00E203C0">
            <w:pPr>
              <w:pStyle w:val="ListParagraph"/>
              <w:numPr>
                <w:ilvl w:val="0"/>
                <w:numId w:val="1"/>
              </w:numPr>
              <w:spacing w:after="0"/>
              <w:rPr>
                <w:bCs/>
              </w:rPr>
            </w:pPr>
            <w:r w:rsidRPr="003B14F5">
              <w:rPr>
                <w:bCs/>
              </w:rPr>
              <w:t>Time frames for assessing and monitoring patients in restraint or seclusion</w:t>
            </w:r>
          </w:p>
        </w:tc>
        <w:tc>
          <w:tcPr>
            <w:tcW w:w="990" w:type="dxa"/>
          </w:tcPr>
          <w:p w14:paraId="52B2B6C4" w14:textId="38388888" w:rsidR="00E75668" w:rsidRPr="003B14F5" w:rsidRDefault="00E75668" w:rsidP="00E203C0">
            <w:pPr>
              <w:spacing w:after="0"/>
              <w:rPr>
                <w:bCs/>
              </w:rPr>
            </w:pPr>
          </w:p>
        </w:tc>
      </w:tr>
      <w:tr w:rsidR="00E75668" w:rsidRPr="003B14F5" w14:paraId="44936A72" w14:textId="77777777" w:rsidTr="00E203C0">
        <w:tc>
          <w:tcPr>
            <w:tcW w:w="9085" w:type="dxa"/>
          </w:tcPr>
          <w:p w14:paraId="65DABA8E" w14:textId="77777777" w:rsidR="00E75668" w:rsidRPr="003B14F5" w:rsidRDefault="00E75668" w:rsidP="00E203C0">
            <w:pPr>
              <w:pStyle w:val="ListParagraph"/>
              <w:numPr>
                <w:ilvl w:val="0"/>
                <w:numId w:val="1"/>
              </w:numPr>
              <w:spacing w:after="0"/>
              <w:rPr>
                <w:bCs/>
              </w:rPr>
            </w:pPr>
            <w:r w:rsidRPr="003B14F5">
              <w:rPr>
                <w:bCs/>
              </w:rPr>
              <w:t xml:space="preserve">The patient who is simultaneously restrained and secluded is continually monitored by trained staff either in-person or </w:t>
            </w:r>
            <w:proofErr w:type="gramStart"/>
            <w:r w:rsidRPr="003B14F5">
              <w:rPr>
                <w:bCs/>
              </w:rPr>
              <w:t>through the use of</w:t>
            </w:r>
            <w:proofErr w:type="gramEnd"/>
            <w:r w:rsidRPr="003B14F5">
              <w:rPr>
                <w:bCs/>
              </w:rPr>
              <w:t xml:space="preserve"> both video and audio equipment that is in close proximity to the patient.  Note: In this element of performance "continually" means ongoing without interruption</w:t>
            </w:r>
          </w:p>
        </w:tc>
        <w:tc>
          <w:tcPr>
            <w:tcW w:w="990" w:type="dxa"/>
          </w:tcPr>
          <w:p w14:paraId="1333C82F" w14:textId="6BDAAA70" w:rsidR="00E75668" w:rsidRPr="003B14F5" w:rsidRDefault="00E75668" w:rsidP="00E203C0">
            <w:pPr>
              <w:spacing w:after="0"/>
              <w:rPr>
                <w:bCs/>
              </w:rPr>
            </w:pPr>
          </w:p>
        </w:tc>
      </w:tr>
    </w:tbl>
    <w:p w14:paraId="297C61BA" w14:textId="77777777" w:rsidR="00E03CC6" w:rsidRDefault="00E03CC6"/>
    <w:p w14:paraId="44A6A53D" w14:textId="77777777" w:rsidR="00E03CC6" w:rsidRDefault="00E03CC6">
      <w:r>
        <w:br w:type="page"/>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5"/>
        <w:gridCol w:w="990"/>
      </w:tblGrid>
      <w:tr w:rsidR="00E75668" w:rsidRPr="003B14F5" w14:paraId="4502A40C" w14:textId="77777777" w:rsidTr="00E203C0">
        <w:tc>
          <w:tcPr>
            <w:tcW w:w="9085" w:type="dxa"/>
          </w:tcPr>
          <w:p w14:paraId="13B98200" w14:textId="23BDD525" w:rsidR="00E75668" w:rsidRPr="003B14F5" w:rsidRDefault="00E75668" w:rsidP="00E203C0">
            <w:pPr>
              <w:spacing w:after="0"/>
              <w:rPr>
                <w:b/>
                <w:bCs/>
              </w:rPr>
            </w:pPr>
            <w:r w:rsidRPr="003B14F5">
              <w:rPr>
                <w:b/>
                <w:bCs/>
              </w:rPr>
              <w:lastRenderedPageBreak/>
              <w:t>Explain all “No” responses in the comments section</w:t>
            </w:r>
          </w:p>
        </w:tc>
        <w:tc>
          <w:tcPr>
            <w:tcW w:w="990" w:type="dxa"/>
          </w:tcPr>
          <w:p w14:paraId="4EBD08AD" w14:textId="68BCBEFE" w:rsidR="00E75668" w:rsidRPr="003B14F5" w:rsidRDefault="00E03CC6" w:rsidP="00E203C0">
            <w:pPr>
              <w:spacing w:after="0"/>
              <w:rPr>
                <w:b/>
                <w:bCs/>
              </w:rPr>
            </w:pPr>
            <w:r>
              <w:rPr>
                <w:b/>
                <w:bCs/>
              </w:rPr>
              <w:t>Yes</w:t>
            </w:r>
          </w:p>
        </w:tc>
      </w:tr>
      <w:tr w:rsidR="00E75668" w:rsidRPr="003B14F5" w14:paraId="1FEBE4A5" w14:textId="77777777" w:rsidTr="00E203C0">
        <w:tc>
          <w:tcPr>
            <w:tcW w:w="9085" w:type="dxa"/>
          </w:tcPr>
          <w:p w14:paraId="115C39FA" w14:textId="77777777" w:rsidR="00E75668" w:rsidRPr="003B14F5" w:rsidRDefault="00E75668" w:rsidP="00E203C0">
            <w:pPr>
              <w:pStyle w:val="ListParagraph"/>
              <w:numPr>
                <w:ilvl w:val="0"/>
                <w:numId w:val="1"/>
              </w:numPr>
              <w:spacing w:after="0"/>
              <w:rPr>
                <w:bCs/>
              </w:rPr>
            </w:pPr>
            <w:r w:rsidRPr="003B14F5">
              <w:rPr>
                <w:bCs/>
              </w:rPr>
              <w:t xml:space="preserve">Is training conducted on additional factors which could contribute to an increased risk of death, such as: </w:t>
            </w:r>
          </w:p>
          <w:p w14:paraId="1A28E897" w14:textId="77777777" w:rsidR="00E75668" w:rsidRPr="003B14F5" w:rsidRDefault="00E75668" w:rsidP="00E203C0">
            <w:pPr>
              <w:pStyle w:val="ListParagraph"/>
              <w:numPr>
                <w:ilvl w:val="1"/>
                <w:numId w:val="1"/>
              </w:numPr>
              <w:spacing w:after="0"/>
              <w:rPr>
                <w:bCs/>
              </w:rPr>
            </w:pPr>
            <w:proofErr w:type="gramStart"/>
            <w:r w:rsidRPr="003B14F5">
              <w:rPr>
                <w:bCs/>
              </w:rPr>
              <w:t>Restraining of</w:t>
            </w:r>
            <w:proofErr w:type="gramEnd"/>
            <w:r w:rsidRPr="003B14F5">
              <w:rPr>
                <w:bCs/>
              </w:rPr>
              <w:t xml:space="preserve"> patients who smoke.</w:t>
            </w:r>
          </w:p>
          <w:p w14:paraId="2E6FA83F" w14:textId="77777777" w:rsidR="00E75668" w:rsidRPr="003B14F5" w:rsidRDefault="00E75668" w:rsidP="00E203C0">
            <w:pPr>
              <w:pStyle w:val="ListParagraph"/>
              <w:numPr>
                <w:ilvl w:val="1"/>
                <w:numId w:val="1"/>
              </w:numPr>
              <w:spacing w:after="0"/>
              <w:rPr>
                <w:bCs/>
              </w:rPr>
            </w:pPr>
            <w:r w:rsidRPr="003B14F5">
              <w:rPr>
                <w:bCs/>
              </w:rPr>
              <w:t xml:space="preserve">Restraining of patients with deformities that </w:t>
            </w:r>
            <w:proofErr w:type="gramStart"/>
            <w:r w:rsidRPr="003B14F5">
              <w:rPr>
                <w:bCs/>
              </w:rPr>
              <w:t>preclude</w:t>
            </w:r>
            <w:proofErr w:type="gramEnd"/>
            <w:r w:rsidRPr="003B14F5">
              <w:rPr>
                <w:bCs/>
              </w:rPr>
              <w:t xml:space="preserve"> the proper application of the restraining device (especially vest restraints).</w:t>
            </w:r>
          </w:p>
          <w:p w14:paraId="0C9645FE" w14:textId="77777777" w:rsidR="00E75668" w:rsidRPr="003B14F5" w:rsidRDefault="00E75668" w:rsidP="00E203C0">
            <w:pPr>
              <w:pStyle w:val="ListParagraph"/>
              <w:numPr>
                <w:ilvl w:val="1"/>
                <w:numId w:val="1"/>
              </w:numPr>
              <w:spacing w:after="0"/>
              <w:rPr>
                <w:bCs/>
              </w:rPr>
            </w:pPr>
            <w:r w:rsidRPr="003B14F5">
              <w:rPr>
                <w:bCs/>
              </w:rPr>
              <w:t>Restraining a patient in the supine position may predispose the patient to aspiration.</w:t>
            </w:r>
          </w:p>
          <w:p w14:paraId="7C07D139" w14:textId="77777777" w:rsidR="00E75668" w:rsidRPr="003B14F5" w:rsidRDefault="00E75668" w:rsidP="00E203C0">
            <w:pPr>
              <w:pStyle w:val="ListParagraph"/>
              <w:numPr>
                <w:ilvl w:val="1"/>
                <w:numId w:val="1"/>
              </w:numPr>
              <w:spacing w:after="0"/>
              <w:rPr>
                <w:bCs/>
              </w:rPr>
            </w:pPr>
            <w:r w:rsidRPr="003B14F5">
              <w:rPr>
                <w:bCs/>
              </w:rPr>
              <w:t>Restraining a patient in the prone position may predispose the patient to suffocation.</w:t>
            </w:r>
          </w:p>
          <w:p w14:paraId="52F28180" w14:textId="77777777" w:rsidR="00E75668" w:rsidRPr="003B14F5" w:rsidRDefault="00E75668" w:rsidP="00E203C0">
            <w:pPr>
              <w:pStyle w:val="ListParagraph"/>
              <w:numPr>
                <w:ilvl w:val="1"/>
                <w:numId w:val="1"/>
              </w:numPr>
              <w:spacing w:after="0"/>
              <w:rPr>
                <w:bCs/>
              </w:rPr>
            </w:pPr>
            <w:r w:rsidRPr="003B14F5">
              <w:rPr>
                <w:bCs/>
              </w:rPr>
              <w:t>Restraining a patient in a room that is not under continuous observation by staff.</w:t>
            </w:r>
          </w:p>
        </w:tc>
        <w:tc>
          <w:tcPr>
            <w:tcW w:w="990" w:type="dxa"/>
          </w:tcPr>
          <w:p w14:paraId="08C8F1AB" w14:textId="2BF7FAAE" w:rsidR="00E75668" w:rsidRPr="003B14F5" w:rsidRDefault="00E75668" w:rsidP="00E203C0">
            <w:pPr>
              <w:spacing w:after="0"/>
              <w:rPr>
                <w:bCs/>
              </w:rPr>
            </w:pPr>
          </w:p>
        </w:tc>
      </w:tr>
      <w:tr w:rsidR="00E75668" w:rsidRPr="003B14F5" w14:paraId="5CB2E338" w14:textId="77777777" w:rsidTr="00E203C0">
        <w:tc>
          <w:tcPr>
            <w:tcW w:w="9085" w:type="dxa"/>
          </w:tcPr>
          <w:p w14:paraId="37AF5845" w14:textId="77777777" w:rsidR="00E75668" w:rsidRPr="003B14F5" w:rsidRDefault="00E75668" w:rsidP="00E203C0">
            <w:pPr>
              <w:pStyle w:val="ListParagraph"/>
              <w:numPr>
                <w:ilvl w:val="0"/>
                <w:numId w:val="1"/>
              </w:numPr>
              <w:spacing w:after="0"/>
              <w:rPr>
                <w:bCs/>
              </w:rPr>
            </w:pPr>
            <w:r w:rsidRPr="003B14F5">
              <w:rPr>
                <w:bCs/>
              </w:rPr>
              <w:t>The hospital trains staff on the use of restraint and seclusion, and assesses their competence, at the following intervals:</w:t>
            </w:r>
          </w:p>
          <w:p w14:paraId="5CDA3019" w14:textId="77777777" w:rsidR="00E75668" w:rsidRPr="003B14F5" w:rsidRDefault="00E75668" w:rsidP="00E203C0">
            <w:pPr>
              <w:pStyle w:val="ListParagraph"/>
              <w:numPr>
                <w:ilvl w:val="1"/>
                <w:numId w:val="1"/>
              </w:numPr>
              <w:spacing w:after="0"/>
              <w:rPr>
                <w:bCs/>
              </w:rPr>
            </w:pPr>
            <w:r w:rsidRPr="003B14F5">
              <w:rPr>
                <w:bCs/>
              </w:rPr>
              <w:t>At orientation</w:t>
            </w:r>
          </w:p>
          <w:p w14:paraId="3974118A" w14:textId="77777777" w:rsidR="00E75668" w:rsidRPr="003B14F5" w:rsidRDefault="00E75668" w:rsidP="00E203C0">
            <w:pPr>
              <w:pStyle w:val="ListParagraph"/>
              <w:numPr>
                <w:ilvl w:val="1"/>
                <w:numId w:val="1"/>
              </w:numPr>
              <w:spacing w:after="0"/>
              <w:rPr>
                <w:bCs/>
              </w:rPr>
            </w:pPr>
            <w:r w:rsidRPr="003B14F5">
              <w:rPr>
                <w:bCs/>
              </w:rPr>
              <w:t>Before participating in the use of restraint and seclusion</w:t>
            </w:r>
          </w:p>
          <w:p w14:paraId="34D1A889" w14:textId="77777777" w:rsidR="00E75668" w:rsidRPr="003B14F5" w:rsidRDefault="00E75668" w:rsidP="00E203C0">
            <w:pPr>
              <w:pStyle w:val="ListParagraph"/>
              <w:numPr>
                <w:ilvl w:val="1"/>
                <w:numId w:val="1"/>
              </w:numPr>
              <w:spacing w:after="0"/>
              <w:rPr>
                <w:bCs/>
              </w:rPr>
            </w:pPr>
            <w:r w:rsidRPr="003B14F5">
              <w:rPr>
                <w:bCs/>
              </w:rPr>
              <w:t>On a periodic basis thereafter (annually)</w:t>
            </w:r>
          </w:p>
        </w:tc>
        <w:tc>
          <w:tcPr>
            <w:tcW w:w="990" w:type="dxa"/>
          </w:tcPr>
          <w:p w14:paraId="0C561010" w14:textId="6358A7F8" w:rsidR="00E75668" w:rsidRPr="003B14F5" w:rsidRDefault="00E75668" w:rsidP="00E203C0">
            <w:pPr>
              <w:spacing w:after="0"/>
              <w:rPr>
                <w:bCs/>
              </w:rPr>
            </w:pPr>
          </w:p>
        </w:tc>
      </w:tr>
      <w:tr w:rsidR="00E75668" w:rsidRPr="003B14F5" w14:paraId="20C639A0" w14:textId="77777777" w:rsidTr="00E203C0">
        <w:tc>
          <w:tcPr>
            <w:tcW w:w="9085" w:type="dxa"/>
          </w:tcPr>
          <w:p w14:paraId="55C3B807" w14:textId="77777777" w:rsidR="00E75668" w:rsidRPr="003B14F5" w:rsidRDefault="00E75668" w:rsidP="00E203C0">
            <w:pPr>
              <w:spacing w:after="0"/>
              <w:rPr>
                <w:bCs/>
              </w:rPr>
            </w:pPr>
            <w:r w:rsidRPr="003B14F5">
              <w:rPr>
                <w:bCs/>
              </w:rPr>
              <w:t>Individuals providing staff training in restraint or seclusion have education, training, and experience in the techniques used to address patient behaviors that necessitate the use of restraint or seclusion.</w:t>
            </w:r>
          </w:p>
        </w:tc>
        <w:tc>
          <w:tcPr>
            <w:tcW w:w="990" w:type="dxa"/>
          </w:tcPr>
          <w:p w14:paraId="5077D8D5" w14:textId="5B30CF3A" w:rsidR="00E75668" w:rsidRPr="003B14F5" w:rsidRDefault="00E75668" w:rsidP="00E203C0">
            <w:pPr>
              <w:spacing w:after="0"/>
              <w:rPr>
                <w:bCs/>
              </w:rPr>
            </w:pPr>
          </w:p>
        </w:tc>
      </w:tr>
      <w:tr w:rsidR="00E75668" w:rsidRPr="003B14F5" w14:paraId="50B92409" w14:textId="77777777" w:rsidTr="00E203C0">
        <w:tc>
          <w:tcPr>
            <w:tcW w:w="9085" w:type="dxa"/>
          </w:tcPr>
          <w:p w14:paraId="6F9D6538" w14:textId="77777777" w:rsidR="00E75668" w:rsidRPr="003B14F5" w:rsidRDefault="00E75668" w:rsidP="00E203C0">
            <w:pPr>
              <w:spacing w:after="0"/>
              <w:rPr>
                <w:bCs/>
              </w:rPr>
            </w:pPr>
            <w:r w:rsidRPr="003B14F5">
              <w:rPr>
                <w:bCs/>
              </w:rPr>
              <w:t>The hospital documents in staff records that restraint and seclusion training and demonstration of competence were completed.</w:t>
            </w:r>
          </w:p>
        </w:tc>
        <w:tc>
          <w:tcPr>
            <w:tcW w:w="990" w:type="dxa"/>
          </w:tcPr>
          <w:p w14:paraId="04411B18" w14:textId="7A8AC0C1" w:rsidR="00E75668" w:rsidRPr="003B14F5" w:rsidRDefault="00E75668" w:rsidP="00E203C0">
            <w:pPr>
              <w:spacing w:after="0"/>
              <w:rPr>
                <w:bCs/>
              </w:rPr>
            </w:pPr>
          </w:p>
        </w:tc>
      </w:tr>
    </w:tbl>
    <w:p w14:paraId="53562BD7" w14:textId="77777777" w:rsidR="00E75668" w:rsidRDefault="00E75668" w:rsidP="00E75668">
      <w:pPr>
        <w:rPr>
          <w:b/>
          <w:bCs/>
        </w:rPr>
      </w:pPr>
    </w:p>
    <w:p w14:paraId="2BDCA9C1" w14:textId="77777777" w:rsidR="00E75668" w:rsidRDefault="00E75668" w:rsidP="00E75668">
      <w:r w:rsidRPr="000B560A">
        <w:t>NOTES:</w:t>
      </w:r>
    </w:p>
    <w:p w14:paraId="4B691200" w14:textId="77777777" w:rsidR="00E75668" w:rsidRDefault="00E75668" w:rsidP="00E75668"/>
    <w:p w14:paraId="18E46F61" w14:textId="77777777" w:rsidR="00E75668" w:rsidRDefault="00E75668" w:rsidP="00E75668">
      <w:pPr>
        <w:rPr>
          <w:b/>
          <w:bCs/>
          <w:sz w:val="28"/>
        </w:rPr>
      </w:pPr>
      <w:r>
        <w:br w:type="page"/>
      </w:r>
    </w:p>
    <w:p w14:paraId="0E91ACDD" w14:textId="77777777" w:rsidR="00E75668" w:rsidRDefault="00E75668" w:rsidP="00B378FA">
      <w:pPr>
        <w:pStyle w:val="Heading2"/>
      </w:pPr>
      <w:bookmarkStart w:id="10" w:name="_Toc163128777"/>
      <w:r>
        <w:lastRenderedPageBreak/>
        <w:t>Active Shooter Response</w:t>
      </w:r>
      <w:bookmarkEnd w:id="10"/>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gridCol w:w="990"/>
      </w:tblGrid>
      <w:tr w:rsidR="00E75668" w:rsidRPr="003B14F5" w14:paraId="6216E10C" w14:textId="77777777" w:rsidTr="00E03CC6">
        <w:tc>
          <w:tcPr>
            <w:tcW w:w="9090" w:type="dxa"/>
          </w:tcPr>
          <w:p w14:paraId="05A15ED9" w14:textId="77777777" w:rsidR="00E75668" w:rsidRPr="003B14F5" w:rsidRDefault="00E75668" w:rsidP="00E203C0">
            <w:pPr>
              <w:spacing w:after="0"/>
              <w:rPr>
                <w:b/>
                <w:bCs/>
              </w:rPr>
            </w:pPr>
            <w:r w:rsidRPr="003B14F5">
              <w:rPr>
                <w:b/>
                <w:bCs/>
              </w:rPr>
              <w:t>Explain all “No” responses in the comments section</w:t>
            </w:r>
          </w:p>
        </w:tc>
        <w:tc>
          <w:tcPr>
            <w:tcW w:w="990" w:type="dxa"/>
          </w:tcPr>
          <w:p w14:paraId="1AC06607" w14:textId="038210F2" w:rsidR="00E75668" w:rsidRPr="003B14F5" w:rsidRDefault="00E75668" w:rsidP="00E203C0">
            <w:pPr>
              <w:spacing w:after="0"/>
              <w:rPr>
                <w:b/>
                <w:bCs/>
              </w:rPr>
            </w:pPr>
            <w:r w:rsidRPr="003B14F5">
              <w:rPr>
                <w:b/>
                <w:bCs/>
              </w:rPr>
              <w:t>Yes</w:t>
            </w:r>
          </w:p>
        </w:tc>
      </w:tr>
      <w:tr w:rsidR="00E75668" w:rsidRPr="00BE67B1" w14:paraId="6169BD33" w14:textId="77777777" w:rsidTr="00E03CC6">
        <w:tc>
          <w:tcPr>
            <w:tcW w:w="9090" w:type="dxa"/>
          </w:tcPr>
          <w:p w14:paraId="22C486A4" w14:textId="77777777" w:rsidR="00E75668" w:rsidRPr="00620840" w:rsidRDefault="00E75668" w:rsidP="00E203C0">
            <w:pPr>
              <w:spacing w:after="0"/>
              <w:rPr>
                <w:bCs/>
                <w:lang w:val="es-ES"/>
              </w:rPr>
            </w:pPr>
            <w:r w:rsidRPr="00620840">
              <w:rPr>
                <w:bCs/>
                <w:lang w:val="es-ES"/>
              </w:rPr>
              <w:t>CMS 482.13(e), TJC LD03.03.01, EC02.01.01, OSHA 3148, 3127</w:t>
            </w:r>
          </w:p>
        </w:tc>
        <w:tc>
          <w:tcPr>
            <w:tcW w:w="990" w:type="dxa"/>
          </w:tcPr>
          <w:p w14:paraId="686E1007" w14:textId="30088141" w:rsidR="00E75668" w:rsidRPr="00BE67B1" w:rsidRDefault="00E75668" w:rsidP="00E203C0">
            <w:pPr>
              <w:spacing w:after="0"/>
              <w:rPr>
                <w:lang w:val="es-ES"/>
              </w:rPr>
            </w:pPr>
          </w:p>
        </w:tc>
      </w:tr>
      <w:tr w:rsidR="00E75668" w:rsidRPr="00846F8C" w14:paraId="6AA0DDF7" w14:textId="77777777" w:rsidTr="00E03CC6">
        <w:tc>
          <w:tcPr>
            <w:tcW w:w="9090" w:type="dxa"/>
          </w:tcPr>
          <w:p w14:paraId="308C3382" w14:textId="77777777" w:rsidR="00E75668" w:rsidRPr="00846F8C" w:rsidRDefault="00E75668" w:rsidP="00E203C0">
            <w:pPr>
              <w:spacing w:after="0"/>
              <w:rPr>
                <w:b/>
                <w:bCs/>
              </w:rPr>
            </w:pPr>
            <w:r w:rsidRPr="00B55C3F">
              <w:rPr>
                <w:bCs/>
              </w:rPr>
              <w:t>Does the facility have an active shooter plan?</w:t>
            </w:r>
          </w:p>
        </w:tc>
        <w:tc>
          <w:tcPr>
            <w:tcW w:w="990" w:type="dxa"/>
          </w:tcPr>
          <w:p w14:paraId="0DA0BDDF" w14:textId="5153646B" w:rsidR="00E75668" w:rsidRDefault="00E75668" w:rsidP="00E203C0">
            <w:pPr>
              <w:spacing w:after="0"/>
            </w:pPr>
          </w:p>
        </w:tc>
      </w:tr>
      <w:tr w:rsidR="00E75668" w:rsidRPr="00846F8C" w14:paraId="2C9FC5DF" w14:textId="77777777" w:rsidTr="00E03CC6">
        <w:tc>
          <w:tcPr>
            <w:tcW w:w="9090" w:type="dxa"/>
          </w:tcPr>
          <w:p w14:paraId="38703149" w14:textId="77777777" w:rsidR="00E75668" w:rsidRPr="00846F8C" w:rsidRDefault="00E75668" w:rsidP="00E203C0">
            <w:pPr>
              <w:spacing w:after="0"/>
              <w:rPr>
                <w:b/>
                <w:bCs/>
              </w:rPr>
            </w:pPr>
            <w:r w:rsidRPr="00B55C3F">
              <w:rPr>
                <w:bCs/>
              </w:rPr>
              <w:t>Has the plan been exercised in the last 12 months? Using HSEEP Procedures?</w:t>
            </w:r>
          </w:p>
        </w:tc>
        <w:tc>
          <w:tcPr>
            <w:tcW w:w="990" w:type="dxa"/>
          </w:tcPr>
          <w:p w14:paraId="431F8E38" w14:textId="0740337E" w:rsidR="00E75668" w:rsidRDefault="00E75668" w:rsidP="00E203C0">
            <w:pPr>
              <w:spacing w:after="0"/>
            </w:pPr>
          </w:p>
        </w:tc>
      </w:tr>
      <w:tr w:rsidR="00E75668" w:rsidRPr="00846F8C" w14:paraId="33DE41CA" w14:textId="77777777" w:rsidTr="00E03CC6">
        <w:tc>
          <w:tcPr>
            <w:tcW w:w="9090" w:type="dxa"/>
          </w:tcPr>
          <w:p w14:paraId="0876D973" w14:textId="77777777" w:rsidR="00E75668" w:rsidRPr="00846F8C" w:rsidRDefault="00E75668" w:rsidP="00E203C0">
            <w:pPr>
              <w:spacing w:after="0"/>
              <w:rPr>
                <w:b/>
                <w:bCs/>
              </w:rPr>
            </w:pPr>
            <w:r w:rsidRPr="00B55C3F">
              <w:rPr>
                <w:rFonts w:cs="Arial"/>
              </w:rPr>
              <w:t>Were the results reviewed and corrective actions taken?</w:t>
            </w:r>
          </w:p>
        </w:tc>
        <w:tc>
          <w:tcPr>
            <w:tcW w:w="990" w:type="dxa"/>
          </w:tcPr>
          <w:p w14:paraId="5280D7A9" w14:textId="45041B5A" w:rsidR="00E75668" w:rsidRDefault="00E75668" w:rsidP="00E203C0">
            <w:pPr>
              <w:spacing w:after="0"/>
            </w:pPr>
          </w:p>
        </w:tc>
      </w:tr>
      <w:tr w:rsidR="00E75668" w:rsidRPr="00846F8C" w14:paraId="3FC49369" w14:textId="77777777" w:rsidTr="00E03CC6">
        <w:tc>
          <w:tcPr>
            <w:tcW w:w="9090" w:type="dxa"/>
          </w:tcPr>
          <w:p w14:paraId="708EC297" w14:textId="77777777" w:rsidR="00E75668" w:rsidRPr="00846F8C" w:rsidRDefault="00E75668" w:rsidP="00E203C0">
            <w:pPr>
              <w:spacing w:after="0"/>
              <w:rPr>
                <w:b/>
                <w:bCs/>
              </w:rPr>
            </w:pPr>
            <w:r w:rsidRPr="00B55C3F">
              <w:rPr>
                <w:rFonts w:cs="Arial"/>
              </w:rPr>
              <w:t xml:space="preserve">Are protocols in place to implement active shooter response?  </w:t>
            </w:r>
          </w:p>
        </w:tc>
        <w:tc>
          <w:tcPr>
            <w:tcW w:w="990" w:type="dxa"/>
          </w:tcPr>
          <w:p w14:paraId="2FCBFD63" w14:textId="499A1679" w:rsidR="00E75668" w:rsidRDefault="00E75668" w:rsidP="00E203C0">
            <w:pPr>
              <w:spacing w:after="0"/>
            </w:pPr>
          </w:p>
        </w:tc>
      </w:tr>
      <w:tr w:rsidR="00E75668" w:rsidRPr="00846F8C" w14:paraId="58B89919" w14:textId="77777777" w:rsidTr="00E03CC6">
        <w:tc>
          <w:tcPr>
            <w:tcW w:w="9090" w:type="dxa"/>
          </w:tcPr>
          <w:p w14:paraId="7357F1D1" w14:textId="77777777" w:rsidR="00E75668" w:rsidRPr="00B55C3F" w:rsidRDefault="00E75668" w:rsidP="00E203C0">
            <w:pPr>
              <w:spacing w:after="0"/>
              <w:rPr>
                <w:rFonts w:cs="Arial"/>
              </w:rPr>
            </w:pPr>
            <w:r w:rsidRPr="00B55C3F">
              <w:rPr>
                <w:rFonts w:cs="Arial"/>
              </w:rPr>
              <w:t>Have fire doors been considered as ways to impede an active shooter?</w:t>
            </w:r>
          </w:p>
        </w:tc>
        <w:tc>
          <w:tcPr>
            <w:tcW w:w="990" w:type="dxa"/>
          </w:tcPr>
          <w:p w14:paraId="0FE4D47E" w14:textId="375D0470" w:rsidR="00E75668" w:rsidRDefault="00E75668" w:rsidP="00E203C0">
            <w:pPr>
              <w:spacing w:after="0"/>
            </w:pPr>
          </w:p>
        </w:tc>
      </w:tr>
      <w:tr w:rsidR="00E75668" w:rsidRPr="00846F8C" w14:paraId="12A99973" w14:textId="77777777" w:rsidTr="00E03CC6">
        <w:tc>
          <w:tcPr>
            <w:tcW w:w="9090" w:type="dxa"/>
          </w:tcPr>
          <w:p w14:paraId="3CD63E2E" w14:textId="77777777" w:rsidR="00E75668" w:rsidRPr="00B55C3F" w:rsidRDefault="00E75668" w:rsidP="00E203C0">
            <w:pPr>
              <w:spacing w:after="0"/>
              <w:rPr>
                <w:rFonts w:cs="Arial"/>
              </w:rPr>
            </w:pPr>
            <w:r w:rsidRPr="00B55C3F">
              <w:rPr>
                <w:rFonts w:cs="Arial"/>
              </w:rPr>
              <w:t>Have safe rooms been established with protective barriers and hardline communications?</w:t>
            </w:r>
          </w:p>
        </w:tc>
        <w:tc>
          <w:tcPr>
            <w:tcW w:w="990" w:type="dxa"/>
          </w:tcPr>
          <w:p w14:paraId="021C4C59" w14:textId="0680066C" w:rsidR="00E75668" w:rsidRDefault="00E75668" w:rsidP="00E203C0">
            <w:pPr>
              <w:spacing w:after="0"/>
            </w:pPr>
          </w:p>
        </w:tc>
      </w:tr>
      <w:tr w:rsidR="00E75668" w:rsidRPr="00B55C3F" w14:paraId="7DE6F77B" w14:textId="77777777" w:rsidTr="00E03CC6">
        <w:tc>
          <w:tcPr>
            <w:tcW w:w="9090" w:type="dxa"/>
          </w:tcPr>
          <w:p w14:paraId="0F707D37" w14:textId="17E896E2" w:rsidR="00E75668" w:rsidRPr="00B55C3F" w:rsidRDefault="00E75668" w:rsidP="00E203C0">
            <w:pPr>
              <w:spacing w:after="0"/>
              <w:rPr>
                <w:rFonts w:cs="Arial"/>
              </w:rPr>
            </w:pPr>
            <w:r w:rsidRPr="00B55C3F">
              <w:rPr>
                <w:rFonts w:cs="Arial"/>
              </w:rPr>
              <w:t xml:space="preserve">Are </w:t>
            </w:r>
            <w:r w:rsidR="00E03CC6" w:rsidRPr="00B55C3F">
              <w:rPr>
                <w:rFonts w:cs="Arial"/>
              </w:rPr>
              <w:t>procedures</w:t>
            </w:r>
            <w:r w:rsidRPr="00B55C3F">
              <w:rPr>
                <w:rFonts w:cs="Arial"/>
              </w:rPr>
              <w:t xml:space="preserve"> in place to care for patients who cannot be moved? </w:t>
            </w:r>
          </w:p>
        </w:tc>
        <w:tc>
          <w:tcPr>
            <w:tcW w:w="990" w:type="dxa"/>
          </w:tcPr>
          <w:p w14:paraId="69806671" w14:textId="78830684" w:rsidR="00E75668" w:rsidRDefault="00E75668" w:rsidP="00E203C0">
            <w:pPr>
              <w:spacing w:after="0"/>
            </w:pPr>
          </w:p>
        </w:tc>
      </w:tr>
      <w:tr w:rsidR="00E03CC6" w:rsidRPr="00B55C3F" w14:paraId="082CC576" w14:textId="77777777" w:rsidTr="00E03CC6">
        <w:tc>
          <w:tcPr>
            <w:tcW w:w="9090" w:type="dxa"/>
          </w:tcPr>
          <w:p w14:paraId="27B646BC" w14:textId="1E21BD84" w:rsidR="00E03CC6" w:rsidRPr="00B55C3F" w:rsidRDefault="00E03CC6" w:rsidP="00E203C0">
            <w:pPr>
              <w:spacing w:after="0"/>
              <w:rPr>
                <w:rFonts w:cs="Arial"/>
              </w:rPr>
            </w:pPr>
            <w:r>
              <w:rPr>
                <w:rFonts w:cs="Arial"/>
              </w:rPr>
              <w:t xml:space="preserve">Are procedures in place for visitors and those in waiting areas? </w:t>
            </w:r>
          </w:p>
        </w:tc>
        <w:tc>
          <w:tcPr>
            <w:tcW w:w="990" w:type="dxa"/>
          </w:tcPr>
          <w:p w14:paraId="16C46A40" w14:textId="77777777" w:rsidR="00E03CC6" w:rsidRDefault="00E03CC6" w:rsidP="00E203C0">
            <w:pPr>
              <w:spacing w:after="0"/>
            </w:pPr>
          </w:p>
        </w:tc>
      </w:tr>
      <w:tr w:rsidR="00E75668" w:rsidRPr="00B55C3F" w14:paraId="0C2CB621" w14:textId="77777777" w:rsidTr="00E03CC6">
        <w:tc>
          <w:tcPr>
            <w:tcW w:w="9090" w:type="dxa"/>
          </w:tcPr>
          <w:p w14:paraId="20B1223F" w14:textId="4EFD23C0" w:rsidR="00E75668" w:rsidRPr="00B55C3F" w:rsidRDefault="00E75668" w:rsidP="00E203C0">
            <w:pPr>
              <w:spacing w:after="0"/>
              <w:rPr>
                <w:rFonts w:cs="Arial"/>
              </w:rPr>
            </w:pPr>
            <w:r w:rsidRPr="00B55C3F">
              <w:rPr>
                <w:rFonts w:cs="Arial"/>
              </w:rPr>
              <w:t xml:space="preserve">Have staff been trained </w:t>
            </w:r>
            <w:r w:rsidR="00E03CC6" w:rsidRPr="00B55C3F">
              <w:rPr>
                <w:rFonts w:cs="Arial"/>
              </w:rPr>
              <w:t>in</w:t>
            </w:r>
            <w:r w:rsidRPr="00B55C3F">
              <w:rPr>
                <w:rFonts w:cs="Arial"/>
              </w:rPr>
              <w:t xml:space="preserve"> the response?  Documented? </w:t>
            </w:r>
          </w:p>
        </w:tc>
        <w:tc>
          <w:tcPr>
            <w:tcW w:w="990" w:type="dxa"/>
          </w:tcPr>
          <w:p w14:paraId="467B8867" w14:textId="559DF960" w:rsidR="00E75668" w:rsidRDefault="00E75668" w:rsidP="00E203C0">
            <w:pPr>
              <w:spacing w:after="0"/>
            </w:pPr>
          </w:p>
        </w:tc>
      </w:tr>
    </w:tbl>
    <w:p w14:paraId="69954E06" w14:textId="77777777" w:rsidR="00E75668" w:rsidRDefault="00E75668" w:rsidP="00E75668"/>
    <w:p w14:paraId="1FDF1F2A" w14:textId="77777777" w:rsidR="00E75668" w:rsidRDefault="00E75668" w:rsidP="00E75668">
      <w:r>
        <w:t>NOTES (See section on WPV):</w:t>
      </w:r>
    </w:p>
    <w:p w14:paraId="4DBB3FB6" w14:textId="77777777" w:rsidR="00E75668" w:rsidRPr="000B560A" w:rsidRDefault="00E75668" w:rsidP="00E75668"/>
    <w:p w14:paraId="2387FE76" w14:textId="77777777" w:rsidR="00E75668" w:rsidRDefault="00E75668" w:rsidP="00E75668">
      <w:pPr>
        <w:rPr>
          <w:b/>
          <w:bCs/>
          <w:sz w:val="28"/>
        </w:rPr>
      </w:pPr>
      <w:r>
        <w:br w:type="page"/>
      </w:r>
    </w:p>
    <w:p w14:paraId="3339CA70" w14:textId="77777777" w:rsidR="00E75668" w:rsidRDefault="00E75668" w:rsidP="00B378FA">
      <w:pPr>
        <w:pStyle w:val="Heading2"/>
      </w:pPr>
      <w:bookmarkStart w:id="11" w:name="_Toc163128778"/>
      <w:r>
        <w:lastRenderedPageBreak/>
        <w:t>Risk of Suicide</w:t>
      </w:r>
      <w:bookmarkEnd w:id="11"/>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5"/>
        <w:gridCol w:w="990"/>
      </w:tblGrid>
      <w:tr w:rsidR="00E75668" w:rsidRPr="008A7490" w14:paraId="1EFCD194" w14:textId="77777777" w:rsidTr="00E203C0">
        <w:tc>
          <w:tcPr>
            <w:tcW w:w="9085" w:type="dxa"/>
          </w:tcPr>
          <w:p w14:paraId="4B17EECC" w14:textId="77777777" w:rsidR="00E75668" w:rsidRPr="008A7490" w:rsidRDefault="00E75668" w:rsidP="00E203C0">
            <w:pPr>
              <w:spacing w:after="0"/>
              <w:rPr>
                <w:b/>
                <w:bCs/>
              </w:rPr>
            </w:pPr>
            <w:r w:rsidRPr="008A7490">
              <w:rPr>
                <w:b/>
                <w:bCs/>
              </w:rPr>
              <w:t>Explain all “No” responses in the comments section</w:t>
            </w:r>
          </w:p>
        </w:tc>
        <w:tc>
          <w:tcPr>
            <w:tcW w:w="990" w:type="dxa"/>
          </w:tcPr>
          <w:p w14:paraId="7030E637" w14:textId="0A543A5A" w:rsidR="00E75668" w:rsidRPr="008A7490" w:rsidRDefault="00E75668" w:rsidP="00E203C0">
            <w:pPr>
              <w:spacing w:after="0"/>
              <w:rPr>
                <w:b/>
                <w:bCs/>
              </w:rPr>
            </w:pPr>
            <w:r w:rsidRPr="008A7490">
              <w:rPr>
                <w:b/>
                <w:bCs/>
              </w:rPr>
              <w:t>Y</w:t>
            </w:r>
            <w:r w:rsidR="00B5202F">
              <w:rPr>
                <w:b/>
                <w:bCs/>
              </w:rPr>
              <w:t>es</w:t>
            </w:r>
          </w:p>
        </w:tc>
      </w:tr>
      <w:tr w:rsidR="00E75668" w:rsidRPr="008A7490" w14:paraId="07587C09" w14:textId="77777777" w:rsidTr="00E203C0">
        <w:tc>
          <w:tcPr>
            <w:tcW w:w="9085" w:type="dxa"/>
          </w:tcPr>
          <w:p w14:paraId="6400EF82" w14:textId="77777777" w:rsidR="00E75668" w:rsidRPr="008A7490" w:rsidRDefault="00E75668" w:rsidP="00E203C0">
            <w:pPr>
              <w:spacing w:after="0"/>
              <w:rPr>
                <w:bCs/>
              </w:rPr>
            </w:pPr>
            <w:r w:rsidRPr="008A7490">
              <w:rPr>
                <w:bCs/>
              </w:rPr>
              <w:t>Does the hospital identify individuals at risk for suicide? The elements of performance for NPSG 15.01.01 are:</w:t>
            </w:r>
          </w:p>
          <w:p w14:paraId="12F138C7" w14:textId="77777777" w:rsidR="00E75668" w:rsidRPr="008A7490" w:rsidRDefault="00E75668" w:rsidP="00E203C0">
            <w:pPr>
              <w:spacing w:after="0"/>
              <w:rPr>
                <w:bCs/>
              </w:rPr>
            </w:pPr>
            <w:r w:rsidRPr="008A7490">
              <w:rPr>
                <w:bCs/>
              </w:rPr>
              <w:t>1. Conduct a risk assessment that identifies specific individual characteristics and environmental features that may increase or decrease the risk for suicide.</w:t>
            </w:r>
          </w:p>
          <w:p w14:paraId="4B1BE902" w14:textId="77777777" w:rsidR="00E75668" w:rsidRPr="008A7490" w:rsidRDefault="00E75668" w:rsidP="00E203C0">
            <w:pPr>
              <w:spacing w:after="0"/>
              <w:rPr>
                <w:bCs/>
              </w:rPr>
            </w:pPr>
            <w:r w:rsidRPr="008A7490">
              <w:rPr>
                <w:bCs/>
              </w:rPr>
              <w:t>2. Address the individual’s immediate safety needs and most appropriate setting for treatment.</w:t>
            </w:r>
          </w:p>
          <w:p w14:paraId="08C6CCD8" w14:textId="77777777" w:rsidR="00E75668" w:rsidRPr="008A7490" w:rsidRDefault="00E75668" w:rsidP="00E203C0">
            <w:pPr>
              <w:spacing w:after="0"/>
              <w:rPr>
                <w:bCs/>
              </w:rPr>
            </w:pPr>
            <w:r w:rsidRPr="008A7490">
              <w:rPr>
                <w:bCs/>
              </w:rPr>
              <w:t>3. When an individual at risk for suicide leaves the care of the hospital, provide suicide prevention information (such as a crisis hotline) to the individual and his or her family.</w:t>
            </w:r>
          </w:p>
        </w:tc>
        <w:tc>
          <w:tcPr>
            <w:tcW w:w="990" w:type="dxa"/>
          </w:tcPr>
          <w:p w14:paraId="773D57A6" w14:textId="5C4F3C2D" w:rsidR="00E75668" w:rsidRPr="008A7490" w:rsidRDefault="00E75668" w:rsidP="00E203C0">
            <w:pPr>
              <w:spacing w:after="0"/>
              <w:rPr>
                <w:bCs/>
              </w:rPr>
            </w:pPr>
          </w:p>
        </w:tc>
      </w:tr>
      <w:tr w:rsidR="00E75668" w:rsidRPr="008A7490" w14:paraId="732E3A56" w14:textId="77777777" w:rsidTr="00E203C0">
        <w:tc>
          <w:tcPr>
            <w:tcW w:w="9085" w:type="dxa"/>
          </w:tcPr>
          <w:p w14:paraId="689B1B24" w14:textId="77777777" w:rsidR="00E75668" w:rsidRPr="008A7490" w:rsidRDefault="00E75668" w:rsidP="00E203C0">
            <w:pPr>
              <w:spacing w:after="0"/>
              <w:rPr>
                <w:bCs/>
              </w:rPr>
            </w:pPr>
            <w:r w:rsidRPr="008A7490">
              <w:rPr>
                <w:bCs/>
              </w:rPr>
              <w:t>Is clinical and security staff educated on risk factors for suicide, the warning signs that may indicate imminent action, and how to be alert to changes in behaviors or routines of the person at risk?  To include:</w:t>
            </w:r>
          </w:p>
        </w:tc>
        <w:tc>
          <w:tcPr>
            <w:tcW w:w="990" w:type="dxa"/>
          </w:tcPr>
          <w:p w14:paraId="216D24EC" w14:textId="66C46E00" w:rsidR="00E75668" w:rsidRPr="008A7490" w:rsidRDefault="00E75668" w:rsidP="00E203C0">
            <w:pPr>
              <w:spacing w:after="0"/>
              <w:rPr>
                <w:bCs/>
              </w:rPr>
            </w:pPr>
          </w:p>
        </w:tc>
      </w:tr>
      <w:tr w:rsidR="00E75668" w:rsidRPr="008A7490" w14:paraId="78B87ED5" w14:textId="77777777" w:rsidTr="00E203C0">
        <w:tc>
          <w:tcPr>
            <w:tcW w:w="9085" w:type="dxa"/>
          </w:tcPr>
          <w:p w14:paraId="4F80F5D2" w14:textId="77777777" w:rsidR="00E75668" w:rsidRPr="008A7490" w:rsidRDefault="00E75668" w:rsidP="00E203C0">
            <w:pPr>
              <w:pStyle w:val="ListParagraph"/>
              <w:numPr>
                <w:ilvl w:val="0"/>
                <w:numId w:val="1"/>
              </w:numPr>
              <w:spacing w:after="0"/>
              <w:rPr>
                <w:bCs/>
              </w:rPr>
            </w:pPr>
            <w:r w:rsidRPr="008A7490">
              <w:rPr>
                <w:bCs/>
              </w:rPr>
              <w:t>If changes in the patient are noted, empower staff to call a mental health professional or easily accessible resource person who can screen and assess the person at risk.</w:t>
            </w:r>
          </w:p>
        </w:tc>
        <w:tc>
          <w:tcPr>
            <w:tcW w:w="990" w:type="dxa"/>
          </w:tcPr>
          <w:p w14:paraId="21634771" w14:textId="18BCE62C" w:rsidR="00E75668" w:rsidRPr="008A7490" w:rsidRDefault="00E75668" w:rsidP="00E203C0">
            <w:pPr>
              <w:spacing w:after="0"/>
              <w:rPr>
                <w:bCs/>
              </w:rPr>
            </w:pPr>
          </w:p>
        </w:tc>
      </w:tr>
      <w:tr w:rsidR="00E75668" w:rsidRPr="008A7490" w14:paraId="5B7D15F2" w14:textId="77777777" w:rsidTr="00E203C0">
        <w:tc>
          <w:tcPr>
            <w:tcW w:w="9085" w:type="dxa"/>
          </w:tcPr>
          <w:p w14:paraId="58E6A7D7" w14:textId="77777777" w:rsidR="00E75668" w:rsidRPr="008A7490" w:rsidRDefault="00E75668" w:rsidP="00E203C0">
            <w:pPr>
              <w:pStyle w:val="ListParagraph"/>
              <w:numPr>
                <w:ilvl w:val="0"/>
                <w:numId w:val="1"/>
              </w:numPr>
              <w:spacing w:after="0"/>
              <w:rPr>
                <w:bCs/>
              </w:rPr>
            </w:pPr>
            <w:r w:rsidRPr="008A7490">
              <w:rPr>
                <w:bCs/>
              </w:rPr>
              <w:t>If the person at risk exhibits warning signs, empower staff to take more proactive, substantive action. (For example, placing the individual under constant observation or in an environment with fewer hazards, if one is available.)</w:t>
            </w:r>
          </w:p>
        </w:tc>
        <w:tc>
          <w:tcPr>
            <w:tcW w:w="990" w:type="dxa"/>
          </w:tcPr>
          <w:p w14:paraId="23C1C3B1" w14:textId="21D6D63E" w:rsidR="00E75668" w:rsidRPr="008A7490" w:rsidRDefault="00E75668" w:rsidP="00E203C0">
            <w:pPr>
              <w:spacing w:after="0"/>
              <w:rPr>
                <w:bCs/>
              </w:rPr>
            </w:pPr>
          </w:p>
        </w:tc>
      </w:tr>
      <w:tr w:rsidR="00E75668" w:rsidRPr="008A7490" w14:paraId="6050A57A" w14:textId="77777777" w:rsidTr="00E203C0">
        <w:tc>
          <w:tcPr>
            <w:tcW w:w="9085" w:type="dxa"/>
          </w:tcPr>
          <w:p w14:paraId="68BFCB0A" w14:textId="77777777" w:rsidR="00E75668" w:rsidRPr="008A7490" w:rsidRDefault="00E75668" w:rsidP="00E203C0">
            <w:pPr>
              <w:spacing w:after="0"/>
              <w:rPr>
                <w:bCs/>
              </w:rPr>
            </w:pPr>
            <w:r w:rsidRPr="008A7490">
              <w:rPr>
                <w:bCs/>
              </w:rPr>
              <w:t>Is there a written policy on patient observation/watch procedures?</w:t>
            </w:r>
          </w:p>
        </w:tc>
        <w:tc>
          <w:tcPr>
            <w:tcW w:w="990" w:type="dxa"/>
          </w:tcPr>
          <w:p w14:paraId="20DD2E94" w14:textId="49E5BB1A" w:rsidR="00E75668" w:rsidRPr="008A7490" w:rsidRDefault="00E75668" w:rsidP="00E203C0">
            <w:pPr>
              <w:spacing w:after="0"/>
              <w:rPr>
                <w:bCs/>
              </w:rPr>
            </w:pPr>
          </w:p>
        </w:tc>
      </w:tr>
      <w:tr w:rsidR="00E75668" w:rsidRPr="008A7490" w14:paraId="30A62657" w14:textId="77777777" w:rsidTr="00E203C0">
        <w:tc>
          <w:tcPr>
            <w:tcW w:w="9085" w:type="dxa"/>
          </w:tcPr>
          <w:p w14:paraId="10E91EA0" w14:textId="77777777" w:rsidR="00E75668" w:rsidRPr="008A7490" w:rsidRDefault="00E75668" w:rsidP="00E203C0">
            <w:pPr>
              <w:spacing w:after="0"/>
              <w:rPr>
                <w:bCs/>
              </w:rPr>
            </w:pPr>
            <w:r w:rsidRPr="008A7490">
              <w:rPr>
                <w:bCs/>
              </w:rPr>
              <w:t xml:space="preserve">Is the policy reviewed at least annually? </w:t>
            </w:r>
          </w:p>
        </w:tc>
        <w:tc>
          <w:tcPr>
            <w:tcW w:w="990" w:type="dxa"/>
          </w:tcPr>
          <w:p w14:paraId="5A48A9C7" w14:textId="0D479F3A" w:rsidR="00E75668" w:rsidRPr="008A7490" w:rsidRDefault="00E75668" w:rsidP="00E203C0">
            <w:pPr>
              <w:spacing w:after="0"/>
              <w:rPr>
                <w:bCs/>
              </w:rPr>
            </w:pPr>
          </w:p>
        </w:tc>
      </w:tr>
      <w:tr w:rsidR="00E75668" w:rsidRPr="008A7490" w14:paraId="6330CAA5" w14:textId="77777777" w:rsidTr="00E203C0">
        <w:tc>
          <w:tcPr>
            <w:tcW w:w="9085" w:type="dxa"/>
          </w:tcPr>
          <w:p w14:paraId="7119926C" w14:textId="77777777" w:rsidR="00E75668" w:rsidRPr="008A7490" w:rsidRDefault="00E75668" w:rsidP="00E203C0">
            <w:pPr>
              <w:spacing w:after="0"/>
              <w:rPr>
                <w:bCs/>
              </w:rPr>
            </w:pPr>
            <w:r w:rsidRPr="008A7490">
              <w:rPr>
                <w:bCs/>
              </w:rPr>
              <w:t xml:space="preserve">Does the policy address observations by clinical staff when the patient uses the restroom or showers? </w:t>
            </w:r>
          </w:p>
        </w:tc>
        <w:tc>
          <w:tcPr>
            <w:tcW w:w="990" w:type="dxa"/>
          </w:tcPr>
          <w:p w14:paraId="7D1329A0" w14:textId="0FB43230" w:rsidR="00E75668" w:rsidRPr="008A7490" w:rsidRDefault="00E75668" w:rsidP="00E203C0">
            <w:pPr>
              <w:spacing w:after="0"/>
              <w:rPr>
                <w:bCs/>
              </w:rPr>
            </w:pPr>
          </w:p>
        </w:tc>
      </w:tr>
      <w:tr w:rsidR="00E75668" w:rsidRPr="008A7490" w14:paraId="56D72A2B" w14:textId="77777777" w:rsidTr="00E203C0">
        <w:tc>
          <w:tcPr>
            <w:tcW w:w="9085" w:type="dxa"/>
          </w:tcPr>
          <w:p w14:paraId="61DB0EF4" w14:textId="77777777" w:rsidR="00E75668" w:rsidRPr="008A7490" w:rsidRDefault="00E75668" w:rsidP="00E203C0">
            <w:pPr>
              <w:spacing w:after="0"/>
              <w:rPr>
                <w:bCs/>
              </w:rPr>
            </w:pPr>
            <w:r w:rsidRPr="008A7490">
              <w:rPr>
                <w:bCs/>
              </w:rPr>
              <w:t>Are patient observations/watches monitored for consistency of the implementation of procedures?</w:t>
            </w:r>
          </w:p>
        </w:tc>
        <w:tc>
          <w:tcPr>
            <w:tcW w:w="990" w:type="dxa"/>
          </w:tcPr>
          <w:p w14:paraId="2BD99FE0" w14:textId="0EF6252C" w:rsidR="00E75668" w:rsidRPr="008A7490" w:rsidRDefault="00E75668" w:rsidP="00E203C0">
            <w:pPr>
              <w:spacing w:after="0"/>
              <w:rPr>
                <w:bCs/>
              </w:rPr>
            </w:pPr>
          </w:p>
        </w:tc>
      </w:tr>
      <w:tr w:rsidR="00E75668" w:rsidRPr="008A7490" w14:paraId="1DB82FBA" w14:textId="77777777" w:rsidTr="00E203C0">
        <w:tc>
          <w:tcPr>
            <w:tcW w:w="9085" w:type="dxa"/>
          </w:tcPr>
          <w:p w14:paraId="17798CA4" w14:textId="77777777" w:rsidR="00E75668" w:rsidRPr="008A7490" w:rsidRDefault="00E75668" w:rsidP="00E203C0">
            <w:pPr>
              <w:spacing w:after="0"/>
              <w:rPr>
                <w:bCs/>
              </w:rPr>
            </w:pPr>
            <w:r w:rsidRPr="008A7490">
              <w:rPr>
                <w:bCs/>
              </w:rPr>
              <w:t>Do written procedures include procedures for contraband detection and engaging family and friends in the process?</w:t>
            </w:r>
          </w:p>
        </w:tc>
        <w:tc>
          <w:tcPr>
            <w:tcW w:w="990" w:type="dxa"/>
          </w:tcPr>
          <w:p w14:paraId="2D151AF7" w14:textId="13FCB246" w:rsidR="00E75668" w:rsidRPr="008A7490" w:rsidRDefault="00E75668" w:rsidP="00E203C0">
            <w:pPr>
              <w:spacing w:after="0"/>
              <w:rPr>
                <w:bCs/>
              </w:rPr>
            </w:pPr>
          </w:p>
        </w:tc>
      </w:tr>
      <w:tr w:rsidR="00E75668" w:rsidRPr="008A7490" w14:paraId="5C95B346" w14:textId="77777777" w:rsidTr="00E203C0">
        <w:tc>
          <w:tcPr>
            <w:tcW w:w="9085" w:type="dxa"/>
          </w:tcPr>
          <w:p w14:paraId="3E0BBCAD" w14:textId="77777777" w:rsidR="00E75668" w:rsidRPr="008A7490" w:rsidRDefault="00E75668" w:rsidP="00E203C0">
            <w:pPr>
              <w:spacing w:after="0"/>
              <w:rPr>
                <w:bCs/>
              </w:rPr>
            </w:pPr>
            <w:r w:rsidRPr="008A7490">
              <w:rPr>
                <w:bCs/>
              </w:rPr>
              <w:t xml:space="preserve">Are rooms where </w:t>
            </w:r>
            <w:proofErr w:type="gramStart"/>
            <w:r w:rsidRPr="008A7490">
              <w:rPr>
                <w:bCs/>
              </w:rPr>
              <w:t>patient</w:t>
            </w:r>
            <w:proofErr w:type="gramEnd"/>
            <w:r w:rsidRPr="008A7490">
              <w:rPr>
                <w:bCs/>
              </w:rPr>
              <w:t xml:space="preserve"> watched conducted evaluated for safety and made “safe” prior to the patient being in the room?  To include:</w:t>
            </w:r>
          </w:p>
        </w:tc>
        <w:tc>
          <w:tcPr>
            <w:tcW w:w="990" w:type="dxa"/>
          </w:tcPr>
          <w:p w14:paraId="635204F9" w14:textId="604FDE20" w:rsidR="00E75668" w:rsidRPr="008A7490" w:rsidRDefault="00E75668" w:rsidP="00E203C0">
            <w:pPr>
              <w:spacing w:after="0"/>
              <w:rPr>
                <w:bCs/>
              </w:rPr>
            </w:pPr>
          </w:p>
        </w:tc>
      </w:tr>
      <w:tr w:rsidR="00E75668" w:rsidRPr="008A7490" w14:paraId="2CE06BEF" w14:textId="77777777" w:rsidTr="00E203C0">
        <w:tc>
          <w:tcPr>
            <w:tcW w:w="9085" w:type="dxa"/>
          </w:tcPr>
          <w:p w14:paraId="760B7711" w14:textId="77777777" w:rsidR="00E75668" w:rsidRPr="008A7490" w:rsidRDefault="00E75668" w:rsidP="00E203C0">
            <w:pPr>
              <w:pStyle w:val="ListParagraph"/>
              <w:numPr>
                <w:ilvl w:val="0"/>
                <w:numId w:val="1"/>
              </w:numPr>
              <w:spacing w:after="0"/>
              <w:rPr>
                <w:bCs/>
              </w:rPr>
            </w:pPr>
            <w:r w:rsidRPr="008A7490">
              <w:rPr>
                <w:bCs/>
              </w:rPr>
              <w:t>Removing sharps and objects that could be used as a weapon</w:t>
            </w:r>
          </w:p>
        </w:tc>
        <w:tc>
          <w:tcPr>
            <w:tcW w:w="990" w:type="dxa"/>
          </w:tcPr>
          <w:p w14:paraId="30E3C3EF" w14:textId="73096264" w:rsidR="00E75668" w:rsidRPr="008A7490" w:rsidRDefault="00E75668" w:rsidP="00E203C0">
            <w:pPr>
              <w:spacing w:after="0"/>
              <w:rPr>
                <w:bCs/>
              </w:rPr>
            </w:pPr>
          </w:p>
        </w:tc>
      </w:tr>
      <w:tr w:rsidR="00E75668" w:rsidRPr="008A7490" w14:paraId="3687B91E" w14:textId="77777777" w:rsidTr="00E203C0">
        <w:tc>
          <w:tcPr>
            <w:tcW w:w="9085" w:type="dxa"/>
          </w:tcPr>
          <w:p w14:paraId="38998DEF" w14:textId="77777777" w:rsidR="00E75668" w:rsidRPr="008A7490" w:rsidRDefault="00E75668" w:rsidP="00E203C0">
            <w:pPr>
              <w:pStyle w:val="ListParagraph"/>
              <w:numPr>
                <w:ilvl w:val="0"/>
                <w:numId w:val="1"/>
              </w:numPr>
              <w:spacing w:after="0"/>
              <w:rPr>
                <w:bCs/>
              </w:rPr>
            </w:pPr>
            <w:r w:rsidRPr="008A7490">
              <w:rPr>
                <w:bCs/>
              </w:rPr>
              <w:t>Remove objects/items which could be harmful such as cleaning supplies</w:t>
            </w:r>
          </w:p>
        </w:tc>
        <w:tc>
          <w:tcPr>
            <w:tcW w:w="990" w:type="dxa"/>
          </w:tcPr>
          <w:p w14:paraId="75E6E90E" w14:textId="77777777" w:rsidR="00E75668" w:rsidRPr="008A7490" w:rsidRDefault="00E75668" w:rsidP="00E203C0">
            <w:pPr>
              <w:spacing w:after="0"/>
              <w:rPr>
                <w:bCs/>
              </w:rPr>
            </w:pPr>
          </w:p>
        </w:tc>
      </w:tr>
      <w:tr w:rsidR="00E75668" w:rsidRPr="008A7490" w14:paraId="3B76F8D6" w14:textId="77777777" w:rsidTr="00E203C0">
        <w:tc>
          <w:tcPr>
            <w:tcW w:w="9085" w:type="dxa"/>
          </w:tcPr>
          <w:p w14:paraId="0FD597A2" w14:textId="77777777" w:rsidR="00E75668" w:rsidRPr="008A7490" w:rsidRDefault="00E75668" w:rsidP="00E203C0">
            <w:pPr>
              <w:pStyle w:val="ListParagraph"/>
              <w:numPr>
                <w:ilvl w:val="0"/>
                <w:numId w:val="1"/>
              </w:numPr>
              <w:spacing w:after="0"/>
              <w:rPr>
                <w:bCs/>
              </w:rPr>
            </w:pPr>
            <w:r w:rsidRPr="008A7490">
              <w:rPr>
                <w:bCs/>
              </w:rPr>
              <w:t>Identifying and removing or replacing non-breakaway hardware</w:t>
            </w:r>
          </w:p>
        </w:tc>
        <w:tc>
          <w:tcPr>
            <w:tcW w:w="990" w:type="dxa"/>
          </w:tcPr>
          <w:p w14:paraId="1026CC44" w14:textId="4A107E54" w:rsidR="00E75668" w:rsidRPr="008A7490" w:rsidRDefault="00E75668" w:rsidP="00E203C0">
            <w:pPr>
              <w:spacing w:after="0"/>
              <w:rPr>
                <w:bCs/>
              </w:rPr>
            </w:pPr>
          </w:p>
        </w:tc>
      </w:tr>
      <w:tr w:rsidR="00E75668" w:rsidRPr="008A7490" w14:paraId="025778A2" w14:textId="77777777" w:rsidTr="00E203C0">
        <w:tc>
          <w:tcPr>
            <w:tcW w:w="9085" w:type="dxa"/>
          </w:tcPr>
          <w:p w14:paraId="5E35030E" w14:textId="77777777" w:rsidR="00E75668" w:rsidRPr="008A7490" w:rsidRDefault="00E75668" w:rsidP="00E203C0">
            <w:pPr>
              <w:pStyle w:val="ListParagraph"/>
              <w:numPr>
                <w:ilvl w:val="0"/>
                <w:numId w:val="1"/>
              </w:numPr>
              <w:spacing w:after="0"/>
              <w:rPr>
                <w:bCs/>
              </w:rPr>
            </w:pPr>
            <w:r w:rsidRPr="008A7490">
              <w:rPr>
                <w:bCs/>
              </w:rPr>
              <w:t>Weight testing all breakaway hardware</w:t>
            </w:r>
          </w:p>
        </w:tc>
        <w:tc>
          <w:tcPr>
            <w:tcW w:w="990" w:type="dxa"/>
          </w:tcPr>
          <w:p w14:paraId="32C31DB5" w14:textId="75CB3AD9" w:rsidR="00E75668" w:rsidRPr="008A7490" w:rsidRDefault="00E75668" w:rsidP="00E203C0">
            <w:pPr>
              <w:spacing w:after="0"/>
              <w:rPr>
                <w:bCs/>
              </w:rPr>
            </w:pPr>
          </w:p>
        </w:tc>
      </w:tr>
      <w:tr w:rsidR="00E75668" w:rsidRPr="008A7490" w14:paraId="4C8BF4AE" w14:textId="77777777" w:rsidTr="00E203C0">
        <w:tc>
          <w:tcPr>
            <w:tcW w:w="9085" w:type="dxa"/>
          </w:tcPr>
          <w:p w14:paraId="70BB8417" w14:textId="77777777" w:rsidR="00E75668" w:rsidRPr="008A7490" w:rsidRDefault="00E75668" w:rsidP="00E203C0">
            <w:pPr>
              <w:pStyle w:val="ListParagraph"/>
              <w:numPr>
                <w:ilvl w:val="0"/>
                <w:numId w:val="1"/>
              </w:numPr>
              <w:spacing w:after="0"/>
              <w:rPr>
                <w:bCs/>
              </w:rPr>
            </w:pPr>
            <w:r w:rsidRPr="008A7490">
              <w:rPr>
                <w:bCs/>
              </w:rPr>
              <w:t>Implementing education for family/friends regarding suicide risk factors</w:t>
            </w:r>
          </w:p>
        </w:tc>
        <w:tc>
          <w:tcPr>
            <w:tcW w:w="990" w:type="dxa"/>
          </w:tcPr>
          <w:p w14:paraId="64C74AC3" w14:textId="109D8AF9" w:rsidR="00E75668" w:rsidRPr="008A7490" w:rsidRDefault="00E75668" w:rsidP="00E203C0">
            <w:pPr>
              <w:spacing w:after="0"/>
              <w:rPr>
                <w:bCs/>
              </w:rPr>
            </w:pPr>
          </w:p>
        </w:tc>
      </w:tr>
    </w:tbl>
    <w:p w14:paraId="3C85EF49" w14:textId="77777777" w:rsidR="00B5202F" w:rsidRDefault="00B5202F" w:rsidP="00E75668"/>
    <w:p w14:paraId="75335BB8" w14:textId="06E93AEB" w:rsidR="00E75668" w:rsidRDefault="00E75668" w:rsidP="00E75668">
      <w:r>
        <w:t>NOTES:</w:t>
      </w:r>
    </w:p>
    <w:p w14:paraId="4E5285CC" w14:textId="77777777" w:rsidR="00E75668" w:rsidRDefault="00E75668" w:rsidP="00E75668"/>
    <w:p w14:paraId="4EE3C8F0" w14:textId="77777777" w:rsidR="00F51645" w:rsidRDefault="00F51645">
      <w:pPr>
        <w:rPr>
          <w:b/>
          <w:bCs/>
          <w:sz w:val="28"/>
        </w:rPr>
      </w:pPr>
      <w:r>
        <w:br w:type="page"/>
      </w:r>
    </w:p>
    <w:p w14:paraId="51556A70" w14:textId="2FBCF910" w:rsidR="00900637" w:rsidRDefault="00900637" w:rsidP="00B378FA">
      <w:pPr>
        <w:pStyle w:val="Heading2"/>
      </w:pPr>
      <w:bookmarkStart w:id="12" w:name="_Toc163128779"/>
      <w:r>
        <w:lastRenderedPageBreak/>
        <w:t>Engineering and Physical Controls</w:t>
      </w:r>
      <w:bookmarkEnd w:id="12"/>
      <w:r>
        <w:t xml:space="preserve"> </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3"/>
        <w:gridCol w:w="572"/>
      </w:tblGrid>
      <w:tr w:rsidR="00900637" w:rsidRPr="00243819" w14:paraId="7E411208" w14:textId="77777777" w:rsidTr="00900637">
        <w:trPr>
          <w:trHeight w:val="20"/>
        </w:trPr>
        <w:tc>
          <w:tcPr>
            <w:tcW w:w="9503" w:type="dxa"/>
            <w:shd w:val="clear" w:color="auto" w:fill="auto"/>
          </w:tcPr>
          <w:p w14:paraId="54E134DC" w14:textId="77777777" w:rsidR="00900637" w:rsidRPr="00243819" w:rsidRDefault="00900637" w:rsidP="00ED042F">
            <w:pPr>
              <w:spacing w:after="0"/>
              <w:rPr>
                <w:b/>
              </w:rPr>
            </w:pPr>
            <w:r w:rsidRPr="00243819">
              <w:rPr>
                <w:b/>
              </w:rPr>
              <w:t>Item</w:t>
            </w:r>
          </w:p>
        </w:tc>
        <w:tc>
          <w:tcPr>
            <w:tcW w:w="572" w:type="dxa"/>
            <w:shd w:val="clear" w:color="auto" w:fill="auto"/>
          </w:tcPr>
          <w:p w14:paraId="5EB5C485" w14:textId="77777777" w:rsidR="00900637" w:rsidRPr="00243819" w:rsidRDefault="00900637" w:rsidP="00ED042F">
            <w:pPr>
              <w:spacing w:after="0" w:line="240" w:lineRule="auto"/>
              <w:rPr>
                <w:rFonts w:ascii="Arial" w:eastAsia="Times New Roman" w:hAnsi="Arial" w:cs="Arial"/>
                <w:b/>
                <w:sz w:val="20"/>
                <w:szCs w:val="20"/>
              </w:rPr>
            </w:pPr>
            <w:r w:rsidRPr="00243819">
              <w:rPr>
                <w:rFonts w:ascii="Arial" w:eastAsia="Times New Roman" w:hAnsi="Arial" w:cs="Arial"/>
                <w:b/>
                <w:sz w:val="20"/>
                <w:szCs w:val="20"/>
              </w:rPr>
              <w:t>Yes</w:t>
            </w:r>
          </w:p>
        </w:tc>
      </w:tr>
      <w:tr w:rsidR="00900637" w:rsidRPr="00ED042F" w14:paraId="0A7AA356" w14:textId="77777777" w:rsidTr="00900637">
        <w:trPr>
          <w:trHeight w:val="20"/>
        </w:trPr>
        <w:tc>
          <w:tcPr>
            <w:tcW w:w="9503" w:type="dxa"/>
            <w:shd w:val="clear" w:color="auto" w:fill="auto"/>
            <w:hideMark/>
          </w:tcPr>
          <w:p w14:paraId="215DB671" w14:textId="77777777" w:rsidR="00900637" w:rsidRPr="00ED042F" w:rsidRDefault="00900637" w:rsidP="00900637">
            <w:pPr>
              <w:autoSpaceDE w:val="0"/>
              <w:autoSpaceDN w:val="0"/>
              <w:adjustRightInd w:val="0"/>
              <w:spacing w:after="0" w:line="240" w:lineRule="auto"/>
            </w:pPr>
            <w:r w:rsidRPr="00ED042F">
              <w:rPr>
                <w:rFonts w:cs="ArialMT"/>
              </w:rPr>
              <w:t>Closed-circuit television monitoring and video recording of high-risk units</w:t>
            </w:r>
          </w:p>
        </w:tc>
        <w:tc>
          <w:tcPr>
            <w:tcW w:w="572" w:type="dxa"/>
            <w:shd w:val="clear" w:color="auto" w:fill="auto"/>
            <w:hideMark/>
          </w:tcPr>
          <w:p w14:paraId="232CD881" w14:textId="77777777" w:rsidR="00900637" w:rsidRPr="00ED042F" w:rsidRDefault="00900637" w:rsidP="00ED042F">
            <w:pPr>
              <w:spacing w:after="0" w:line="240" w:lineRule="auto"/>
              <w:rPr>
                <w:rFonts w:eastAsia="Times New Roman" w:cs="Arial"/>
              </w:rPr>
            </w:pPr>
            <w:r w:rsidRPr="00ED042F">
              <w:rPr>
                <w:rFonts w:eastAsia="Times New Roman" w:cs="Arial"/>
              </w:rPr>
              <w:t> </w:t>
            </w:r>
          </w:p>
        </w:tc>
      </w:tr>
      <w:tr w:rsidR="00900637" w:rsidRPr="00ED042F" w14:paraId="1EC103FE" w14:textId="77777777" w:rsidTr="00900637">
        <w:trPr>
          <w:trHeight w:val="20"/>
        </w:trPr>
        <w:tc>
          <w:tcPr>
            <w:tcW w:w="9503" w:type="dxa"/>
            <w:shd w:val="clear" w:color="auto" w:fill="auto"/>
          </w:tcPr>
          <w:p w14:paraId="1DD8BEE2" w14:textId="77777777" w:rsidR="00900637" w:rsidRPr="00ED042F" w:rsidRDefault="00900637" w:rsidP="00900637">
            <w:pPr>
              <w:autoSpaceDE w:val="0"/>
              <w:autoSpaceDN w:val="0"/>
              <w:adjustRightInd w:val="0"/>
              <w:spacing w:after="0" w:line="240" w:lineRule="auto"/>
              <w:rPr>
                <w:rFonts w:cs="ArialMT"/>
              </w:rPr>
            </w:pPr>
            <w:r w:rsidRPr="00ED042F">
              <w:rPr>
                <w:rFonts w:cs="ArialMT"/>
              </w:rPr>
              <w:t>Electronic access controls for emergency treatment areas</w:t>
            </w:r>
          </w:p>
        </w:tc>
        <w:tc>
          <w:tcPr>
            <w:tcW w:w="572" w:type="dxa"/>
            <w:shd w:val="clear" w:color="auto" w:fill="auto"/>
          </w:tcPr>
          <w:p w14:paraId="1F1FB720" w14:textId="77777777" w:rsidR="00900637" w:rsidRPr="00ED042F" w:rsidRDefault="00900637" w:rsidP="00ED042F">
            <w:pPr>
              <w:spacing w:after="0" w:line="240" w:lineRule="auto"/>
              <w:rPr>
                <w:rFonts w:eastAsia="Times New Roman" w:cs="Arial"/>
              </w:rPr>
            </w:pPr>
          </w:p>
        </w:tc>
      </w:tr>
      <w:tr w:rsidR="00900637" w:rsidRPr="00ED042F" w14:paraId="421DC8F3" w14:textId="77777777" w:rsidTr="00900637">
        <w:trPr>
          <w:trHeight w:val="20"/>
        </w:trPr>
        <w:tc>
          <w:tcPr>
            <w:tcW w:w="9503" w:type="dxa"/>
            <w:shd w:val="clear" w:color="auto" w:fill="auto"/>
          </w:tcPr>
          <w:p w14:paraId="6DC2F80B" w14:textId="77777777" w:rsidR="00900637" w:rsidRPr="00ED042F" w:rsidRDefault="00900637" w:rsidP="00900637">
            <w:pPr>
              <w:autoSpaceDE w:val="0"/>
              <w:autoSpaceDN w:val="0"/>
              <w:adjustRightInd w:val="0"/>
              <w:spacing w:after="0" w:line="240" w:lineRule="auto"/>
              <w:rPr>
                <w:rFonts w:cs="ArialMT"/>
              </w:rPr>
            </w:pPr>
            <w:r w:rsidRPr="00ED042F">
              <w:rPr>
                <w:rFonts w:cs="ArialMT"/>
              </w:rPr>
              <w:t>Metal detectors—installed or handheld, where appropriate—to detect guns, knives, or other weapons</w:t>
            </w:r>
          </w:p>
        </w:tc>
        <w:tc>
          <w:tcPr>
            <w:tcW w:w="572" w:type="dxa"/>
            <w:shd w:val="clear" w:color="auto" w:fill="auto"/>
          </w:tcPr>
          <w:p w14:paraId="6BB2B6DA" w14:textId="77777777" w:rsidR="00900637" w:rsidRPr="00ED042F" w:rsidRDefault="00900637" w:rsidP="00ED042F">
            <w:pPr>
              <w:spacing w:after="0" w:line="240" w:lineRule="auto"/>
              <w:rPr>
                <w:rFonts w:eastAsia="Times New Roman" w:cs="Arial"/>
              </w:rPr>
            </w:pPr>
          </w:p>
        </w:tc>
      </w:tr>
      <w:tr w:rsidR="00900637" w:rsidRPr="00ED042F" w14:paraId="07A86345" w14:textId="77777777" w:rsidTr="00900637">
        <w:trPr>
          <w:trHeight w:val="20"/>
        </w:trPr>
        <w:tc>
          <w:tcPr>
            <w:tcW w:w="9503" w:type="dxa"/>
            <w:shd w:val="clear" w:color="auto" w:fill="auto"/>
          </w:tcPr>
          <w:p w14:paraId="0BB2E095" w14:textId="77777777" w:rsidR="00900637" w:rsidRPr="00ED042F" w:rsidRDefault="00900637" w:rsidP="00900637">
            <w:pPr>
              <w:autoSpaceDE w:val="0"/>
              <w:autoSpaceDN w:val="0"/>
              <w:adjustRightInd w:val="0"/>
              <w:spacing w:after="0" w:line="240" w:lineRule="auto"/>
              <w:rPr>
                <w:rFonts w:cs="ArialMT"/>
              </w:rPr>
            </w:pPr>
            <w:r w:rsidRPr="00ED042F">
              <w:rPr>
                <w:rFonts w:cs="ArialMT"/>
              </w:rPr>
              <w:t>Enclosed nurses’ stations, deep service counters, or bullet-resistant, shatterproof glass in reception, triage, and admitting areas or client service rooms</w:t>
            </w:r>
          </w:p>
        </w:tc>
        <w:tc>
          <w:tcPr>
            <w:tcW w:w="572" w:type="dxa"/>
            <w:shd w:val="clear" w:color="auto" w:fill="auto"/>
          </w:tcPr>
          <w:p w14:paraId="685E607C" w14:textId="77777777" w:rsidR="00900637" w:rsidRPr="00ED042F" w:rsidRDefault="00900637" w:rsidP="00ED042F">
            <w:pPr>
              <w:spacing w:after="0" w:line="240" w:lineRule="auto"/>
              <w:rPr>
                <w:rFonts w:eastAsia="Times New Roman" w:cs="Arial"/>
              </w:rPr>
            </w:pPr>
          </w:p>
        </w:tc>
      </w:tr>
      <w:tr w:rsidR="00900637" w:rsidRPr="00ED042F" w14:paraId="24465530" w14:textId="77777777" w:rsidTr="00900637">
        <w:trPr>
          <w:trHeight w:val="20"/>
        </w:trPr>
        <w:tc>
          <w:tcPr>
            <w:tcW w:w="9503" w:type="dxa"/>
            <w:shd w:val="clear" w:color="auto" w:fill="auto"/>
          </w:tcPr>
          <w:p w14:paraId="61F508F5" w14:textId="77777777" w:rsidR="00900637" w:rsidRPr="00ED042F" w:rsidRDefault="00900637" w:rsidP="00900637">
            <w:pPr>
              <w:autoSpaceDE w:val="0"/>
              <w:autoSpaceDN w:val="0"/>
              <w:adjustRightInd w:val="0"/>
              <w:spacing w:after="0" w:line="240" w:lineRule="auto"/>
              <w:rPr>
                <w:rFonts w:cs="ArialMT"/>
              </w:rPr>
            </w:pPr>
            <w:r w:rsidRPr="00ED042F">
              <w:rPr>
                <w:rFonts w:cs="ArialMT"/>
              </w:rPr>
              <w:t>Employee “safe rooms” for use during emergencies</w:t>
            </w:r>
          </w:p>
        </w:tc>
        <w:tc>
          <w:tcPr>
            <w:tcW w:w="572" w:type="dxa"/>
            <w:shd w:val="clear" w:color="auto" w:fill="auto"/>
          </w:tcPr>
          <w:p w14:paraId="1065965E" w14:textId="77777777" w:rsidR="00900637" w:rsidRPr="00ED042F" w:rsidRDefault="00900637" w:rsidP="00ED042F">
            <w:pPr>
              <w:spacing w:after="0" w:line="240" w:lineRule="auto"/>
              <w:rPr>
                <w:rFonts w:eastAsia="Times New Roman" w:cs="Arial"/>
              </w:rPr>
            </w:pPr>
          </w:p>
        </w:tc>
      </w:tr>
      <w:tr w:rsidR="00900637" w:rsidRPr="00ED042F" w14:paraId="5156566D" w14:textId="77777777" w:rsidTr="00900637">
        <w:trPr>
          <w:trHeight w:val="20"/>
        </w:trPr>
        <w:tc>
          <w:tcPr>
            <w:tcW w:w="9503" w:type="dxa"/>
            <w:shd w:val="clear" w:color="auto" w:fill="auto"/>
          </w:tcPr>
          <w:p w14:paraId="393EDF64" w14:textId="77777777" w:rsidR="00900637" w:rsidRPr="00ED042F" w:rsidRDefault="00900637" w:rsidP="00900637">
            <w:pPr>
              <w:autoSpaceDE w:val="0"/>
              <w:autoSpaceDN w:val="0"/>
              <w:adjustRightInd w:val="0"/>
              <w:spacing w:after="0" w:line="240" w:lineRule="auto"/>
              <w:rPr>
                <w:rFonts w:cs="ArialMT"/>
              </w:rPr>
            </w:pPr>
            <w:r w:rsidRPr="00ED042F">
              <w:rPr>
                <w:rFonts w:cs="ArialMT"/>
              </w:rPr>
              <w:t>“Time-out” or seclusion areas with high ceilings without grids for patients who “act out”</w:t>
            </w:r>
          </w:p>
        </w:tc>
        <w:tc>
          <w:tcPr>
            <w:tcW w:w="572" w:type="dxa"/>
            <w:shd w:val="clear" w:color="auto" w:fill="auto"/>
          </w:tcPr>
          <w:p w14:paraId="3C0CC7B6" w14:textId="77777777" w:rsidR="00900637" w:rsidRPr="00ED042F" w:rsidRDefault="00900637" w:rsidP="00ED042F">
            <w:pPr>
              <w:spacing w:after="0" w:line="240" w:lineRule="auto"/>
              <w:rPr>
                <w:rFonts w:eastAsia="Times New Roman" w:cs="Arial"/>
              </w:rPr>
            </w:pPr>
          </w:p>
        </w:tc>
      </w:tr>
      <w:tr w:rsidR="00900637" w:rsidRPr="00ED042F" w14:paraId="0CADE2E8" w14:textId="77777777" w:rsidTr="00900637">
        <w:trPr>
          <w:trHeight w:val="20"/>
        </w:trPr>
        <w:tc>
          <w:tcPr>
            <w:tcW w:w="9503" w:type="dxa"/>
            <w:shd w:val="clear" w:color="auto" w:fill="auto"/>
          </w:tcPr>
          <w:p w14:paraId="783E6E1C" w14:textId="6E791FBB" w:rsidR="00900637" w:rsidRPr="00ED042F" w:rsidRDefault="00900637" w:rsidP="00900637">
            <w:pPr>
              <w:autoSpaceDE w:val="0"/>
              <w:autoSpaceDN w:val="0"/>
              <w:adjustRightInd w:val="0"/>
              <w:spacing w:after="0" w:line="240" w:lineRule="auto"/>
              <w:rPr>
                <w:rFonts w:cs="ArialMT"/>
              </w:rPr>
            </w:pPr>
            <w:r w:rsidRPr="00ED042F">
              <w:rPr>
                <w:rFonts w:cs="ArialMT"/>
              </w:rPr>
              <w:t xml:space="preserve">Separate rooms </w:t>
            </w:r>
            <w:r w:rsidR="00B5202F">
              <w:rPr>
                <w:rFonts w:cs="ArialMT"/>
              </w:rPr>
              <w:t xml:space="preserve">or procedures </w:t>
            </w:r>
            <w:r w:rsidRPr="00ED042F">
              <w:rPr>
                <w:rFonts w:cs="ArialMT"/>
              </w:rPr>
              <w:t xml:space="preserve">for </w:t>
            </w:r>
            <w:r w:rsidR="00B5202F">
              <w:rPr>
                <w:rFonts w:cs="ArialMT"/>
              </w:rPr>
              <w:t>forensic/</w:t>
            </w:r>
            <w:r w:rsidRPr="00ED042F">
              <w:rPr>
                <w:rFonts w:cs="ArialMT"/>
              </w:rPr>
              <w:t>criminal patients</w:t>
            </w:r>
          </w:p>
        </w:tc>
        <w:tc>
          <w:tcPr>
            <w:tcW w:w="572" w:type="dxa"/>
            <w:shd w:val="clear" w:color="auto" w:fill="auto"/>
          </w:tcPr>
          <w:p w14:paraId="0E131233" w14:textId="77777777" w:rsidR="00900637" w:rsidRPr="00ED042F" w:rsidRDefault="00900637" w:rsidP="00ED042F">
            <w:pPr>
              <w:spacing w:after="0" w:line="240" w:lineRule="auto"/>
              <w:rPr>
                <w:rFonts w:eastAsia="Times New Roman" w:cs="Arial"/>
              </w:rPr>
            </w:pPr>
          </w:p>
        </w:tc>
      </w:tr>
      <w:tr w:rsidR="00900637" w:rsidRPr="00ED042F" w14:paraId="2BECEC33" w14:textId="77777777" w:rsidTr="00900637">
        <w:trPr>
          <w:trHeight w:val="20"/>
        </w:trPr>
        <w:tc>
          <w:tcPr>
            <w:tcW w:w="9503" w:type="dxa"/>
            <w:shd w:val="clear" w:color="auto" w:fill="auto"/>
          </w:tcPr>
          <w:p w14:paraId="186250F2" w14:textId="77777777" w:rsidR="00900637" w:rsidRPr="00ED042F" w:rsidRDefault="00900637" w:rsidP="00ED042F">
            <w:pPr>
              <w:autoSpaceDE w:val="0"/>
              <w:autoSpaceDN w:val="0"/>
              <w:adjustRightInd w:val="0"/>
              <w:spacing w:after="0" w:line="240" w:lineRule="auto"/>
              <w:rPr>
                <w:rFonts w:cs="ArialMT"/>
              </w:rPr>
            </w:pPr>
            <w:r w:rsidRPr="00ED042F">
              <w:rPr>
                <w:rFonts w:cs="ArialMT"/>
              </w:rPr>
              <w:t>Locks on counseling rooms, treatment rooms, staff</w:t>
            </w:r>
            <w:r w:rsidR="00ED042F" w:rsidRPr="00ED042F">
              <w:rPr>
                <w:rFonts w:cs="ArialMT"/>
              </w:rPr>
              <w:t xml:space="preserve"> </w:t>
            </w:r>
            <w:r w:rsidRPr="00ED042F">
              <w:rPr>
                <w:rFonts w:cs="ArialMT"/>
              </w:rPr>
              <w:t>bathrooms</w:t>
            </w:r>
          </w:p>
        </w:tc>
        <w:tc>
          <w:tcPr>
            <w:tcW w:w="572" w:type="dxa"/>
            <w:shd w:val="clear" w:color="auto" w:fill="auto"/>
          </w:tcPr>
          <w:p w14:paraId="0EC80ED0" w14:textId="77777777" w:rsidR="00900637" w:rsidRPr="00ED042F" w:rsidRDefault="00900637" w:rsidP="00ED042F">
            <w:pPr>
              <w:spacing w:after="0" w:line="240" w:lineRule="auto"/>
              <w:rPr>
                <w:rFonts w:eastAsia="Times New Roman" w:cs="Arial"/>
              </w:rPr>
            </w:pPr>
          </w:p>
        </w:tc>
      </w:tr>
      <w:tr w:rsidR="00900637" w:rsidRPr="00ED042F" w14:paraId="3B4EDCDF" w14:textId="77777777" w:rsidTr="00900637">
        <w:trPr>
          <w:trHeight w:val="20"/>
        </w:trPr>
        <w:tc>
          <w:tcPr>
            <w:tcW w:w="9503" w:type="dxa"/>
            <w:shd w:val="clear" w:color="auto" w:fill="auto"/>
          </w:tcPr>
          <w:p w14:paraId="3B2E2191" w14:textId="4F6DCC08" w:rsidR="00900637" w:rsidRPr="00ED042F" w:rsidRDefault="00900637" w:rsidP="00900637">
            <w:pPr>
              <w:autoSpaceDE w:val="0"/>
              <w:autoSpaceDN w:val="0"/>
              <w:adjustRightInd w:val="0"/>
              <w:spacing w:after="0" w:line="240" w:lineRule="auto"/>
              <w:rPr>
                <w:rFonts w:cs="ArialMT"/>
              </w:rPr>
            </w:pPr>
            <w:r w:rsidRPr="00ED042F">
              <w:rPr>
                <w:rFonts w:cs="ArialMT"/>
              </w:rPr>
              <w:t xml:space="preserve">Efficient closers on doors </w:t>
            </w:r>
            <w:r w:rsidR="00000D52">
              <w:rPr>
                <w:rFonts w:cs="ArialMT"/>
              </w:rPr>
              <w:t>(access control doors)</w:t>
            </w:r>
          </w:p>
        </w:tc>
        <w:tc>
          <w:tcPr>
            <w:tcW w:w="572" w:type="dxa"/>
            <w:shd w:val="clear" w:color="auto" w:fill="auto"/>
          </w:tcPr>
          <w:p w14:paraId="73CA84A0" w14:textId="77777777" w:rsidR="00900637" w:rsidRPr="00ED042F" w:rsidRDefault="00900637" w:rsidP="00ED042F">
            <w:pPr>
              <w:spacing w:after="0" w:line="240" w:lineRule="auto"/>
              <w:rPr>
                <w:rFonts w:eastAsia="Times New Roman" w:cs="Arial"/>
              </w:rPr>
            </w:pPr>
          </w:p>
        </w:tc>
      </w:tr>
      <w:tr w:rsidR="00900637" w:rsidRPr="00ED042F" w14:paraId="643D57C7" w14:textId="77777777" w:rsidTr="00900637">
        <w:trPr>
          <w:trHeight w:val="20"/>
        </w:trPr>
        <w:tc>
          <w:tcPr>
            <w:tcW w:w="9503" w:type="dxa"/>
            <w:shd w:val="clear" w:color="auto" w:fill="auto"/>
          </w:tcPr>
          <w:p w14:paraId="5B7C1C78" w14:textId="77777777" w:rsidR="00900637" w:rsidRPr="00ED042F" w:rsidRDefault="00900637" w:rsidP="00900637">
            <w:pPr>
              <w:autoSpaceDE w:val="0"/>
              <w:autoSpaceDN w:val="0"/>
              <w:adjustRightInd w:val="0"/>
              <w:spacing w:after="0" w:line="240" w:lineRule="auto"/>
              <w:rPr>
                <w:rFonts w:cs="ArialMT"/>
              </w:rPr>
            </w:pPr>
            <w:r w:rsidRPr="00ED042F">
              <w:rPr>
                <w:rFonts w:cs="ArialMT"/>
              </w:rPr>
              <w:t>Bright, effective lighting, both indoors and outdoors</w:t>
            </w:r>
          </w:p>
        </w:tc>
        <w:tc>
          <w:tcPr>
            <w:tcW w:w="572" w:type="dxa"/>
            <w:shd w:val="clear" w:color="auto" w:fill="auto"/>
          </w:tcPr>
          <w:p w14:paraId="435D100B" w14:textId="77777777" w:rsidR="00900637" w:rsidRPr="00ED042F" w:rsidRDefault="00900637" w:rsidP="00ED042F">
            <w:pPr>
              <w:spacing w:after="0" w:line="240" w:lineRule="auto"/>
              <w:rPr>
                <w:rFonts w:eastAsia="Times New Roman" w:cs="Arial"/>
              </w:rPr>
            </w:pPr>
          </w:p>
        </w:tc>
      </w:tr>
      <w:tr w:rsidR="00900637" w:rsidRPr="00ED042F" w14:paraId="64BA3045" w14:textId="77777777" w:rsidTr="00900637">
        <w:trPr>
          <w:trHeight w:val="20"/>
        </w:trPr>
        <w:tc>
          <w:tcPr>
            <w:tcW w:w="9503" w:type="dxa"/>
            <w:shd w:val="clear" w:color="auto" w:fill="auto"/>
          </w:tcPr>
          <w:p w14:paraId="205D48B5" w14:textId="2C6A4E7B" w:rsidR="00900637" w:rsidRPr="00ED042F" w:rsidRDefault="00900637" w:rsidP="00ED042F">
            <w:pPr>
              <w:autoSpaceDE w:val="0"/>
              <w:autoSpaceDN w:val="0"/>
              <w:adjustRightInd w:val="0"/>
              <w:spacing w:after="0" w:line="240" w:lineRule="auto"/>
              <w:rPr>
                <w:rFonts w:cs="ArialMT"/>
              </w:rPr>
            </w:pPr>
            <w:r w:rsidRPr="00ED042F">
              <w:rPr>
                <w:rFonts w:cs="ArialMT"/>
              </w:rPr>
              <w:t>Minimal furniture, arranged to prevent entrapment,</w:t>
            </w:r>
            <w:r w:rsidR="00ED042F" w:rsidRPr="00ED042F">
              <w:rPr>
                <w:rFonts w:cs="ArialMT"/>
              </w:rPr>
              <w:t xml:space="preserve"> </w:t>
            </w:r>
            <w:r w:rsidRPr="00ED042F">
              <w:rPr>
                <w:rFonts w:cs="ArialMT"/>
              </w:rPr>
              <w:t>without sharp corners or</w:t>
            </w:r>
            <w:r w:rsidR="00ED042F" w:rsidRPr="00ED042F">
              <w:rPr>
                <w:rFonts w:cs="ArialMT"/>
              </w:rPr>
              <w:t xml:space="preserve"> edges</w:t>
            </w:r>
          </w:p>
        </w:tc>
        <w:tc>
          <w:tcPr>
            <w:tcW w:w="572" w:type="dxa"/>
            <w:shd w:val="clear" w:color="auto" w:fill="auto"/>
          </w:tcPr>
          <w:p w14:paraId="35BB124F" w14:textId="77777777" w:rsidR="00900637" w:rsidRPr="00ED042F" w:rsidRDefault="00900637" w:rsidP="00ED042F">
            <w:pPr>
              <w:spacing w:after="0" w:line="240" w:lineRule="auto"/>
              <w:rPr>
                <w:rFonts w:eastAsia="Times New Roman" w:cs="Arial"/>
              </w:rPr>
            </w:pPr>
          </w:p>
        </w:tc>
      </w:tr>
      <w:tr w:rsidR="00900637" w:rsidRPr="00ED042F" w14:paraId="3F734484" w14:textId="77777777" w:rsidTr="00900637">
        <w:trPr>
          <w:trHeight w:val="20"/>
        </w:trPr>
        <w:tc>
          <w:tcPr>
            <w:tcW w:w="9503" w:type="dxa"/>
            <w:shd w:val="clear" w:color="auto" w:fill="auto"/>
          </w:tcPr>
          <w:p w14:paraId="55DAC385" w14:textId="77777777" w:rsidR="00900637" w:rsidRPr="00ED042F" w:rsidRDefault="00900637" w:rsidP="00ED042F">
            <w:pPr>
              <w:autoSpaceDE w:val="0"/>
              <w:autoSpaceDN w:val="0"/>
              <w:adjustRightInd w:val="0"/>
              <w:spacing w:after="0" w:line="240" w:lineRule="auto"/>
              <w:rPr>
                <w:rFonts w:cs="ArialMT"/>
              </w:rPr>
            </w:pPr>
            <w:r w:rsidRPr="00ED042F">
              <w:rPr>
                <w:rFonts w:cs="ArialMT"/>
              </w:rPr>
              <w:t>Limited number of pictures, vases, or other items that</w:t>
            </w:r>
            <w:r w:rsidR="00ED042F" w:rsidRPr="00ED042F">
              <w:rPr>
                <w:rFonts w:cs="ArialMT"/>
              </w:rPr>
              <w:t xml:space="preserve"> </w:t>
            </w:r>
            <w:r w:rsidRPr="00ED042F">
              <w:rPr>
                <w:rFonts w:cs="ArialMT"/>
              </w:rPr>
              <w:t>can be used as weapons</w:t>
            </w:r>
          </w:p>
        </w:tc>
        <w:tc>
          <w:tcPr>
            <w:tcW w:w="572" w:type="dxa"/>
            <w:shd w:val="clear" w:color="auto" w:fill="auto"/>
          </w:tcPr>
          <w:p w14:paraId="448BBA34" w14:textId="77777777" w:rsidR="00900637" w:rsidRPr="00ED042F" w:rsidRDefault="00900637" w:rsidP="00ED042F">
            <w:pPr>
              <w:spacing w:after="0" w:line="240" w:lineRule="auto"/>
              <w:rPr>
                <w:rFonts w:eastAsia="Times New Roman" w:cs="Arial"/>
              </w:rPr>
            </w:pPr>
          </w:p>
        </w:tc>
      </w:tr>
      <w:tr w:rsidR="00ED042F" w:rsidRPr="00ED042F" w14:paraId="552A0A8F" w14:textId="77777777" w:rsidTr="00900637">
        <w:trPr>
          <w:trHeight w:val="20"/>
        </w:trPr>
        <w:tc>
          <w:tcPr>
            <w:tcW w:w="9503" w:type="dxa"/>
            <w:shd w:val="clear" w:color="auto" w:fill="auto"/>
          </w:tcPr>
          <w:p w14:paraId="44185DCF" w14:textId="77777777" w:rsidR="00ED042F" w:rsidRPr="00ED042F" w:rsidRDefault="00ED042F" w:rsidP="00ED042F">
            <w:pPr>
              <w:autoSpaceDE w:val="0"/>
              <w:autoSpaceDN w:val="0"/>
              <w:adjustRightInd w:val="0"/>
              <w:spacing w:after="0" w:line="240" w:lineRule="auto"/>
              <w:rPr>
                <w:rFonts w:cs="ArialMT"/>
              </w:rPr>
            </w:pPr>
            <w:r w:rsidRPr="00ED042F">
              <w:rPr>
                <w:rFonts w:cs="ArialMT"/>
              </w:rPr>
              <w:t>Panic buttons (at nurses’ stations, triage stations, registration areas, hallways, nurse lounge areas)</w:t>
            </w:r>
          </w:p>
        </w:tc>
        <w:tc>
          <w:tcPr>
            <w:tcW w:w="572" w:type="dxa"/>
            <w:shd w:val="clear" w:color="auto" w:fill="auto"/>
          </w:tcPr>
          <w:p w14:paraId="75D3B094" w14:textId="77777777" w:rsidR="00ED042F" w:rsidRPr="00ED042F" w:rsidRDefault="00ED042F" w:rsidP="00ED042F">
            <w:pPr>
              <w:spacing w:after="0" w:line="240" w:lineRule="auto"/>
              <w:rPr>
                <w:rFonts w:eastAsia="Times New Roman" w:cs="Arial"/>
              </w:rPr>
            </w:pPr>
          </w:p>
        </w:tc>
      </w:tr>
      <w:tr w:rsidR="00ED042F" w:rsidRPr="00ED042F" w14:paraId="649C6CED" w14:textId="77777777" w:rsidTr="00900637">
        <w:trPr>
          <w:trHeight w:val="20"/>
        </w:trPr>
        <w:tc>
          <w:tcPr>
            <w:tcW w:w="9503" w:type="dxa"/>
            <w:shd w:val="clear" w:color="auto" w:fill="auto"/>
          </w:tcPr>
          <w:p w14:paraId="48E40643" w14:textId="77777777" w:rsidR="00ED042F" w:rsidRPr="00ED042F" w:rsidRDefault="00ED042F" w:rsidP="00ED042F">
            <w:pPr>
              <w:autoSpaceDE w:val="0"/>
              <w:autoSpaceDN w:val="0"/>
              <w:adjustRightInd w:val="0"/>
              <w:spacing w:after="0" w:line="240" w:lineRule="auto"/>
              <w:rPr>
                <w:rFonts w:cs="ArialMT"/>
              </w:rPr>
            </w:pPr>
            <w:r w:rsidRPr="00ED042F">
              <w:rPr>
                <w:rFonts w:cs="ArialMT"/>
              </w:rPr>
              <w:t>Handheld alarms or noise devices</w:t>
            </w:r>
          </w:p>
        </w:tc>
        <w:tc>
          <w:tcPr>
            <w:tcW w:w="572" w:type="dxa"/>
            <w:shd w:val="clear" w:color="auto" w:fill="auto"/>
          </w:tcPr>
          <w:p w14:paraId="6ED10AE9" w14:textId="77777777" w:rsidR="00ED042F" w:rsidRPr="00ED042F" w:rsidRDefault="00ED042F" w:rsidP="00ED042F">
            <w:pPr>
              <w:spacing w:after="0" w:line="240" w:lineRule="auto"/>
              <w:rPr>
                <w:rFonts w:eastAsia="Times New Roman" w:cs="Arial"/>
              </w:rPr>
            </w:pPr>
          </w:p>
        </w:tc>
      </w:tr>
      <w:tr w:rsidR="00ED042F" w:rsidRPr="00ED042F" w14:paraId="42289A8B" w14:textId="77777777" w:rsidTr="00900637">
        <w:trPr>
          <w:trHeight w:val="20"/>
        </w:trPr>
        <w:tc>
          <w:tcPr>
            <w:tcW w:w="9503" w:type="dxa"/>
            <w:shd w:val="clear" w:color="auto" w:fill="auto"/>
          </w:tcPr>
          <w:p w14:paraId="1C1487DF" w14:textId="77777777" w:rsidR="00ED042F" w:rsidRPr="00ED042F" w:rsidRDefault="00ED042F" w:rsidP="00ED042F">
            <w:pPr>
              <w:autoSpaceDE w:val="0"/>
              <w:autoSpaceDN w:val="0"/>
              <w:adjustRightInd w:val="0"/>
              <w:spacing w:after="0" w:line="240" w:lineRule="auto"/>
              <w:rPr>
                <w:rFonts w:cs="ArialMT"/>
              </w:rPr>
            </w:pPr>
            <w:r w:rsidRPr="00ED042F">
              <w:rPr>
                <w:rFonts w:cs="ArialMT"/>
              </w:rPr>
              <w:t>Private-channel radios</w:t>
            </w:r>
          </w:p>
        </w:tc>
        <w:tc>
          <w:tcPr>
            <w:tcW w:w="572" w:type="dxa"/>
            <w:shd w:val="clear" w:color="auto" w:fill="auto"/>
          </w:tcPr>
          <w:p w14:paraId="5AAD3720" w14:textId="77777777" w:rsidR="00ED042F" w:rsidRPr="00ED042F" w:rsidRDefault="00ED042F" w:rsidP="00ED042F">
            <w:pPr>
              <w:spacing w:after="0" w:line="240" w:lineRule="auto"/>
              <w:rPr>
                <w:rFonts w:eastAsia="Times New Roman" w:cs="Arial"/>
              </w:rPr>
            </w:pPr>
          </w:p>
        </w:tc>
      </w:tr>
      <w:tr w:rsidR="00ED042F" w:rsidRPr="00ED042F" w14:paraId="2FDD95E8" w14:textId="77777777" w:rsidTr="00900637">
        <w:trPr>
          <w:trHeight w:val="20"/>
        </w:trPr>
        <w:tc>
          <w:tcPr>
            <w:tcW w:w="9503" w:type="dxa"/>
            <w:shd w:val="clear" w:color="auto" w:fill="auto"/>
          </w:tcPr>
          <w:p w14:paraId="2ABDB11F" w14:textId="77777777" w:rsidR="00ED042F" w:rsidRPr="00ED042F" w:rsidRDefault="00ED042F" w:rsidP="00ED042F">
            <w:pPr>
              <w:autoSpaceDE w:val="0"/>
              <w:autoSpaceDN w:val="0"/>
              <w:adjustRightInd w:val="0"/>
              <w:spacing w:after="0" w:line="240" w:lineRule="auto"/>
              <w:rPr>
                <w:rFonts w:cs="ArialMT"/>
              </w:rPr>
            </w:pPr>
            <w:r w:rsidRPr="00ED042F">
              <w:rPr>
                <w:rFonts w:cs="ArialMT"/>
              </w:rPr>
              <w:t>Curved mirrors for hallway intersections or concealed areas</w:t>
            </w:r>
          </w:p>
        </w:tc>
        <w:tc>
          <w:tcPr>
            <w:tcW w:w="572" w:type="dxa"/>
            <w:shd w:val="clear" w:color="auto" w:fill="auto"/>
          </w:tcPr>
          <w:p w14:paraId="4A40B7F2" w14:textId="77777777" w:rsidR="00ED042F" w:rsidRPr="00ED042F" w:rsidRDefault="00ED042F" w:rsidP="00ED042F">
            <w:pPr>
              <w:spacing w:after="0" w:line="240" w:lineRule="auto"/>
              <w:rPr>
                <w:rFonts w:eastAsia="Times New Roman" w:cs="Arial"/>
              </w:rPr>
            </w:pPr>
          </w:p>
        </w:tc>
      </w:tr>
    </w:tbl>
    <w:p w14:paraId="7EDC5ED2" w14:textId="77777777" w:rsidR="00DE3E4E" w:rsidRDefault="00DE3E4E"/>
    <w:p w14:paraId="19E28B67" w14:textId="77777777" w:rsidR="00243819" w:rsidRDefault="00243819" w:rsidP="00243819">
      <w:pPr>
        <w:pStyle w:val="Heading3"/>
      </w:pPr>
      <w:bookmarkStart w:id="13" w:name="_Toc163128780"/>
      <w:r>
        <w:t>Worksite Analysis</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gridCol w:w="572"/>
      </w:tblGrid>
      <w:tr w:rsidR="00243819" w:rsidRPr="00243819" w14:paraId="47CFE0B0" w14:textId="77777777" w:rsidTr="002D26D6">
        <w:trPr>
          <w:trHeight w:val="20"/>
        </w:trPr>
        <w:tc>
          <w:tcPr>
            <w:tcW w:w="0" w:type="auto"/>
            <w:shd w:val="clear" w:color="auto" w:fill="auto"/>
          </w:tcPr>
          <w:p w14:paraId="230AAA37" w14:textId="77777777" w:rsidR="00243819" w:rsidRPr="00243819" w:rsidRDefault="00243819" w:rsidP="002D26D6">
            <w:pPr>
              <w:spacing w:after="0"/>
              <w:rPr>
                <w:b/>
              </w:rPr>
            </w:pPr>
            <w:r w:rsidRPr="00243819">
              <w:rPr>
                <w:b/>
              </w:rPr>
              <w:t>Item</w:t>
            </w:r>
          </w:p>
        </w:tc>
        <w:tc>
          <w:tcPr>
            <w:tcW w:w="0" w:type="auto"/>
            <w:shd w:val="clear" w:color="auto" w:fill="auto"/>
          </w:tcPr>
          <w:p w14:paraId="6B30BD02" w14:textId="77777777" w:rsidR="00243819" w:rsidRPr="00243819" w:rsidRDefault="00243819" w:rsidP="002D26D6">
            <w:pPr>
              <w:spacing w:after="0" w:line="240" w:lineRule="auto"/>
              <w:rPr>
                <w:rFonts w:ascii="Arial" w:eastAsia="Times New Roman" w:hAnsi="Arial" w:cs="Arial"/>
                <w:b/>
                <w:sz w:val="20"/>
                <w:szCs w:val="20"/>
              </w:rPr>
            </w:pPr>
            <w:r w:rsidRPr="00243819">
              <w:rPr>
                <w:rFonts w:ascii="Arial" w:eastAsia="Times New Roman" w:hAnsi="Arial" w:cs="Arial"/>
                <w:b/>
                <w:sz w:val="20"/>
                <w:szCs w:val="20"/>
              </w:rPr>
              <w:t>Yes</w:t>
            </w:r>
          </w:p>
        </w:tc>
      </w:tr>
      <w:tr w:rsidR="00B86CB2" w:rsidRPr="00177244" w14:paraId="60A95CB5" w14:textId="77777777" w:rsidTr="00673AB2">
        <w:trPr>
          <w:trHeight w:val="20"/>
        </w:trPr>
        <w:tc>
          <w:tcPr>
            <w:tcW w:w="0" w:type="auto"/>
            <w:shd w:val="clear" w:color="auto" w:fill="auto"/>
            <w:hideMark/>
          </w:tcPr>
          <w:p w14:paraId="0CEB91D6" w14:textId="77777777" w:rsidR="00B86CB2" w:rsidRPr="00B86CB2" w:rsidRDefault="00B86CB2" w:rsidP="00A60E84">
            <w:pPr>
              <w:spacing w:after="0"/>
            </w:pPr>
            <w:r w:rsidRPr="00B86CB2">
              <w:t>Is a worksite analysis conducted to include:</w:t>
            </w:r>
          </w:p>
        </w:tc>
        <w:tc>
          <w:tcPr>
            <w:tcW w:w="0" w:type="auto"/>
            <w:shd w:val="clear" w:color="auto" w:fill="auto"/>
            <w:hideMark/>
          </w:tcPr>
          <w:p w14:paraId="444686AC"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r w:rsidR="00B86CB2" w:rsidRPr="00177244" w14:paraId="6A51C226" w14:textId="77777777" w:rsidTr="00673AB2">
        <w:trPr>
          <w:trHeight w:val="20"/>
        </w:trPr>
        <w:tc>
          <w:tcPr>
            <w:tcW w:w="0" w:type="auto"/>
            <w:shd w:val="clear" w:color="auto" w:fill="auto"/>
            <w:hideMark/>
          </w:tcPr>
          <w:p w14:paraId="5C567EFE" w14:textId="77777777" w:rsidR="00B86CB2" w:rsidRPr="00B86CB2" w:rsidRDefault="00B86CB2" w:rsidP="00A60E84">
            <w:pPr>
              <w:spacing w:after="0"/>
            </w:pPr>
            <w:r w:rsidRPr="00B86CB2">
              <w:t>1. Review and develop specific procedures or operations that contribute to hazards and specific locations where hazards may develop.</w:t>
            </w:r>
          </w:p>
        </w:tc>
        <w:tc>
          <w:tcPr>
            <w:tcW w:w="0" w:type="auto"/>
            <w:shd w:val="clear" w:color="auto" w:fill="auto"/>
            <w:hideMark/>
          </w:tcPr>
          <w:p w14:paraId="7D52BE0C"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r w:rsidR="00B86CB2" w:rsidRPr="00177244" w14:paraId="50AE3C02" w14:textId="77777777" w:rsidTr="00673AB2">
        <w:trPr>
          <w:trHeight w:val="20"/>
        </w:trPr>
        <w:tc>
          <w:tcPr>
            <w:tcW w:w="0" w:type="auto"/>
            <w:shd w:val="clear" w:color="auto" w:fill="auto"/>
            <w:hideMark/>
          </w:tcPr>
          <w:p w14:paraId="5D922C4E" w14:textId="5A552FF9" w:rsidR="00B86CB2" w:rsidRPr="00B86CB2" w:rsidRDefault="00B86CB2" w:rsidP="00A60E84">
            <w:pPr>
              <w:spacing w:after="0"/>
            </w:pPr>
            <w:r w:rsidRPr="00B86CB2">
              <w:t xml:space="preserve">2. Assess the vulnerability to workplace violence and determine the appropriate preventative actions to be taken. Implementing the workplace violence prevention </w:t>
            </w:r>
            <w:r w:rsidR="00B5202F" w:rsidRPr="00B86CB2">
              <w:t>program</w:t>
            </w:r>
            <w:r w:rsidRPr="00B86CB2">
              <w:t xml:space="preserve"> may be assigned to this group. The team should include representatives from senior management, operations, employee assistance, security, occupational safety &amp; health, legal and human resources staff.</w:t>
            </w:r>
          </w:p>
        </w:tc>
        <w:tc>
          <w:tcPr>
            <w:tcW w:w="0" w:type="auto"/>
            <w:shd w:val="clear" w:color="auto" w:fill="auto"/>
            <w:hideMark/>
          </w:tcPr>
          <w:p w14:paraId="4BBA99E1"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r w:rsidR="00B86CB2" w:rsidRPr="00177244" w14:paraId="62F5367B" w14:textId="77777777" w:rsidTr="00673AB2">
        <w:trPr>
          <w:trHeight w:val="20"/>
        </w:trPr>
        <w:tc>
          <w:tcPr>
            <w:tcW w:w="0" w:type="auto"/>
            <w:shd w:val="clear" w:color="auto" w:fill="auto"/>
            <w:hideMark/>
          </w:tcPr>
          <w:p w14:paraId="4740E873" w14:textId="77777777" w:rsidR="00B86CB2" w:rsidRPr="00B86CB2" w:rsidRDefault="00B86CB2" w:rsidP="00A60E84">
            <w:pPr>
              <w:spacing w:after="0"/>
            </w:pPr>
            <w:r w:rsidRPr="00B86CB2">
              <w:t>3. Review injury and illness records and workers’ compensation claims to identify patterns of assaults that could be prevented by workplace adaptation, procedural</w:t>
            </w:r>
            <w:r w:rsidRPr="00B86CB2">
              <w:br/>
              <w:t>changes, or employee training.</w:t>
            </w:r>
          </w:p>
        </w:tc>
        <w:tc>
          <w:tcPr>
            <w:tcW w:w="0" w:type="auto"/>
            <w:shd w:val="clear" w:color="auto" w:fill="auto"/>
            <w:hideMark/>
          </w:tcPr>
          <w:p w14:paraId="202267CF"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r w:rsidR="00B86CB2" w:rsidRPr="00177244" w14:paraId="083FB8E1" w14:textId="77777777" w:rsidTr="00673AB2">
        <w:trPr>
          <w:trHeight w:val="20"/>
        </w:trPr>
        <w:tc>
          <w:tcPr>
            <w:tcW w:w="0" w:type="auto"/>
            <w:shd w:val="clear" w:color="auto" w:fill="auto"/>
            <w:hideMark/>
          </w:tcPr>
          <w:p w14:paraId="7437F50E" w14:textId="77777777" w:rsidR="00B86CB2" w:rsidRPr="00B86CB2" w:rsidRDefault="00B86CB2" w:rsidP="00A60E84">
            <w:pPr>
              <w:spacing w:after="0"/>
            </w:pPr>
            <w:r w:rsidRPr="00B86CB2">
              <w:t xml:space="preserve">4. Analyzing and tracking records, monitoring </w:t>
            </w:r>
            <w:proofErr w:type="gramStart"/>
            <w:r w:rsidRPr="00B86CB2">
              <w:t>trends</w:t>
            </w:r>
            <w:proofErr w:type="gramEnd"/>
            <w:r w:rsidRPr="00B86CB2">
              <w:t xml:space="preserve"> and analyzing incidents, screening surveys, and analyzing workplace security.</w:t>
            </w:r>
          </w:p>
        </w:tc>
        <w:tc>
          <w:tcPr>
            <w:tcW w:w="0" w:type="auto"/>
            <w:shd w:val="clear" w:color="auto" w:fill="auto"/>
            <w:hideMark/>
          </w:tcPr>
          <w:p w14:paraId="21C11B44"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r w:rsidR="00B86CB2" w:rsidRPr="00177244" w14:paraId="14F97AE9" w14:textId="77777777" w:rsidTr="00673AB2">
        <w:trPr>
          <w:trHeight w:val="20"/>
        </w:trPr>
        <w:tc>
          <w:tcPr>
            <w:tcW w:w="0" w:type="auto"/>
            <w:shd w:val="clear" w:color="auto" w:fill="auto"/>
            <w:hideMark/>
          </w:tcPr>
          <w:p w14:paraId="0FA4338F" w14:textId="77777777" w:rsidR="00B86CB2" w:rsidRPr="00B86CB2" w:rsidRDefault="00B86CB2" w:rsidP="00A60E84">
            <w:pPr>
              <w:spacing w:after="0"/>
            </w:pPr>
            <w:r w:rsidRPr="00B86CB2">
              <w:t xml:space="preserve">5. Survey </w:t>
            </w:r>
            <w:proofErr w:type="gramStart"/>
            <w:r w:rsidRPr="00B86CB2">
              <w:t>staffs</w:t>
            </w:r>
            <w:proofErr w:type="gramEnd"/>
            <w:r w:rsidRPr="00B86CB2">
              <w:t xml:space="preserve"> perceptions of risk for violence. Identify strengths and weaknesses in the workplace violence prevention program and show evidence of improvement when indicated.</w:t>
            </w:r>
          </w:p>
        </w:tc>
        <w:tc>
          <w:tcPr>
            <w:tcW w:w="0" w:type="auto"/>
            <w:shd w:val="clear" w:color="auto" w:fill="auto"/>
            <w:hideMark/>
          </w:tcPr>
          <w:p w14:paraId="295AA1AF"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bl>
    <w:p w14:paraId="41ED094C" w14:textId="77777777" w:rsidR="00243819" w:rsidRDefault="00243819"/>
    <w:p w14:paraId="2991A27E" w14:textId="77777777" w:rsidR="00DE3E4E" w:rsidRDefault="00DE3E4E">
      <w:pPr>
        <w:rPr>
          <w:rFonts w:eastAsiaTheme="minorEastAsia"/>
          <w:b/>
          <w:bCs/>
          <w:color w:val="2E74B5" w:themeColor="accent1" w:themeShade="BF"/>
          <w:sz w:val="28"/>
          <w:szCs w:val="24"/>
          <w:lang w:eastAsia="zh-CN"/>
        </w:rPr>
      </w:pPr>
      <w:r>
        <w:br w:type="page"/>
      </w:r>
    </w:p>
    <w:p w14:paraId="4A2724B3" w14:textId="77777777" w:rsidR="00243819" w:rsidRDefault="00243819" w:rsidP="00243819">
      <w:pPr>
        <w:pStyle w:val="Heading3"/>
      </w:pPr>
      <w:bookmarkStart w:id="14" w:name="_Toc163128781"/>
      <w:r>
        <w:lastRenderedPageBreak/>
        <w:t>Engineering Controls &amp; Workplace Adaption</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gridCol w:w="572"/>
      </w:tblGrid>
      <w:tr w:rsidR="00243819" w:rsidRPr="00243819" w14:paraId="6386682D" w14:textId="77777777" w:rsidTr="002D26D6">
        <w:trPr>
          <w:trHeight w:val="20"/>
        </w:trPr>
        <w:tc>
          <w:tcPr>
            <w:tcW w:w="0" w:type="auto"/>
            <w:shd w:val="clear" w:color="auto" w:fill="auto"/>
          </w:tcPr>
          <w:p w14:paraId="5AB7BC12" w14:textId="77777777" w:rsidR="00243819" w:rsidRPr="00243819" w:rsidRDefault="00243819" w:rsidP="002D26D6">
            <w:pPr>
              <w:spacing w:after="0"/>
              <w:rPr>
                <w:b/>
              </w:rPr>
            </w:pPr>
            <w:r w:rsidRPr="00243819">
              <w:rPr>
                <w:b/>
              </w:rPr>
              <w:t>Item</w:t>
            </w:r>
          </w:p>
        </w:tc>
        <w:tc>
          <w:tcPr>
            <w:tcW w:w="0" w:type="auto"/>
            <w:shd w:val="clear" w:color="auto" w:fill="auto"/>
          </w:tcPr>
          <w:p w14:paraId="55B6DE99" w14:textId="77777777" w:rsidR="00243819" w:rsidRPr="00243819" w:rsidRDefault="00243819" w:rsidP="002D26D6">
            <w:pPr>
              <w:spacing w:after="0" w:line="240" w:lineRule="auto"/>
              <w:rPr>
                <w:rFonts w:ascii="Arial" w:eastAsia="Times New Roman" w:hAnsi="Arial" w:cs="Arial"/>
                <w:b/>
                <w:sz w:val="20"/>
                <w:szCs w:val="20"/>
              </w:rPr>
            </w:pPr>
            <w:r w:rsidRPr="00243819">
              <w:rPr>
                <w:rFonts w:ascii="Arial" w:eastAsia="Times New Roman" w:hAnsi="Arial" w:cs="Arial"/>
                <w:b/>
                <w:sz w:val="20"/>
                <w:szCs w:val="20"/>
              </w:rPr>
              <w:t>Yes</w:t>
            </w:r>
          </w:p>
        </w:tc>
      </w:tr>
      <w:tr w:rsidR="00B86CB2" w:rsidRPr="00177244" w14:paraId="266FD085" w14:textId="77777777" w:rsidTr="00673AB2">
        <w:trPr>
          <w:trHeight w:val="20"/>
        </w:trPr>
        <w:tc>
          <w:tcPr>
            <w:tcW w:w="0" w:type="auto"/>
            <w:shd w:val="clear" w:color="auto" w:fill="auto"/>
            <w:hideMark/>
          </w:tcPr>
          <w:p w14:paraId="365762F6" w14:textId="77777777" w:rsidR="00B86CB2" w:rsidRPr="00B86CB2" w:rsidRDefault="00B86CB2" w:rsidP="00A60E84">
            <w:pPr>
              <w:spacing w:after="0"/>
            </w:pPr>
            <w:r w:rsidRPr="00B86CB2">
              <w:t>1. Remove the hazard from the workplace or create a barrier between the worker and the hazard.</w:t>
            </w:r>
          </w:p>
        </w:tc>
        <w:tc>
          <w:tcPr>
            <w:tcW w:w="0" w:type="auto"/>
            <w:shd w:val="clear" w:color="auto" w:fill="auto"/>
            <w:hideMark/>
          </w:tcPr>
          <w:p w14:paraId="517C3E53"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r w:rsidR="00B86CB2" w:rsidRPr="00177244" w14:paraId="5E4AECFB" w14:textId="77777777" w:rsidTr="00673AB2">
        <w:trPr>
          <w:trHeight w:val="20"/>
        </w:trPr>
        <w:tc>
          <w:tcPr>
            <w:tcW w:w="0" w:type="auto"/>
            <w:shd w:val="clear" w:color="auto" w:fill="auto"/>
            <w:hideMark/>
          </w:tcPr>
          <w:p w14:paraId="2A9F340B" w14:textId="77777777" w:rsidR="00B86CB2" w:rsidRPr="00B86CB2" w:rsidRDefault="00B86CB2" w:rsidP="00A60E84">
            <w:pPr>
              <w:spacing w:after="0"/>
            </w:pPr>
            <w:r w:rsidRPr="00B86CB2">
              <w:t>2. Assess any plan for new construction or physical changes in the facility or workplace to eliminate or reduce security hazards.</w:t>
            </w:r>
          </w:p>
        </w:tc>
        <w:tc>
          <w:tcPr>
            <w:tcW w:w="0" w:type="auto"/>
            <w:shd w:val="clear" w:color="auto" w:fill="auto"/>
            <w:hideMark/>
          </w:tcPr>
          <w:p w14:paraId="389C468A"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r w:rsidR="00B86CB2" w:rsidRPr="00177244" w14:paraId="1A43F936" w14:textId="77777777" w:rsidTr="00673AB2">
        <w:trPr>
          <w:trHeight w:val="20"/>
        </w:trPr>
        <w:tc>
          <w:tcPr>
            <w:tcW w:w="0" w:type="auto"/>
            <w:shd w:val="clear" w:color="auto" w:fill="auto"/>
            <w:hideMark/>
          </w:tcPr>
          <w:p w14:paraId="7B7232A5" w14:textId="77777777" w:rsidR="00B86CB2" w:rsidRPr="00B86CB2" w:rsidRDefault="00B86CB2" w:rsidP="00A60E84">
            <w:pPr>
              <w:spacing w:after="0"/>
            </w:pPr>
            <w:r w:rsidRPr="00B86CB2">
              <w:t>3. Install and regularly maintain alarm systems and other security devices, panic buttons, hand-held radios where risk is apparent.</w:t>
            </w:r>
          </w:p>
        </w:tc>
        <w:tc>
          <w:tcPr>
            <w:tcW w:w="0" w:type="auto"/>
            <w:shd w:val="clear" w:color="auto" w:fill="auto"/>
            <w:hideMark/>
          </w:tcPr>
          <w:p w14:paraId="670DDF7F"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r w:rsidR="00B86CB2" w:rsidRPr="00177244" w14:paraId="50EE9B3B" w14:textId="77777777" w:rsidTr="00673AB2">
        <w:trPr>
          <w:trHeight w:val="20"/>
        </w:trPr>
        <w:tc>
          <w:tcPr>
            <w:tcW w:w="0" w:type="auto"/>
            <w:shd w:val="clear" w:color="auto" w:fill="auto"/>
            <w:hideMark/>
          </w:tcPr>
          <w:p w14:paraId="3CBC3993" w14:textId="3CE58D70" w:rsidR="00B86CB2" w:rsidRPr="00B86CB2" w:rsidRDefault="00B86CB2" w:rsidP="00A60E84">
            <w:pPr>
              <w:spacing w:after="0"/>
            </w:pPr>
            <w:r w:rsidRPr="00B86CB2">
              <w:t xml:space="preserve">4. Provide metal detectors installed or </w:t>
            </w:r>
            <w:r w:rsidR="00DE3E4E" w:rsidRPr="00B86CB2">
              <w:t>handheld</w:t>
            </w:r>
            <w:r w:rsidRPr="00B86CB2">
              <w:t>, where appropriate according to recommendations of security consultants.</w:t>
            </w:r>
          </w:p>
        </w:tc>
        <w:tc>
          <w:tcPr>
            <w:tcW w:w="0" w:type="auto"/>
            <w:shd w:val="clear" w:color="auto" w:fill="auto"/>
            <w:hideMark/>
          </w:tcPr>
          <w:p w14:paraId="1BF995A5"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r w:rsidR="00B86CB2" w:rsidRPr="00177244" w14:paraId="64442E5C" w14:textId="77777777" w:rsidTr="00673AB2">
        <w:trPr>
          <w:trHeight w:val="20"/>
        </w:trPr>
        <w:tc>
          <w:tcPr>
            <w:tcW w:w="0" w:type="auto"/>
            <w:shd w:val="clear" w:color="auto" w:fill="auto"/>
            <w:hideMark/>
          </w:tcPr>
          <w:p w14:paraId="6CC5FA6D" w14:textId="566285EE" w:rsidR="00B86CB2" w:rsidRPr="00B86CB2" w:rsidRDefault="00B86CB2" w:rsidP="00A60E84">
            <w:pPr>
              <w:spacing w:after="0"/>
            </w:pPr>
            <w:r w:rsidRPr="00B86CB2">
              <w:t xml:space="preserve">5. Use a </w:t>
            </w:r>
            <w:r w:rsidR="00DE3E4E" w:rsidRPr="00B86CB2">
              <w:t>closed-circuit</w:t>
            </w:r>
            <w:r w:rsidRPr="00B86CB2">
              <w:t xml:space="preserve"> video recording system for </w:t>
            </w:r>
            <w:proofErr w:type="gramStart"/>
            <w:r w:rsidRPr="00B86CB2">
              <w:t>high risk</w:t>
            </w:r>
            <w:proofErr w:type="gramEnd"/>
            <w:r w:rsidRPr="00B86CB2">
              <w:t xml:space="preserve"> areas on a 24-hour basis.</w:t>
            </w:r>
          </w:p>
        </w:tc>
        <w:tc>
          <w:tcPr>
            <w:tcW w:w="0" w:type="auto"/>
            <w:shd w:val="clear" w:color="auto" w:fill="auto"/>
            <w:hideMark/>
          </w:tcPr>
          <w:p w14:paraId="02251931"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r w:rsidR="00B86CB2" w:rsidRPr="00177244" w14:paraId="62BBB367" w14:textId="77777777" w:rsidTr="00673AB2">
        <w:trPr>
          <w:trHeight w:val="20"/>
        </w:trPr>
        <w:tc>
          <w:tcPr>
            <w:tcW w:w="0" w:type="auto"/>
            <w:shd w:val="clear" w:color="auto" w:fill="auto"/>
            <w:hideMark/>
          </w:tcPr>
          <w:p w14:paraId="26B37D28" w14:textId="77777777" w:rsidR="00B86CB2" w:rsidRPr="00B86CB2" w:rsidRDefault="00B86CB2" w:rsidP="00A60E84">
            <w:pPr>
              <w:spacing w:after="0"/>
            </w:pPr>
            <w:r w:rsidRPr="00B86CB2">
              <w:t>6. Place curved mirrors at hallway intersections or concealed areas.</w:t>
            </w:r>
          </w:p>
        </w:tc>
        <w:tc>
          <w:tcPr>
            <w:tcW w:w="0" w:type="auto"/>
            <w:shd w:val="clear" w:color="auto" w:fill="auto"/>
            <w:hideMark/>
          </w:tcPr>
          <w:p w14:paraId="4ED52A11"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r w:rsidR="00B86CB2" w:rsidRPr="00177244" w14:paraId="7FB6427F" w14:textId="77777777" w:rsidTr="00673AB2">
        <w:trPr>
          <w:trHeight w:val="20"/>
        </w:trPr>
        <w:tc>
          <w:tcPr>
            <w:tcW w:w="0" w:type="auto"/>
            <w:shd w:val="clear" w:color="auto" w:fill="auto"/>
            <w:hideMark/>
          </w:tcPr>
          <w:p w14:paraId="55DE5F77" w14:textId="77777777" w:rsidR="00B86CB2" w:rsidRPr="00B86CB2" w:rsidRDefault="00B86CB2" w:rsidP="00A60E84">
            <w:pPr>
              <w:spacing w:after="0"/>
            </w:pPr>
            <w:r w:rsidRPr="00B86CB2">
              <w:t>7. Enclose nurses’ stations and install deep service counters or bullet resistant, shatter proof glass in reception areas, triage and admitting or client service rooms.</w:t>
            </w:r>
          </w:p>
        </w:tc>
        <w:tc>
          <w:tcPr>
            <w:tcW w:w="0" w:type="auto"/>
            <w:shd w:val="clear" w:color="auto" w:fill="auto"/>
            <w:hideMark/>
          </w:tcPr>
          <w:p w14:paraId="4F014B65"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r w:rsidR="00B86CB2" w:rsidRPr="00177244" w14:paraId="5712A7FC" w14:textId="77777777" w:rsidTr="00673AB2">
        <w:trPr>
          <w:trHeight w:val="20"/>
        </w:trPr>
        <w:tc>
          <w:tcPr>
            <w:tcW w:w="0" w:type="auto"/>
            <w:shd w:val="clear" w:color="auto" w:fill="auto"/>
            <w:hideMark/>
          </w:tcPr>
          <w:p w14:paraId="0E21F60E" w14:textId="77777777" w:rsidR="00B86CB2" w:rsidRPr="00B86CB2" w:rsidRDefault="00B86CB2" w:rsidP="00A60E84">
            <w:pPr>
              <w:spacing w:after="0"/>
            </w:pPr>
            <w:r w:rsidRPr="00B86CB2">
              <w:t>8. Provide employee safe rooms for use during emergencies.</w:t>
            </w:r>
          </w:p>
        </w:tc>
        <w:tc>
          <w:tcPr>
            <w:tcW w:w="0" w:type="auto"/>
            <w:shd w:val="clear" w:color="auto" w:fill="auto"/>
            <w:hideMark/>
          </w:tcPr>
          <w:p w14:paraId="47E92A90"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r w:rsidR="00B86CB2" w:rsidRPr="00177244" w14:paraId="3FCFFE43" w14:textId="77777777" w:rsidTr="00673AB2">
        <w:trPr>
          <w:trHeight w:val="20"/>
        </w:trPr>
        <w:tc>
          <w:tcPr>
            <w:tcW w:w="0" w:type="auto"/>
            <w:shd w:val="clear" w:color="auto" w:fill="auto"/>
            <w:hideMark/>
          </w:tcPr>
          <w:p w14:paraId="01C347F1" w14:textId="54584DC8" w:rsidR="00B86CB2" w:rsidRPr="00B86CB2" w:rsidRDefault="00B86CB2" w:rsidP="00A60E84">
            <w:pPr>
              <w:spacing w:after="0"/>
            </w:pPr>
            <w:r w:rsidRPr="00B86CB2">
              <w:t xml:space="preserve">9. Establish “time out” or seclusion areas with high ceiling without grids for patients acting out and establish separate </w:t>
            </w:r>
            <w:proofErr w:type="gramStart"/>
            <w:r w:rsidRPr="00B86CB2">
              <w:t>room</w:t>
            </w:r>
            <w:proofErr w:type="gramEnd"/>
            <w:r w:rsidRPr="00B86CB2">
              <w:t xml:space="preserve"> for criminal patients. Provide client or patient waiting rooms designed to maximize comfort and</w:t>
            </w:r>
            <w:r w:rsidR="00B5202F">
              <w:t xml:space="preserve"> </w:t>
            </w:r>
            <w:r w:rsidRPr="00B86CB2">
              <w:t>minimize stress.</w:t>
            </w:r>
          </w:p>
        </w:tc>
        <w:tc>
          <w:tcPr>
            <w:tcW w:w="0" w:type="auto"/>
            <w:shd w:val="clear" w:color="auto" w:fill="auto"/>
            <w:hideMark/>
          </w:tcPr>
          <w:p w14:paraId="3BAB906A"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r w:rsidR="00B86CB2" w:rsidRPr="00177244" w14:paraId="4AA417A7" w14:textId="77777777" w:rsidTr="00673AB2">
        <w:trPr>
          <w:trHeight w:val="20"/>
        </w:trPr>
        <w:tc>
          <w:tcPr>
            <w:tcW w:w="0" w:type="auto"/>
            <w:shd w:val="clear" w:color="auto" w:fill="auto"/>
            <w:hideMark/>
          </w:tcPr>
          <w:p w14:paraId="295A3352" w14:textId="77777777" w:rsidR="00B86CB2" w:rsidRPr="00B86CB2" w:rsidRDefault="00B86CB2" w:rsidP="00A60E84">
            <w:pPr>
              <w:spacing w:after="0"/>
            </w:pPr>
            <w:r w:rsidRPr="00B86CB2">
              <w:t>10. Ensure counseling or patient care waiting rooms have two exits.</w:t>
            </w:r>
          </w:p>
        </w:tc>
        <w:tc>
          <w:tcPr>
            <w:tcW w:w="0" w:type="auto"/>
            <w:shd w:val="clear" w:color="auto" w:fill="auto"/>
            <w:hideMark/>
          </w:tcPr>
          <w:p w14:paraId="046FA89C"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r w:rsidR="00B86CB2" w:rsidRPr="00177244" w14:paraId="36CEAC2D" w14:textId="77777777" w:rsidTr="00673AB2">
        <w:trPr>
          <w:trHeight w:val="20"/>
        </w:trPr>
        <w:tc>
          <w:tcPr>
            <w:tcW w:w="0" w:type="auto"/>
            <w:shd w:val="clear" w:color="auto" w:fill="auto"/>
            <w:hideMark/>
          </w:tcPr>
          <w:p w14:paraId="142C373D" w14:textId="77777777" w:rsidR="00B86CB2" w:rsidRPr="00B86CB2" w:rsidRDefault="00B86CB2" w:rsidP="00A60E84">
            <w:pPr>
              <w:spacing w:after="0"/>
            </w:pPr>
            <w:r w:rsidRPr="00B86CB2">
              <w:t>11. Limit access to staff counseling rooms and treatment rooms controlled by using locked doors.</w:t>
            </w:r>
          </w:p>
        </w:tc>
        <w:tc>
          <w:tcPr>
            <w:tcW w:w="0" w:type="auto"/>
            <w:shd w:val="clear" w:color="auto" w:fill="auto"/>
            <w:hideMark/>
          </w:tcPr>
          <w:p w14:paraId="7F4FE344"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r w:rsidR="00B86CB2" w:rsidRPr="00177244" w14:paraId="5B999EB0" w14:textId="77777777" w:rsidTr="00673AB2">
        <w:trPr>
          <w:trHeight w:val="20"/>
        </w:trPr>
        <w:tc>
          <w:tcPr>
            <w:tcW w:w="0" w:type="auto"/>
            <w:shd w:val="clear" w:color="auto" w:fill="auto"/>
            <w:hideMark/>
          </w:tcPr>
          <w:p w14:paraId="31B01995" w14:textId="77777777" w:rsidR="00B86CB2" w:rsidRPr="00B86CB2" w:rsidRDefault="00B86CB2" w:rsidP="00A60E84">
            <w:pPr>
              <w:spacing w:after="0"/>
            </w:pPr>
            <w:r w:rsidRPr="00B86CB2">
              <w:t>12. Arrange furniture to prevent entrapment of staff.</w:t>
            </w:r>
          </w:p>
        </w:tc>
        <w:tc>
          <w:tcPr>
            <w:tcW w:w="0" w:type="auto"/>
            <w:shd w:val="clear" w:color="auto" w:fill="auto"/>
            <w:hideMark/>
          </w:tcPr>
          <w:p w14:paraId="4BD23DCC"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r w:rsidR="00B86CB2" w:rsidRPr="00177244" w14:paraId="7194B6B4" w14:textId="77777777" w:rsidTr="00673AB2">
        <w:trPr>
          <w:trHeight w:val="20"/>
        </w:trPr>
        <w:tc>
          <w:tcPr>
            <w:tcW w:w="0" w:type="auto"/>
            <w:shd w:val="clear" w:color="auto" w:fill="auto"/>
            <w:hideMark/>
          </w:tcPr>
          <w:p w14:paraId="2F69AF23" w14:textId="77777777" w:rsidR="00B86CB2" w:rsidRPr="00B86CB2" w:rsidRDefault="00B86CB2" w:rsidP="00A60E84">
            <w:pPr>
              <w:spacing w:after="0"/>
            </w:pPr>
            <w:r w:rsidRPr="00B86CB2">
              <w:t>13. Use minimal furniture in interview rooms or crisis treatment areas w/o sharp edges or corners.</w:t>
            </w:r>
          </w:p>
        </w:tc>
        <w:tc>
          <w:tcPr>
            <w:tcW w:w="0" w:type="auto"/>
            <w:shd w:val="clear" w:color="auto" w:fill="auto"/>
            <w:hideMark/>
          </w:tcPr>
          <w:p w14:paraId="0470AC75"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r w:rsidR="00B86CB2" w:rsidRPr="00177244" w14:paraId="6DA37800" w14:textId="77777777" w:rsidTr="00673AB2">
        <w:trPr>
          <w:trHeight w:val="20"/>
        </w:trPr>
        <w:tc>
          <w:tcPr>
            <w:tcW w:w="0" w:type="auto"/>
            <w:shd w:val="clear" w:color="auto" w:fill="auto"/>
            <w:hideMark/>
          </w:tcPr>
          <w:p w14:paraId="71320C0D" w14:textId="77777777" w:rsidR="00B86CB2" w:rsidRPr="00B86CB2" w:rsidRDefault="00B86CB2" w:rsidP="00A60E84">
            <w:pPr>
              <w:spacing w:after="0"/>
            </w:pPr>
            <w:r w:rsidRPr="00B86CB2">
              <w:t>14. Provide lockable and secure bathrooms for staff separate from patient and visitor facilities.</w:t>
            </w:r>
          </w:p>
        </w:tc>
        <w:tc>
          <w:tcPr>
            <w:tcW w:w="0" w:type="auto"/>
            <w:shd w:val="clear" w:color="auto" w:fill="auto"/>
            <w:hideMark/>
          </w:tcPr>
          <w:p w14:paraId="280547E2"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r w:rsidR="00B86CB2" w:rsidRPr="00177244" w14:paraId="0FC854B5" w14:textId="77777777" w:rsidTr="00673AB2">
        <w:trPr>
          <w:trHeight w:val="20"/>
        </w:trPr>
        <w:tc>
          <w:tcPr>
            <w:tcW w:w="0" w:type="auto"/>
            <w:shd w:val="clear" w:color="auto" w:fill="auto"/>
            <w:hideMark/>
          </w:tcPr>
          <w:p w14:paraId="333F7C1B" w14:textId="77777777" w:rsidR="00B86CB2" w:rsidRPr="00B86CB2" w:rsidRDefault="00B86CB2" w:rsidP="00A60E84">
            <w:pPr>
              <w:spacing w:after="0"/>
            </w:pPr>
            <w:r w:rsidRPr="00B86CB2">
              <w:t>15. Lock all unused doors to limit access in accordance with fire codes.</w:t>
            </w:r>
          </w:p>
        </w:tc>
        <w:tc>
          <w:tcPr>
            <w:tcW w:w="0" w:type="auto"/>
            <w:shd w:val="clear" w:color="auto" w:fill="auto"/>
            <w:hideMark/>
          </w:tcPr>
          <w:p w14:paraId="2588E510"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r w:rsidR="00B86CB2" w:rsidRPr="00177244" w14:paraId="1C8E0B3C" w14:textId="77777777" w:rsidTr="00673AB2">
        <w:trPr>
          <w:trHeight w:val="20"/>
        </w:trPr>
        <w:tc>
          <w:tcPr>
            <w:tcW w:w="0" w:type="auto"/>
            <w:shd w:val="clear" w:color="auto" w:fill="auto"/>
            <w:hideMark/>
          </w:tcPr>
          <w:p w14:paraId="13665895" w14:textId="77777777" w:rsidR="00B86CB2" w:rsidRPr="00B86CB2" w:rsidRDefault="00B86CB2" w:rsidP="00A60E84">
            <w:pPr>
              <w:spacing w:after="0"/>
            </w:pPr>
            <w:r w:rsidRPr="00B86CB2">
              <w:t>16. Install bright, effective lighting indoors and outdoors.</w:t>
            </w:r>
          </w:p>
        </w:tc>
        <w:tc>
          <w:tcPr>
            <w:tcW w:w="0" w:type="auto"/>
            <w:shd w:val="clear" w:color="auto" w:fill="auto"/>
            <w:hideMark/>
          </w:tcPr>
          <w:p w14:paraId="586101C7"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r w:rsidR="00B86CB2" w:rsidRPr="00177244" w14:paraId="5774BEF1" w14:textId="77777777" w:rsidTr="00673AB2">
        <w:trPr>
          <w:trHeight w:val="20"/>
        </w:trPr>
        <w:tc>
          <w:tcPr>
            <w:tcW w:w="0" w:type="auto"/>
            <w:shd w:val="clear" w:color="auto" w:fill="auto"/>
            <w:hideMark/>
          </w:tcPr>
          <w:p w14:paraId="1051AB68" w14:textId="77777777" w:rsidR="00B86CB2" w:rsidRPr="00B86CB2" w:rsidRDefault="00B86CB2" w:rsidP="00A60E84">
            <w:pPr>
              <w:spacing w:after="0"/>
            </w:pPr>
            <w:r w:rsidRPr="00B86CB2">
              <w:t xml:space="preserve">17. Replaced burnout lights, broken </w:t>
            </w:r>
            <w:proofErr w:type="gramStart"/>
            <w:r w:rsidRPr="00B86CB2">
              <w:t>windows</w:t>
            </w:r>
            <w:proofErr w:type="gramEnd"/>
            <w:r w:rsidRPr="00B86CB2">
              <w:t xml:space="preserve"> and lock.</w:t>
            </w:r>
          </w:p>
        </w:tc>
        <w:tc>
          <w:tcPr>
            <w:tcW w:w="0" w:type="auto"/>
            <w:shd w:val="clear" w:color="auto" w:fill="auto"/>
            <w:hideMark/>
          </w:tcPr>
          <w:p w14:paraId="28296782"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r w:rsidR="00B86CB2" w:rsidRPr="00177244" w14:paraId="2A0C90E4" w14:textId="77777777" w:rsidTr="00673AB2">
        <w:trPr>
          <w:trHeight w:val="20"/>
        </w:trPr>
        <w:tc>
          <w:tcPr>
            <w:tcW w:w="0" w:type="auto"/>
            <w:shd w:val="clear" w:color="auto" w:fill="auto"/>
            <w:hideMark/>
          </w:tcPr>
          <w:p w14:paraId="34CDFFCA" w14:textId="77777777" w:rsidR="00B86CB2" w:rsidRPr="00B86CB2" w:rsidRDefault="00B86CB2" w:rsidP="00A60E84">
            <w:pPr>
              <w:spacing w:after="0"/>
            </w:pPr>
            <w:r w:rsidRPr="00B86CB2">
              <w:t>18. Keep vehicles, if used, well maintained. Always lock vehicles.</w:t>
            </w:r>
          </w:p>
        </w:tc>
        <w:tc>
          <w:tcPr>
            <w:tcW w:w="0" w:type="auto"/>
            <w:shd w:val="clear" w:color="auto" w:fill="auto"/>
            <w:hideMark/>
          </w:tcPr>
          <w:p w14:paraId="5DDAB2DC"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bl>
    <w:p w14:paraId="3F1F550B" w14:textId="77777777" w:rsidR="00243819" w:rsidRDefault="00243819"/>
    <w:p w14:paraId="300E5526" w14:textId="77777777" w:rsidR="002E31D3" w:rsidRDefault="002E31D3">
      <w:pPr>
        <w:rPr>
          <w:rFonts w:eastAsiaTheme="minorEastAsia"/>
          <w:b/>
          <w:bCs/>
          <w:sz w:val="24"/>
          <w:szCs w:val="24"/>
          <w:lang w:eastAsia="zh-CN"/>
        </w:rPr>
      </w:pPr>
      <w:r>
        <w:br w:type="page"/>
      </w:r>
    </w:p>
    <w:p w14:paraId="30E55797" w14:textId="77777777" w:rsidR="00243819" w:rsidRDefault="00243819" w:rsidP="00B378FA">
      <w:pPr>
        <w:pStyle w:val="Heading2"/>
      </w:pPr>
      <w:bookmarkStart w:id="15" w:name="_Toc163128782"/>
      <w:r>
        <w:lastRenderedPageBreak/>
        <w:t>Administrative &amp; Work Practice Controls</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gridCol w:w="572"/>
      </w:tblGrid>
      <w:tr w:rsidR="00243819" w:rsidRPr="00243819" w14:paraId="30C439D9" w14:textId="77777777" w:rsidTr="002D26D6">
        <w:trPr>
          <w:trHeight w:val="20"/>
        </w:trPr>
        <w:tc>
          <w:tcPr>
            <w:tcW w:w="0" w:type="auto"/>
            <w:shd w:val="clear" w:color="auto" w:fill="auto"/>
          </w:tcPr>
          <w:p w14:paraId="695E0BF4" w14:textId="77777777" w:rsidR="00243819" w:rsidRPr="00243819" w:rsidRDefault="00243819" w:rsidP="002D26D6">
            <w:pPr>
              <w:spacing w:after="0"/>
              <w:rPr>
                <w:b/>
              </w:rPr>
            </w:pPr>
            <w:r w:rsidRPr="00243819">
              <w:rPr>
                <w:b/>
              </w:rPr>
              <w:t>Item</w:t>
            </w:r>
          </w:p>
        </w:tc>
        <w:tc>
          <w:tcPr>
            <w:tcW w:w="0" w:type="auto"/>
            <w:shd w:val="clear" w:color="auto" w:fill="auto"/>
          </w:tcPr>
          <w:p w14:paraId="57FD7026" w14:textId="77777777" w:rsidR="00243819" w:rsidRPr="00243819" w:rsidRDefault="00243819" w:rsidP="002D26D6">
            <w:pPr>
              <w:spacing w:after="0" w:line="240" w:lineRule="auto"/>
              <w:rPr>
                <w:rFonts w:ascii="Arial" w:eastAsia="Times New Roman" w:hAnsi="Arial" w:cs="Arial"/>
                <w:b/>
                <w:sz w:val="20"/>
                <w:szCs w:val="20"/>
              </w:rPr>
            </w:pPr>
            <w:r w:rsidRPr="00243819">
              <w:rPr>
                <w:rFonts w:ascii="Arial" w:eastAsia="Times New Roman" w:hAnsi="Arial" w:cs="Arial"/>
                <w:b/>
                <w:sz w:val="20"/>
                <w:szCs w:val="20"/>
              </w:rPr>
              <w:t>Yes</w:t>
            </w:r>
          </w:p>
        </w:tc>
      </w:tr>
      <w:tr w:rsidR="00B86CB2" w:rsidRPr="00177244" w14:paraId="2E72C908" w14:textId="77777777" w:rsidTr="00673AB2">
        <w:trPr>
          <w:trHeight w:val="20"/>
        </w:trPr>
        <w:tc>
          <w:tcPr>
            <w:tcW w:w="0" w:type="auto"/>
            <w:shd w:val="clear" w:color="auto" w:fill="auto"/>
            <w:hideMark/>
          </w:tcPr>
          <w:p w14:paraId="72EBFDB7" w14:textId="77777777" w:rsidR="00B86CB2" w:rsidRPr="00B86CB2" w:rsidRDefault="00B86CB2" w:rsidP="00A60E84">
            <w:pPr>
              <w:spacing w:after="0"/>
            </w:pPr>
            <w:r w:rsidRPr="00B86CB2">
              <w:t>1. Work with human resources to ensure job applicants are thoroughly screened and that a procedure is established and followed for conducting background checks of prospective employees. Professional</w:t>
            </w:r>
            <w:r w:rsidRPr="00B86CB2">
              <w:br/>
              <w:t>licensure is verified when appropriate.</w:t>
            </w:r>
          </w:p>
        </w:tc>
        <w:tc>
          <w:tcPr>
            <w:tcW w:w="0" w:type="auto"/>
            <w:shd w:val="clear" w:color="auto" w:fill="auto"/>
            <w:hideMark/>
          </w:tcPr>
          <w:p w14:paraId="6271450C"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r w:rsidR="00B86CB2" w:rsidRPr="00177244" w14:paraId="518637DB" w14:textId="77777777" w:rsidTr="00673AB2">
        <w:trPr>
          <w:trHeight w:val="20"/>
        </w:trPr>
        <w:tc>
          <w:tcPr>
            <w:tcW w:w="0" w:type="auto"/>
            <w:shd w:val="clear" w:color="auto" w:fill="auto"/>
            <w:hideMark/>
          </w:tcPr>
          <w:p w14:paraId="0497126C" w14:textId="77777777" w:rsidR="00B86CB2" w:rsidRPr="00B86CB2" w:rsidRDefault="00B86CB2" w:rsidP="00A60E84">
            <w:pPr>
              <w:spacing w:after="0"/>
            </w:pPr>
            <w:r w:rsidRPr="00B86CB2">
              <w:t>2. Confirm that human resources ensures that procedures for disciplining and terminating employees minimize the chance of provoking a violent reaction.</w:t>
            </w:r>
          </w:p>
        </w:tc>
        <w:tc>
          <w:tcPr>
            <w:tcW w:w="0" w:type="auto"/>
            <w:shd w:val="clear" w:color="auto" w:fill="auto"/>
            <w:hideMark/>
          </w:tcPr>
          <w:p w14:paraId="32AA7CE5"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r w:rsidR="00B86CB2" w:rsidRPr="00177244" w14:paraId="28AA00FD" w14:textId="77777777" w:rsidTr="00673AB2">
        <w:trPr>
          <w:trHeight w:val="20"/>
        </w:trPr>
        <w:tc>
          <w:tcPr>
            <w:tcW w:w="0" w:type="auto"/>
            <w:shd w:val="clear" w:color="auto" w:fill="auto"/>
            <w:hideMark/>
          </w:tcPr>
          <w:p w14:paraId="25199E28" w14:textId="77777777" w:rsidR="00B86CB2" w:rsidRPr="00B86CB2" w:rsidRDefault="00B86CB2" w:rsidP="00A60E84">
            <w:pPr>
              <w:spacing w:after="0"/>
            </w:pPr>
            <w:r w:rsidRPr="00B86CB2">
              <w:t xml:space="preserve">3. State clearly to patients, </w:t>
            </w:r>
            <w:proofErr w:type="gramStart"/>
            <w:r w:rsidRPr="00B86CB2">
              <w:t>clients</w:t>
            </w:r>
            <w:proofErr w:type="gramEnd"/>
            <w:r w:rsidRPr="00B86CB2">
              <w:t xml:space="preserve"> and employees that violence is not permitted or tolerated.</w:t>
            </w:r>
          </w:p>
        </w:tc>
        <w:tc>
          <w:tcPr>
            <w:tcW w:w="0" w:type="auto"/>
            <w:shd w:val="clear" w:color="auto" w:fill="auto"/>
            <w:hideMark/>
          </w:tcPr>
          <w:p w14:paraId="62D536F3"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r w:rsidR="00B86CB2" w:rsidRPr="00177244" w14:paraId="6FB129B9" w14:textId="77777777" w:rsidTr="00673AB2">
        <w:trPr>
          <w:trHeight w:val="20"/>
        </w:trPr>
        <w:tc>
          <w:tcPr>
            <w:tcW w:w="0" w:type="auto"/>
            <w:shd w:val="clear" w:color="auto" w:fill="auto"/>
            <w:hideMark/>
          </w:tcPr>
          <w:p w14:paraId="1CF4B54A" w14:textId="77777777" w:rsidR="00B86CB2" w:rsidRPr="00B86CB2" w:rsidRDefault="00B86CB2" w:rsidP="00A60E84">
            <w:pPr>
              <w:spacing w:after="0"/>
            </w:pPr>
            <w:r w:rsidRPr="00B86CB2">
              <w:t>4. Establish a liaison with local police and jurisdictional prosecutors. Report all incidents or violence.</w:t>
            </w:r>
          </w:p>
        </w:tc>
        <w:tc>
          <w:tcPr>
            <w:tcW w:w="0" w:type="auto"/>
            <w:shd w:val="clear" w:color="auto" w:fill="auto"/>
            <w:hideMark/>
          </w:tcPr>
          <w:p w14:paraId="72DBA761"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r w:rsidR="00B86CB2" w:rsidRPr="00177244" w14:paraId="23209CC2" w14:textId="77777777" w:rsidTr="00673AB2">
        <w:trPr>
          <w:trHeight w:val="20"/>
        </w:trPr>
        <w:tc>
          <w:tcPr>
            <w:tcW w:w="0" w:type="auto"/>
            <w:shd w:val="clear" w:color="auto" w:fill="auto"/>
            <w:hideMark/>
          </w:tcPr>
          <w:p w14:paraId="7A9A9737" w14:textId="77777777" w:rsidR="00B86CB2" w:rsidRPr="00B86CB2" w:rsidRDefault="00B86CB2" w:rsidP="00A60E84">
            <w:pPr>
              <w:spacing w:after="0"/>
            </w:pPr>
            <w:r w:rsidRPr="00B86CB2">
              <w:t>5. Require employees to report all assaults or threats to a supervisor or manager</w:t>
            </w:r>
          </w:p>
        </w:tc>
        <w:tc>
          <w:tcPr>
            <w:tcW w:w="0" w:type="auto"/>
            <w:shd w:val="clear" w:color="auto" w:fill="auto"/>
            <w:hideMark/>
          </w:tcPr>
          <w:p w14:paraId="17A8004F"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r w:rsidR="00B86CB2" w:rsidRPr="00177244" w14:paraId="22C7C8C4" w14:textId="77777777" w:rsidTr="00673AB2">
        <w:trPr>
          <w:trHeight w:val="20"/>
        </w:trPr>
        <w:tc>
          <w:tcPr>
            <w:tcW w:w="0" w:type="auto"/>
            <w:shd w:val="clear" w:color="auto" w:fill="auto"/>
            <w:hideMark/>
          </w:tcPr>
          <w:p w14:paraId="352A91F3" w14:textId="77777777" w:rsidR="00B86CB2" w:rsidRPr="00B86CB2" w:rsidRDefault="00B86CB2" w:rsidP="00A60E84">
            <w:pPr>
              <w:spacing w:after="0"/>
            </w:pPr>
            <w:r w:rsidRPr="00B86CB2">
              <w:t>6. Advise and assist employees. If needed, with company procedures for requesting police assistance or filing charges when assaulted.</w:t>
            </w:r>
          </w:p>
        </w:tc>
        <w:tc>
          <w:tcPr>
            <w:tcW w:w="0" w:type="auto"/>
            <w:shd w:val="clear" w:color="auto" w:fill="auto"/>
            <w:hideMark/>
          </w:tcPr>
          <w:p w14:paraId="3D2DD817"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r w:rsidR="00B86CB2" w:rsidRPr="00177244" w14:paraId="6BC03CF1" w14:textId="77777777" w:rsidTr="00673AB2">
        <w:trPr>
          <w:trHeight w:val="20"/>
        </w:trPr>
        <w:tc>
          <w:tcPr>
            <w:tcW w:w="0" w:type="auto"/>
            <w:shd w:val="clear" w:color="auto" w:fill="auto"/>
            <w:hideMark/>
          </w:tcPr>
          <w:p w14:paraId="656DDBF2" w14:textId="77777777" w:rsidR="00B86CB2" w:rsidRPr="00B86CB2" w:rsidRDefault="00B86CB2" w:rsidP="00A60E84">
            <w:pPr>
              <w:spacing w:after="0"/>
            </w:pPr>
            <w:r w:rsidRPr="00B86CB2">
              <w:t>7. Provided management support during violence emergencies.</w:t>
            </w:r>
          </w:p>
        </w:tc>
        <w:tc>
          <w:tcPr>
            <w:tcW w:w="0" w:type="auto"/>
            <w:shd w:val="clear" w:color="auto" w:fill="auto"/>
            <w:hideMark/>
          </w:tcPr>
          <w:p w14:paraId="429BBD76"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r w:rsidR="00B86CB2" w:rsidRPr="00177244" w14:paraId="7AA99A8C" w14:textId="77777777" w:rsidTr="00673AB2">
        <w:trPr>
          <w:trHeight w:val="20"/>
        </w:trPr>
        <w:tc>
          <w:tcPr>
            <w:tcW w:w="0" w:type="auto"/>
            <w:shd w:val="clear" w:color="auto" w:fill="auto"/>
            <w:hideMark/>
          </w:tcPr>
          <w:p w14:paraId="48EEEB07" w14:textId="77777777" w:rsidR="00B86CB2" w:rsidRPr="00B86CB2" w:rsidRDefault="00B86CB2" w:rsidP="00A60E84">
            <w:pPr>
              <w:spacing w:after="0"/>
            </w:pPr>
            <w:r w:rsidRPr="00B86CB2">
              <w:t>8. Set up a trained response team to respond to violence emergencies.</w:t>
            </w:r>
          </w:p>
        </w:tc>
        <w:tc>
          <w:tcPr>
            <w:tcW w:w="0" w:type="auto"/>
            <w:shd w:val="clear" w:color="auto" w:fill="auto"/>
            <w:hideMark/>
          </w:tcPr>
          <w:p w14:paraId="10BB4097"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r w:rsidR="00B86CB2" w:rsidRPr="00177244" w14:paraId="072F69F7" w14:textId="77777777" w:rsidTr="00673AB2">
        <w:trPr>
          <w:trHeight w:val="20"/>
        </w:trPr>
        <w:tc>
          <w:tcPr>
            <w:tcW w:w="0" w:type="auto"/>
            <w:shd w:val="clear" w:color="auto" w:fill="auto"/>
            <w:hideMark/>
          </w:tcPr>
          <w:p w14:paraId="579AE7D1" w14:textId="77777777" w:rsidR="00B86CB2" w:rsidRPr="00B86CB2" w:rsidRDefault="00B86CB2" w:rsidP="00A60E84">
            <w:pPr>
              <w:spacing w:after="0"/>
            </w:pPr>
            <w:r w:rsidRPr="00B86CB2">
              <w:t>9. Use properly trained security officers, when necessary, to deal with aggressive behavior.</w:t>
            </w:r>
          </w:p>
        </w:tc>
        <w:tc>
          <w:tcPr>
            <w:tcW w:w="0" w:type="auto"/>
            <w:shd w:val="clear" w:color="auto" w:fill="auto"/>
            <w:hideMark/>
          </w:tcPr>
          <w:p w14:paraId="6CBC199C"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r w:rsidR="00B86CB2" w:rsidRPr="00177244" w14:paraId="296BB8BD" w14:textId="77777777" w:rsidTr="00673AB2">
        <w:trPr>
          <w:trHeight w:val="20"/>
        </w:trPr>
        <w:tc>
          <w:tcPr>
            <w:tcW w:w="0" w:type="auto"/>
            <w:shd w:val="clear" w:color="auto" w:fill="auto"/>
            <w:hideMark/>
          </w:tcPr>
          <w:p w14:paraId="4100D89C" w14:textId="77777777" w:rsidR="00B86CB2" w:rsidRPr="00B86CB2" w:rsidRDefault="00B86CB2" w:rsidP="00A60E84">
            <w:pPr>
              <w:spacing w:after="0"/>
            </w:pPr>
            <w:r w:rsidRPr="00B86CB2">
              <w:t>10. Ensure adequate and properly trained staff for restraining patients or clients.</w:t>
            </w:r>
          </w:p>
        </w:tc>
        <w:tc>
          <w:tcPr>
            <w:tcW w:w="0" w:type="auto"/>
            <w:shd w:val="clear" w:color="auto" w:fill="auto"/>
            <w:hideMark/>
          </w:tcPr>
          <w:p w14:paraId="5882B522"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r w:rsidR="00B86CB2" w:rsidRPr="00177244" w14:paraId="3AB83290" w14:textId="77777777" w:rsidTr="00673AB2">
        <w:trPr>
          <w:trHeight w:val="20"/>
        </w:trPr>
        <w:tc>
          <w:tcPr>
            <w:tcW w:w="0" w:type="auto"/>
            <w:shd w:val="clear" w:color="auto" w:fill="auto"/>
            <w:hideMark/>
          </w:tcPr>
          <w:p w14:paraId="249AE6E8" w14:textId="77777777" w:rsidR="00B86CB2" w:rsidRPr="00B86CB2" w:rsidRDefault="00B86CB2" w:rsidP="00A60E84">
            <w:pPr>
              <w:spacing w:after="0"/>
            </w:pPr>
            <w:r w:rsidRPr="00B86CB2">
              <w:t>11. Provide sensitive and timely information to those waiting in line or in waiting rooms.</w:t>
            </w:r>
          </w:p>
        </w:tc>
        <w:tc>
          <w:tcPr>
            <w:tcW w:w="0" w:type="auto"/>
            <w:shd w:val="clear" w:color="auto" w:fill="auto"/>
            <w:hideMark/>
          </w:tcPr>
          <w:p w14:paraId="65990741"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r w:rsidR="00B86CB2" w:rsidRPr="00177244" w14:paraId="7163E375" w14:textId="77777777" w:rsidTr="00673AB2">
        <w:trPr>
          <w:trHeight w:val="20"/>
        </w:trPr>
        <w:tc>
          <w:tcPr>
            <w:tcW w:w="0" w:type="auto"/>
            <w:shd w:val="clear" w:color="auto" w:fill="auto"/>
            <w:hideMark/>
          </w:tcPr>
          <w:p w14:paraId="47789202" w14:textId="77777777" w:rsidR="00B86CB2" w:rsidRPr="00B86CB2" w:rsidRDefault="00B86CB2" w:rsidP="00A60E84">
            <w:pPr>
              <w:spacing w:after="0"/>
            </w:pPr>
            <w:r w:rsidRPr="00B86CB2">
              <w:t xml:space="preserve">12. </w:t>
            </w:r>
            <w:proofErr w:type="gramStart"/>
            <w:r w:rsidRPr="00B86CB2">
              <w:t>Ensure adequate and qualified staff coverage at all times</w:t>
            </w:r>
            <w:proofErr w:type="gramEnd"/>
            <w:r w:rsidRPr="00B86CB2">
              <w:t>.</w:t>
            </w:r>
          </w:p>
        </w:tc>
        <w:tc>
          <w:tcPr>
            <w:tcW w:w="0" w:type="auto"/>
            <w:shd w:val="clear" w:color="auto" w:fill="auto"/>
            <w:hideMark/>
          </w:tcPr>
          <w:p w14:paraId="77862C71"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r w:rsidR="00B86CB2" w:rsidRPr="00177244" w14:paraId="26C7508C" w14:textId="77777777" w:rsidTr="00673AB2">
        <w:trPr>
          <w:trHeight w:val="20"/>
        </w:trPr>
        <w:tc>
          <w:tcPr>
            <w:tcW w:w="0" w:type="auto"/>
            <w:shd w:val="clear" w:color="auto" w:fill="auto"/>
            <w:hideMark/>
          </w:tcPr>
          <w:p w14:paraId="2019FBD0" w14:textId="77777777" w:rsidR="00B86CB2" w:rsidRPr="00B86CB2" w:rsidRDefault="00B86CB2" w:rsidP="00A60E84">
            <w:pPr>
              <w:spacing w:after="0"/>
            </w:pPr>
            <w:r w:rsidRPr="00B86CB2">
              <w:t>13. Institute a sign-in procedure with passes for visitors, especially for newborn nursery or pediatric department. Enforce visitor hours and procedures.</w:t>
            </w:r>
          </w:p>
        </w:tc>
        <w:tc>
          <w:tcPr>
            <w:tcW w:w="0" w:type="auto"/>
            <w:shd w:val="clear" w:color="auto" w:fill="auto"/>
            <w:hideMark/>
          </w:tcPr>
          <w:p w14:paraId="1FDE1B3A"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r w:rsidR="00B86CB2" w:rsidRPr="00177244" w14:paraId="4117DBCE" w14:textId="77777777" w:rsidTr="00673AB2">
        <w:trPr>
          <w:trHeight w:val="20"/>
        </w:trPr>
        <w:tc>
          <w:tcPr>
            <w:tcW w:w="0" w:type="auto"/>
            <w:shd w:val="clear" w:color="auto" w:fill="auto"/>
            <w:hideMark/>
          </w:tcPr>
          <w:p w14:paraId="4769C17B" w14:textId="77777777" w:rsidR="00B86CB2" w:rsidRPr="00B86CB2" w:rsidRDefault="00B86CB2" w:rsidP="00A60E84">
            <w:pPr>
              <w:spacing w:after="0"/>
            </w:pPr>
            <w:r w:rsidRPr="00B86CB2">
              <w:t>14. Establish a list of “restricted visitors” for patients with a history or violence.</w:t>
            </w:r>
          </w:p>
        </w:tc>
        <w:tc>
          <w:tcPr>
            <w:tcW w:w="0" w:type="auto"/>
            <w:shd w:val="clear" w:color="auto" w:fill="auto"/>
            <w:hideMark/>
          </w:tcPr>
          <w:p w14:paraId="3F30757C"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r w:rsidR="00B86CB2" w:rsidRPr="00177244" w14:paraId="37434CB1" w14:textId="77777777" w:rsidTr="00673AB2">
        <w:trPr>
          <w:trHeight w:val="20"/>
        </w:trPr>
        <w:tc>
          <w:tcPr>
            <w:tcW w:w="0" w:type="auto"/>
            <w:shd w:val="clear" w:color="auto" w:fill="auto"/>
            <w:hideMark/>
          </w:tcPr>
          <w:p w14:paraId="4B584BCC" w14:textId="77777777" w:rsidR="00B86CB2" w:rsidRPr="00B86CB2" w:rsidRDefault="00B86CB2" w:rsidP="00A60E84">
            <w:pPr>
              <w:spacing w:after="0"/>
            </w:pPr>
            <w:r w:rsidRPr="00B86CB2">
              <w:t>15. Review and revise visitor check systems and limit information about hospitalized victims of violence.</w:t>
            </w:r>
          </w:p>
        </w:tc>
        <w:tc>
          <w:tcPr>
            <w:tcW w:w="0" w:type="auto"/>
            <w:shd w:val="clear" w:color="auto" w:fill="auto"/>
            <w:hideMark/>
          </w:tcPr>
          <w:p w14:paraId="1560A269"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r w:rsidR="00B86CB2" w:rsidRPr="00177244" w14:paraId="2547BC05" w14:textId="77777777" w:rsidTr="00673AB2">
        <w:trPr>
          <w:trHeight w:val="20"/>
        </w:trPr>
        <w:tc>
          <w:tcPr>
            <w:tcW w:w="0" w:type="auto"/>
            <w:shd w:val="clear" w:color="auto" w:fill="auto"/>
            <w:hideMark/>
          </w:tcPr>
          <w:p w14:paraId="2BE20522" w14:textId="77777777" w:rsidR="00B86CB2" w:rsidRPr="00B86CB2" w:rsidRDefault="00B86CB2" w:rsidP="00A60E84">
            <w:pPr>
              <w:spacing w:after="0"/>
            </w:pPr>
            <w:r w:rsidRPr="00B86CB2">
              <w:t>16. Supervise the movement of behavioral health clients and patients throughout the facility.</w:t>
            </w:r>
          </w:p>
        </w:tc>
        <w:tc>
          <w:tcPr>
            <w:tcW w:w="0" w:type="auto"/>
            <w:shd w:val="clear" w:color="auto" w:fill="auto"/>
            <w:hideMark/>
          </w:tcPr>
          <w:p w14:paraId="18EBB33C"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r w:rsidR="00B86CB2" w:rsidRPr="00177244" w14:paraId="67242F1B" w14:textId="77777777" w:rsidTr="00673AB2">
        <w:trPr>
          <w:trHeight w:val="20"/>
        </w:trPr>
        <w:tc>
          <w:tcPr>
            <w:tcW w:w="0" w:type="auto"/>
            <w:shd w:val="clear" w:color="auto" w:fill="auto"/>
            <w:hideMark/>
          </w:tcPr>
          <w:p w14:paraId="4C04E0A3" w14:textId="77777777" w:rsidR="00B86CB2" w:rsidRPr="00B86CB2" w:rsidRDefault="00B86CB2" w:rsidP="00A60E84">
            <w:pPr>
              <w:spacing w:after="0"/>
            </w:pPr>
            <w:r w:rsidRPr="00B86CB2">
              <w:t>17. Control access to facilities other than waiting rooms, particularly drug storage or pharmacy areas.</w:t>
            </w:r>
          </w:p>
        </w:tc>
        <w:tc>
          <w:tcPr>
            <w:tcW w:w="0" w:type="auto"/>
            <w:shd w:val="clear" w:color="auto" w:fill="auto"/>
            <w:hideMark/>
          </w:tcPr>
          <w:p w14:paraId="722A985D"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r w:rsidR="00B86CB2" w:rsidRPr="00177244" w14:paraId="008542BD" w14:textId="77777777" w:rsidTr="00673AB2">
        <w:trPr>
          <w:trHeight w:val="20"/>
        </w:trPr>
        <w:tc>
          <w:tcPr>
            <w:tcW w:w="0" w:type="auto"/>
            <w:shd w:val="clear" w:color="auto" w:fill="auto"/>
            <w:hideMark/>
          </w:tcPr>
          <w:p w14:paraId="722FFA71" w14:textId="77777777" w:rsidR="00B86CB2" w:rsidRPr="00B86CB2" w:rsidRDefault="00B86CB2" w:rsidP="00A60E84">
            <w:pPr>
              <w:spacing w:after="0"/>
            </w:pPr>
            <w:r w:rsidRPr="00B86CB2">
              <w:t>18. Prohibit employees from working alone in emergency care areas or walk-in clinics, particularly at night when assistance is unavailable.</w:t>
            </w:r>
          </w:p>
        </w:tc>
        <w:tc>
          <w:tcPr>
            <w:tcW w:w="0" w:type="auto"/>
            <w:shd w:val="clear" w:color="auto" w:fill="auto"/>
            <w:hideMark/>
          </w:tcPr>
          <w:p w14:paraId="35A7C6E0"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r w:rsidR="00B86CB2" w:rsidRPr="00177244" w14:paraId="45620059" w14:textId="77777777" w:rsidTr="00673AB2">
        <w:trPr>
          <w:trHeight w:val="20"/>
        </w:trPr>
        <w:tc>
          <w:tcPr>
            <w:tcW w:w="0" w:type="auto"/>
            <w:shd w:val="clear" w:color="auto" w:fill="auto"/>
            <w:hideMark/>
          </w:tcPr>
          <w:p w14:paraId="135E0B74" w14:textId="77777777" w:rsidR="00B86CB2" w:rsidRPr="00B86CB2" w:rsidRDefault="00B86CB2" w:rsidP="00A60E84">
            <w:pPr>
              <w:spacing w:after="0"/>
            </w:pPr>
            <w:r w:rsidRPr="00B86CB2">
              <w:t>19. Establish policies and procedures for secured areas, emergency evacuations and for monitoring high risk patients.</w:t>
            </w:r>
          </w:p>
        </w:tc>
        <w:tc>
          <w:tcPr>
            <w:tcW w:w="0" w:type="auto"/>
            <w:shd w:val="clear" w:color="auto" w:fill="auto"/>
            <w:hideMark/>
          </w:tcPr>
          <w:p w14:paraId="19EA1CDD"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r w:rsidR="00B86CB2" w:rsidRPr="00177244" w14:paraId="3CDAC757" w14:textId="77777777" w:rsidTr="00673AB2">
        <w:trPr>
          <w:trHeight w:val="20"/>
        </w:trPr>
        <w:tc>
          <w:tcPr>
            <w:tcW w:w="0" w:type="auto"/>
            <w:shd w:val="clear" w:color="auto" w:fill="auto"/>
            <w:hideMark/>
          </w:tcPr>
          <w:p w14:paraId="5BB41F0C" w14:textId="77777777" w:rsidR="00B86CB2" w:rsidRPr="00B86CB2" w:rsidRDefault="00B86CB2" w:rsidP="00A60E84">
            <w:pPr>
              <w:spacing w:after="0"/>
            </w:pPr>
            <w:r w:rsidRPr="00B86CB2">
              <w:t>20. Establish a system to identify patients or clients with assaultive behavior problems.</w:t>
            </w:r>
          </w:p>
        </w:tc>
        <w:tc>
          <w:tcPr>
            <w:tcW w:w="0" w:type="auto"/>
            <w:shd w:val="clear" w:color="auto" w:fill="auto"/>
            <w:hideMark/>
          </w:tcPr>
          <w:p w14:paraId="2818073F"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r w:rsidR="00B86CB2" w:rsidRPr="00177244" w14:paraId="647E914D" w14:textId="77777777" w:rsidTr="00673AB2">
        <w:trPr>
          <w:trHeight w:val="20"/>
        </w:trPr>
        <w:tc>
          <w:tcPr>
            <w:tcW w:w="0" w:type="auto"/>
            <w:shd w:val="clear" w:color="auto" w:fill="auto"/>
            <w:hideMark/>
          </w:tcPr>
          <w:p w14:paraId="301E2B13" w14:textId="77777777" w:rsidR="00B86CB2" w:rsidRPr="00B86CB2" w:rsidRDefault="00B86CB2" w:rsidP="00A60E84">
            <w:pPr>
              <w:spacing w:after="0"/>
            </w:pPr>
            <w:r w:rsidRPr="00B86CB2">
              <w:t>21. Ascertain the behavioral history of new and transferred patients to learn about any past violent or assaultive behaviors.</w:t>
            </w:r>
          </w:p>
        </w:tc>
        <w:tc>
          <w:tcPr>
            <w:tcW w:w="0" w:type="auto"/>
            <w:shd w:val="clear" w:color="auto" w:fill="auto"/>
            <w:hideMark/>
          </w:tcPr>
          <w:p w14:paraId="106742E9"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r w:rsidR="00B86CB2" w:rsidRPr="00177244" w14:paraId="5CEAE9C1" w14:textId="77777777" w:rsidTr="00673AB2">
        <w:trPr>
          <w:trHeight w:val="20"/>
        </w:trPr>
        <w:tc>
          <w:tcPr>
            <w:tcW w:w="0" w:type="auto"/>
            <w:shd w:val="clear" w:color="auto" w:fill="auto"/>
            <w:hideMark/>
          </w:tcPr>
          <w:p w14:paraId="66991AB3" w14:textId="77777777" w:rsidR="00B86CB2" w:rsidRPr="00B86CB2" w:rsidRDefault="00B86CB2" w:rsidP="00A60E84">
            <w:pPr>
              <w:spacing w:after="0"/>
            </w:pPr>
            <w:r w:rsidRPr="00B86CB2">
              <w:t>22. Treat and/or interview aggressive or agitated patients or clients in relatively open areas that still maintain privacy and confidentiality.</w:t>
            </w:r>
          </w:p>
        </w:tc>
        <w:tc>
          <w:tcPr>
            <w:tcW w:w="0" w:type="auto"/>
            <w:shd w:val="clear" w:color="auto" w:fill="auto"/>
            <w:hideMark/>
          </w:tcPr>
          <w:p w14:paraId="1AA23C2A"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r w:rsidR="00B86CB2" w:rsidRPr="00177244" w14:paraId="5383C537" w14:textId="77777777" w:rsidTr="00673AB2">
        <w:trPr>
          <w:trHeight w:val="20"/>
        </w:trPr>
        <w:tc>
          <w:tcPr>
            <w:tcW w:w="0" w:type="auto"/>
            <w:shd w:val="clear" w:color="auto" w:fill="auto"/>
          </w:tcPr>
          <w:p w14:paraId="3B166A6E" w14:textId="77777777" w:rsidR="00B86CB2" w:rsidRPr="00B86CB2" w:rsidRDefault="00B86CB2" w:rsidP="00A60E84">
            <w:pPr>
              <w:spacing w:after="0"/>
            </w:pPr>
            <w:r w:rsidRPr="00B86CB2">
              <w:t>23. Use case management conferences with co-workers and supervisors to discuss ways to effectively treat potentially violent patients.</w:t>
            </w:r>
          </w:p>
        </w:tc>
        <w:tc>
          <w:tcPr>
            <w:tcW w:w="0" w:type="auto"/>
            <w:shd w:val="clear" w:color="auto" w:fill="auto"/>
          </w:tcPr>
          <w:p w14:paraId="65FDC537" w14:textId="77777777" w:rsidR="00B86CB2" w:rsidRPr="00177244" w:rsidRDefault="00B86CB2" w:rsidP="00A60E84">
            <w:pPr>
              <w:spacing w:after="0" w:line="240" w:lineRule="auto"/>
              <w:rPr>
                <w:rFonts w:ascii="Arial" w:eastAsia="Times New Roman" w:hAnsi="Arial" w:cs="Arial"/>
                <w:sz w:val="20"/>
                <w:szCs w:val="20"/>
              </w:rPr>
            </w:pPr>
          </w:p>
        </w:tc>
      </w:tr>
      <w:tr w:rsidR="00B86CB2" w:rsidRPr="00177244" w14:paraId="32B4548D" w14:textId="77777777" w:rsidTr="00673AB2">
        <w:trPr>
          <w:trHeight w:val="20"/>
        </w:trPr>
        <w:tc>
          <w:tcPr>
            <w:tcW w:w="0" w:type="auto"/>
            <w:shd w:val="clear" w:color="auto" w:fill="auto"/>
          </w:tcPr>
          <w:p w14:paraId="0131C0F3" w14:textId="77777777" w:rsidR="00B86CB2" w:rsidRPr="00B86CB2" w:rsidRDefault="00B86CB2" w:rsidP="00A60E84">
            <w:pPr>
              <w:spacing w:after="0"/>
            </w:pPr>
            <w:r w:rsidRPr="00B86CB2">
              <w:t>24. Prepare contingency plans to treat patients who are “acting out” or making verbal or physical attacks or threats.</w:t>
            </w:r>
          </w:p>
        </w:tc>
        <w:tc>
          <w:tcPr>
            <w:tcW w:w="0" w:type="auto"/>
            <w:shd w:val="clear" w:color="auto" w:fill="auto"/>
          </w:tcPr>
          <w:p w14:paraId="6CC3E851" w14:textId="77777777" w:rsidR="00B86CB2" w:rsidRPr="00177244" w:rsidRDefault="00B86CB2" w:rsidP="00A60E84">
            <w:pPr>
              <w:spacing w:after="0" w:line="240" w:lineRule="auto"/>
              <w:rPr>
                <w:rFonts w:ascii="Arial" w:eastAsia="Times New Roman" w:hAnsi="Arial" w:cs="Arial"/>
                <w:sz w:val="20"/>
                <w:szCs w:val="20"/>
              </w:rPr>
            </w:pPr>
          </w:p>
        </w:tc>
      </w:tr>
      <w:tr w:rsidR="00B86CB2" w:rsidRPr="00177244" w14:paraId="564DBC58" w14:textId="77777777" w:rsidTr="00673AB2">
        <w:trPr>
          <w:trHeight w:val="20"/>
        </w:trPr>
        <w:tc>
          <w:tcPr>
            <w:tcW w:w="0" w:type="auto"/>
            <w:shd w:val="clear" w:color="auto" w:fill="auto"/>
          </w:tcPr>
          <w:p w14:paraId="4B1C849B" w14:textId="77777777" w:rsidR="00B86CB2" w:rsidRPr="00B86CB2" w:rsidRDefault="00B86CB2" w:rsidP="00A60E84">
            <w:pPr>
              <w:spacing w:after="0"/>
            </w:pPr>
            <w:r w:rsidRPr="00B86CB2">
              <w:t xml:space="preserve">25. Transfer assaultive patients to acute care units, forensic </w:t>
            </w:r>
            <w:proofErr w:type="gramStart"/>
            <w:r w:rsidRPr="00B86CB2">
              <w:t>units</w:t>
            </w:r>
            <w:proofErr w:type="gramEnd"/>
            <w:r w:rsidRPr="00B86CB2">
              <w:t xml:space="preserve"> or more restrictive settings.</w:t>
            </w:r>
          </w:p>
        </w:tc>
        <w:tc>
          <w:tcPr>
            <w:tcW w:w="0" w:type="auto"/>
            <w:shd w:val="clear" w:color="auto" w:fill="auto"/>
          </w:tcPr>
          <w:p w14:paraId="201810EB" w14:textId="77777777" w:rsidR="00B86CB2" w:rsidRPr="00177244" w:rsidRDefault="00B86CB2" w:rsidP="00A60E84">
            <w:pPr>
              <w:spacing w:after="0" w:line="240" w:lineRule="auto"/>
              <w:rPr>
                <w:rFonts w:ascii="Arial" w:eastAsia="Times New Roman" w:hAnsi="Arial" w:cs="Arial"/>
                <w:sz w:val="20"/>
                <w:szCs w:val="20"/>
              </w:rPr>
            </w:pPr>
          </w:p>
        </w:tc>
      </w:tr>
      <w:tr w:rsidR="00B86CB2" w:rsidRPr="00177244" w14:paraId="2E7CADF8" w14:textId="77777777" w:rsidTr="00673AB2">
        <w:trPr>
          <w:trHeight w:val="20"/>
        </w:trPr>
        <w:tc>
          <w:tcPr>
            <w:tcW w:w="0" w:type="auto"/>
            <w:shd w:val="clear" w:color="auto" w:fill="auto"/>
          </w:tcPr>
          <w:p w14:paraId="7F3F65EA" w14:textId="77777777" w:rsidR="00B86CB2" w:rsidRPr="00B86CB2" w:rsidRDefault="00B86CB2" w:rsidP="00A60E84">
            <w:pPr>
              <w:spacing w:after="0"/>
            </w:pPr>
            <w:r w:rsidRPr="00B86CB2">
              <w:t>26. Make sure that nurses and/or physicians are not alone when performing intimate physical examinations of patients.</w:t>
            </w:r>
          </w:p>
        </w:tc>
        <w:tc>
          <w:tcPr>
            <w:tcW w:w="0" w:type="auto"/>
            <w:shd w:val="clear" w:color="auto" w:fill="auto"/>
          </w:tcPr>
          <w:p w14:paraId="3E35BC11" w14:textId="77777777" w:rsidR="00B86CB2" w:rsidRPr="00177244" w:rsidRDefault="00B86CB2" w:rsidP="00A60E84">
            <w:pPr>
              <w:spacing w:after="0" w:line="240" w:lineRule="auto"/>
              <w:rPr>
                <w:rFonts w:ascii="Arial" w:eastAsia="Times New Roman" w:hAnsi="Arial" w:cs="Arial"/>
                <w:sz w:val="20"/>
                <w:szCs w:val="20"/>
              </w:rPr>
            </w:pPr>
          </w:p>
        </w:tc>
      </w:tr>
    </w:tbl>
    <w:p w14:paraId="4F6E37AA" w14:textId="77777777" w:rsidR="00B5202F" w:rsidRDefault="00B5202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gridCol w:w="572"/>
      </w:tblGrid>
      <w:tr w:rsidR="00B5202F" w:rsidRPr="002E31D3" w14:paraId="50D0D68D" w14:textId="77777777" w:rsidTr="0096074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69EECB7" w14:textId="76C3C51F" w:rsidR="00B5202F" w:rsidRPr="002E31D3" w:rsidRDefault="00B5202F" w:rsidP="0096074D">
            <w:pPr>
              <w:spacing w:after="0"/>
              <w:rPr>
                <w:b/>
              </w:rPr>
            </w:pPr>
            <w:r w:rsidRPr="002E31D3">
              <w:rPr>
                <w:b/>
              </w:rPr>
              <w:lastRenderedPageBreak/>
              <w:t>Item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EC143A" w14:textId="77777777" w:rsidR="00B5202F" w:rsidRPr="002E31D3" w:rsidRDefault="00B5202F" w:rsidP="0096074D">
            <w:pPr>
              <w:spacing w:after="0" w:line="240" w:lineRule="auto"/>
              <w:rPr>
                <w:rFonts w:ascii="Arial" w:eastAsia="Times New Roman" w:hAnsi="Arial" w:cs="Arial"/>
                <w:b/>
                <w:sz w:val="20"/>
                <w:szCs w:val="20"/>
              </w:rPr>
            </w:pPr>
            <w:r w:rsidRPr="002E31D3">
              <w:rPr>
                <w:rFonts w:ascii="Arial" w:eastAsia="Times New Roman" w:hAnsi="Arial" w:cs="Arial"/>
                <w:b/>
                <w:sz w:val="20"/>
                <w:szCs w:val="20"/>
              </w:rPr>
              <w:t>Yes</w:t>
            </w:r>
          </w:p>
        </w:tc>
      </w:tr>
      <w:tr w:rsidR="00B86CB2" w:rsidRPr="00177244" w14:paraId="60E2EABB" w14:textId="77777777" w:rsidTr="00673AB2">
        <w:trPr>
          <w:trHeight w:val="20"/>
        </w:trPr>
        <w:tc>
          <w:tcPr>
            <w:tcW w:w="0" w:type="auto"/>
            <w:shd w:val="clear" w:color="auto" w:fill="auto"/>
          </w:tcPr>
          <w:p w14:paraId="002ADC1D" w14:textId="77777777" w:rsidR="00B86CB2" w:rsidRPr="00B86CB2" w:rsidRDefault="00B86CB2" w:rsidP="00A60E84">
            <w:pPr>
              <w:spacing w:after="0"/>
            </w:pPr>
            <w:r w:rsidRPr="00B86CB2">
              <w:t>27. Discourage employees from wearing jewelry to help prevent strangulation in confrontational situations.</w:t>
            </w:r>
          </w:p>
        </w:tc>
        <w:tc>
          <w:tcPr>
            <w:tcW w:w="0" w:type="auto"/>
            <w:shd w:val="clear" w:color="auto" w:fill="auto"/>
          </w:tcPr>
          <w:p w14:paraId="074AEFEC" w14:textId="77777777" w:rsidR="00B86CB2" w:rsidRPr="00177244" w:rsidRDefault="00B86CB2" w:rsidP="00A60E84">
            <w:pPr>
              <w:spacing w:after="0" w:line="240" w:lineRule="auto"/>
              <w:rPr>
                <w:rFonts w:ascii="Arial" w:eastAsia="Times New Roman" w:hAnsi="Arial" w:cs="Arial"/>
                <w:sz w:val="20"/>
                <w:szCs w:val="20"/>
              </w:rPr>
            </w:pPr>
          </w:p>
        </w:tc>
      </w:tr>
      <w:tr w:rsidR="00B86CB2" w:rsidRPr="00177244" w14:paraId="68AB93F1" w14:textId="77777777" w:rsidTr="00673AB2">
        <w:trPr>
          <w:trHeight w:val="20"/>
        </w:trPr>
        <w:tc>
          <w:tcPr>
            <w:tcW w:w="0" w:type="auto"/>
            <w:shd w:val="clear" w:color="auto" w:fill="auto"/>
          </w:tcPr>
          <w:p w14:paraId="7543BF15" w14:textId="77777777" w:rsidR="00B86CB2" w:rsidRPr="00B86CB2" w:rsidRDefault="00B86CB2" w:rsidP="00A60E84">
            <w:pPr>
              <w:spacing w:after="0"/>
            </w:pPr>
            <w:r w:rsidRPr="00B86CB2">
              <w:t>28. Periodically survey the facility to remove tools or possessions left by visitors or maintenance staff, which could be used</w:t>
            </w:r>
            <w:r w:rsidRPr="00B86CB2">
              <w:br/>
              <w:t>inappropriately by patients.</w:t>
            </w:r>
          </w:p>
        </w:tc>
        <w:tc>
          <w:tcPr>
            <w:tcW w:w="0" w:type="auto"/>
            <w:shd w:val="clear" w:color="auto" w:fill="auto"/>
          </w:tcPr>
          <w:p w14:paraId="43066DB5" w14:textId="77777777" w:rsidR="00B86CB2" w:rsidRPr="00177244" w:rsidRDefault="00B86CB2" w:rsidP="00A60E84">
            <w:pPr>
              <w:spacing w:after="0" w:line="240" w:lineRule="auto"/>
              <w:rPr>
                <w:rFonts w:ascii="Arial" w:eastAsia="Times New Roman" w:hAnsi="Arial" w:cs="Arial"/>
                <w:sz w:val="20"/>
                <w:szCs w:val="20"/>
              </w:rPr>
            </w:pPr>
          </w:p>
        </w:tc>
      </w:tr>
      <w:tr w:rsidR="00B86CB2" w:rsidRPr="00177244" w14:paraId="1AB37C39" w14:textId="77777777" w:rsidTr="00673AB2">
        <w:trPr>
          <w:trHeight w:val="20"/>
        </w:trPr>
        <w:tc>
          <w:tcPr>
            <w:tcW w:w="0" w:type="auto"/>
            <w:shd w:val="clear" w:color="auto" w:fill="auto"/>
          </w:tcPr>
          <w:p w14:paraId="19576091" w14:textId="77777777" w:rsidR="00B86CB2" w:rsidRPr="00B86CB2" w:rsidRDefault="00B86CB2" w:rsidP="00A60E84">
            <w:pPr>
              <w:spacing w:after="0"/>
            </w:pPr>
            <w:r w:rsidRPr="00B86CB2">
              <w:t>29. Provide staff with identification badges, preferably without last names (check state regulations) to readily verify employment.</w:t>
            </w:r>
          </w:p>
        </w:tc>
        <w:tc>
          <w:tcPr>
            <w:tcW w:w="0" w:type="auto"/>
            <w:shd w:val="clear" w:color="auto" w:fill="auto"/>
          </w:tcPr>
          <w:p w14:paraId="48205040" w14:textId="77777777" w:rsidR="00B86CB2" w:rsidRPr="00177244" w:rsidRDefault="00B86CB2" w:rsidP="00A60E84">
            <w:pPr>
              <w:spacing w:after="0" w:line="240" w:lineRule="auto"/>
              <w:rPr>
                <w:rFonts w:ascii="Arial" w:eastAsia="Times New Roman" w:hAnsi="Arial" w:cs="Arial"/>
                <w:sz w:val="20"/>
                <w:szCs w:val="20"/>
              </w:rPr>
            </w:pPr>
          </w:p>
        </w:tc>
      </w:tr>
      <w:tr w:rsidR="00B86CB2" w:rsidRPr="00177244" w14:paraId="3C1D5BDF" w14:textId="77777777" w:rsidTr="00673AB2">
        <w:trPr>
          <w:trHeight w:val="20"/>
        </w:trPr>
        <w:tc>
          <w:tcPr>
            <w:tcW w:w="0" w:type="auto"/>
            <w:shd w:val="clear" w:color="auto" w:fill="auto"/>
          </w:tcPr>
          <w:p w14:paraId="72B1496E" w14:textId="77777777" w:rsidR="00B86CB2" w:rsidRPr="00B86CB2" w:rsidRDefault="00B86CB2" w:rsidP="00A60E84">
            <w:pPr>
              <w:spacing w:after="0"/>
            </w:pPr>
            <w:r w:rsidRPr="00B86CB2">
              <w:t xml:space="preserve">30. Discourage employees from carrying keys, pens, scissors, </w:t>
            </w:r>
            <w:proofErr w:type="gramStart"/>
            <w:r w:rsidRPr="00B86CB2">
              <w:t>pens</w:t>
            </w:r>
            <w:proofErr w:type="gramEnd"/>
            <w:r w:rsidRPr="00B86CB2">
              <w:t xml:space="preserve"> and other items that could be used as weapons.</w:t>
            </w:r>
          </w:p>
        </w:tc>
        <w:tc>
          <w:tcPr>
            <w:tcW w:w="0" w:type="auto"/>
            <w:shd w:val="clear" w:color="auto" w:fill="auto"/>
          </w:tcPr>
          <w:p w14:paraId="165B000B" w14:textId="77777777" w:rsidR="00B86CB2" w:rsidRPr="00177244" w:rsidRDefault="00B86CB2" w:rsidP="00A60E84">
            <w:pPr>
              <w:spacing w:after="0" w:line="240" w:lineRule="auto"/>
              <w:rPr>
                <w:rFonts w:ascii="Arial" w:eastAsia="Times New Roman" w:hAnsi="Arial" w:cs="Arial"/>
                <w:sz w:val="20"/>
                <w:szCs w:val="20"/>
              </w:rPr>
            </w:pPr>
          </w:p>
        </w:tc>
      </w:tr>
      <w:tr w:rsidR="00B86CB2" w:rsidRPr="00177244" w14:paraId="44EB8974" w14:textId="77777777" w:rsidTr="00673AB2">
        <w:trPr>
          <w:trHeight w:val="20"/>
        </w:trPr>
        <w:tc>
          <w:tcPr>
            <w:tcW w:w="0" w:type="auto"/>
            <w:shd w:val="clear" w:color="auto" w:fill="auto"/>
          </w:tcPr>
          <w:p w14:paraId="4D5A447D" w14:textId="7C963D37" w:rsidR="00B86CB2" w:rsidRPr="00B86CB2" w:rsidRDefault="00B86CB2" w:rsidP="00A60E84">
            <w:pPr>
              <w:spacing w:after="0"/>
            </w:pPr>
            <w:r w:rsidRPr="00B86CB2">
              <w:t xml:space="preserve">31. Provide staff with security escorts to parking areas in the evening and </w:t>
            </w:r>
            <w:r w:rsidR="00DE3E4E" w:rsidRPr="00B86CB2">
              <w:t>nighttime</w:t>
            </w:r>
            <w:r w:rsidRPr="00B86CB2">
              <w:t xml:space="preserve"> hours. Parking areas should be highly visible, well </w:t>
            </w:r>
            <w:proofErr w:type="gramStart"/>
            <w:r w:rsidRPr="00B86CB2">
              <w:t>lighted</w:t>
            </w:r>
            <w:proofErr w:type="gramEnd"/>
            <w:r w:rsidRPr="00B86CB2">
              <w:t xml:space="preserve"> and easily accessible to buildings.</w:t>
            </w:r>
          </w:p>
        </w:tc>
        <w:tc>
          <w:tcPr>
            <w:tcW w:w="0" w:type="auto"/>
            <w:shd w:val="clear" w:color="auto" w:fill="auto"/>
          </w:tcPr>
          <w:p w14:paraId="1B025E62" w14:textId="77777777" w:rsidR="00B86CB2" w:rsidRPr="00177244" w:rsidRDefault="00B86CB2" w:rsidP="00A60E84">
            <w:pPr>
              <w:spacing w:after="0" w:line="240" w:lineRule="auto"/>
              <w:rPr>
                <w:rFonts w:ascii="Arial" w:eastAsia="Times New Roman" w:hAnsi="Arial" w:cs="Arial"/>
                <w:sz w:val="20"/>
                <w:szCs w:val="20"/>
              </w:rPr>
            </w:pPr>
          </w:p>
        </w:tc>
      </w:tr>
      <w:tr w:rsidR="00B86CB2" w:rsidRPr="00177244" w14:paraId="2DD81A02" w14:textId="77777777" w:rsidTr="00673AB2">
        <w:trPr>
          <w:trHeight w:val="20"/>
        </w:trPr>
        <w:tc>
          <w:tcPr>
            <w:tcW w:w="0" w:type="auto"/>
            <w:shd w:val="clear" w:color="auto" w:fill="auto"/>
          </w:tcPr>
          <w:p w14:paraId="1B04F54B" w14:textId="77777777" w:rsidR="00B86CB2" w:rsidRPr="00B86CB2" w:rsidRDefault="00B86CB2" w:rsidP="00A60E84">
            <w:pPr>
              <w:spacing w:after="0"/>
            </w:pPr>
            <w:r w:rsidRPr="00B86CB2">
              <w:t>32. Provide emergency call boxes in garages according in strategic locations.</w:t>
            </w:r>
          </w:p>
        </w:tc>
        <w:tc>
          <w:tcPr>
            <w:tcW w:w="0" w:type="auto"/>
            <w:shd w:val="clear" w:color="auto" w:fill="auto"/>
          </w:tcPr>
          <w:p w14:paraId="28430308" w14:textId="77777777" w:rsidR="00B86CB2" w:rsidRPr="00177244" w:rsidRDefault="00B86CB2" w:rsidP="00A60E84">
            <w:pPr>
              <w:spacing w:after="0" w:line="240" w:lineRule="auto"/>
              <w:rPr>
                <w:rFonts w:ascii="Arial" w:eastAsia="Times New Roman" w:hAnsi="Arial" w:cs="Arial"/>
                <w:sz w:val="20"/>
                <w:szCs w:val="20"/>
              </w:rPr>
            </w:pPr>
          </w:p>
        </w:tc>
      </w:tr>
      <w:tr w:rsidR="00B86CB2" w:rsidRPr="00177244" w14:paraId="54FF6BF8" w14:textId="77777777" w:rsidTr="00673AB2">
        <w:trPr>
          <w:trHeight w:val="20"/>
        </w:trPr>
        <w:tc>
          <w:tcPr>
            <w:tcW w:w="0" w:type="auto"/>
            <w:shd w:val="clear" w:color="auto" w:fill="auto"/>
          </w:tcPr>
          <w:p w14:paraId="566A78DF" w14:textId="77777777" w:rsidR="00B86CB2" w:rsidRPr="00B86CB2" w:rsidRDefault="00B86CB2" w:rsidP="00A60E84">
            <w:pPr>
              <w:spacing w:after="0"/>
            </w:pPr>
            <w:r w:rsidRPr="00B86CB2">
              <w:t>33. Use the “buddy system” when personal safety may be threatened. Encourage home health and social workers and others to avoid threatening situations.</w:t>
            </w:r>
          </w:p>
        </w:tc>
        <w:tc>
          <w:tcPr>
            <w:tcW w:w="0" w:type="auto"/>
            <w:shd w:val="clear" w:color="auto" w:fill="auto"/>
          </w:tcPr>
          <w:p w14:paraId="4DABDB0D" w14:textId="77777777" w:rsidR="00B86CB2" w:rsidRPr="00177244" w:rsidRDefault="00B86CB2" w:rsidP="00A60E84">
            <w:pPr>
              <w:spacing w:after="0" w:line="240" w:lineRule="auto"/>
              <w:rPr>
                <w:rFonts w:ascii="Arial" w:eastAsia="Times New Roman" w:hAnsi="Arial" w:cs="Arial"/>
                <w:sz w:val="20"/>
                <w:szCs w:val="20"/>
              </w:rPr>
            </w:pPr>
          </w:p>
        </w:tc>
      </w:tr>
      <w:tr w:rsidR="00B86CB2" w:rsidRPr="00177244" w14:paraId="08AB21D2" w14:textId="77777777" w:rsidTr="00673AB2">
        <w:trPr>
          <w:trHeight w:val="20"/>
        </w:trPr>
        <w:tc>
          <w:tcPr>
            <w:tcW w:w="0" w:type="auto"/>
            <w:shd w:val="clear" w:color="auto" w:fill="auto"/>
          </w:tcPr>
          <w:p w14:paraId="65DDF8A9" w14:textId="7A4D9408" w:rsidR="00B86CB2" w:rsidRPr="00B86CB2" w:rsidRDefault="00B86CB2" w:rsidP="00A60E84">
            <w:pPr>
              <w:spacing w:after="0"/>
            </w:pPr>
            <w:r w:rsidRPr="00B86CB2">
              <w:t>34. Advise staff to exercise extra care in elevators, stairwells, and unfamiliar residences; leave the premises immediately</w:t>
            </w:r>
            <w:r w:rsidR="00DE3E4E">
              <w:t xml:space="preserve"> </w:t>
            </w:r>
            <w:r w:rsidRPr="00B86CB2">
              <w:t>if there is a hazardous situation or request a police escort.</w:t>
            </w:r>
          </w:p>
        </w:tc>
        <w:tc>
          <w:tcPr>
            <w:tcW w:w="0" w:type="auto"/>
            <w:shd w:val="clear" w:color="auto" w:fill="auto"/>
          </w:tcPr>
          <w:p w14:paraId="0F9956FF" w14:textId="77777777" w:rsidR="00B86CB2" w:rsidRPr="00177244" w:rsidRDefault="00B86CB2" w:rsidP="00A60E84">
            <w:pPr>
              <w:spacing w:after="0" w:line="240" w:lineRule="auto"/>
              <w:rPr>
                <w:rFonts w:ascii="Arial" w:eastAsia="Times New Roman" w:hAnsi="Arial" w:cs="Arial"/>
                <w:sz w:val="20"/>
                <w:szCs w:val="20"/>
              </w:rPr>
            </w:pPr>
          </w:p>
        </w:tc>
      </w:tr>
      <w:tr w:rsidR="00B86CB2" w:rsidRPr="00177244" w14:paraId="0FB85B23" w14:textId="77777777" w:rsidTr="00673AB2">
        <w:trPr>
          <w:trHeight w:val="20"/>
        </w:trPr>
        <w:tc>
          <w:tcPr>
            <w:tcW w:w="0" w:type="auto"/>
            <w:shd w:val="clear" w:color="auto" w:fill="auto"/>
          </w:tcPr>
          <w:p w14:paraId="283D3D12" w14:textId="77777777" w:rsidR="00B86CB2" w:rsidRPr="00B86CB2" w:rsidRDefault="00B86CB2" w:rsidP="00A60E84">
            <w:pPr>
              <w:spacing w:after="0"/>
            </w:pPr>
            <w:r w:rsidRPr="00B86CB2">
              <w:t>35. Develop policies and procedures for home health providers, such as contracts how visits will be conducted, the presence of</w:t>
            </w:r>
            <w:r w:rsidRPr="00B86CB2">
              <w:br/>
              <w:t>others in the home during visits and the refusal to provide services in a clearly hazardous situation.</w:t>
            </w:r>
          </w:p>
        </w:tc>
        <w:tc>
          <w:tcPr>
            <w:tcW w:w="0" w:type="auto"/>
            <w:shd w:val="clear" w:color="auto" w:fill="auto"/>
          </w:tcPr>
          <w:p w14:paraId="505CB5D4" w14:textId="77777777" w:rsidR="00B86CB2" w:rsidRPr="00177244" w:rsidRDefault="00B86CB2" w:rsidP="00A60E84">
            <w:pPr>
              <w:spacing w:after="0" w:line="240" w:lineRule="auto"/>
              <w:rPr>
                <w:rFonts w:ascii="Arial" w:eastAsia="Times New Roman" w:hAnsi="Arial" w:cs="Arial"/>
                <w:sz w:val="20"/>
                <w:szCs w:val="20"/>
              </w:rPr>
            </w:pPr>
          </w:p>
        </w:tc>
      </w:tr>
      <w:tr w:rsidR="00B86CB2" w:rsidRPr="00177244" w14:paraId="2563761B" w14:textId="77777777" w:rsidTr="00673AB2">
        <w:trPr>
          <w:trHeight w:val="20"/>
        </w:trPr>
        <w:tc>
          <w:tcPr>
            <w:tcW w:w="0" w:type="auto"/>
            <w:shd w:val="clear" w:color="auto" w:fill="auto"/>
          </w:tcPr>
          <w:p w14:paraId="2E8D0E61" w14:textId="71857B8D" w:rsidR="00B86CB2" w:rsidRPr="00B86CB2" w:rsidRDefault="00B86CB2" w:rsidP="00A60E84">
            <w:pPr>
              <w:spacing w:after="0"/>
            </w:pPr>
            <w:r w:rsidRPr="00B86CB2">
              <w:t>36. Establish a daily work plan for field staff to keep a designated contact person aware of the workers whereabouts throughout the</w:t>
            </w:r>
            <w:r w:rsidR="00DE3E4E">
              <w:t xml:space="preserve"> </w:t>
            </w:r>
            <w:r w:rsidR="00DE3E4E" w:rsidRPr="00B86CB2">
              <w:t>workday</w:t>
            </w:r>
            <w:r w:rsidRPr="00B86CB2">
              <w:t>.</w:t>
            </w:r>
          </w:p>
        </w:tc>
        <w:tc>
          <w:tcPr>
            <w:tcW w:w="0" w:type="auto"/>
            <w:shd w:val="clear" w:color="auto" w:fill="auto"/>
          </w:tcPr>
          <w:p w14:paraId="746D6FB5" w14:textId="77777777" w:rsidR="00B86CB2" w:rsidRPr="00177244" w:rsidRDefault="00B86CB2" w:rsidP="00A60E84">
            <w:pPr>
              <w:spacing w:after="0" w:line="240" w:lineRule="auto"/>
              <w:rPr>
                <w:rFonts w:ascii="Arial" w:eastAsia="Times New Roman" w:hAnsi="Arial" w:cs="Arial"/>
                <w:sz w:val="20"/>
                <w:szCs w:val="20"/>
              </w:rPr>
            </w:pPr>
          </w:p>
        </w:tc>
      </w:tr>
      <w:tr w:rsidR="00B86CB2" w:rsidRPr="00177244" w14:paraId="77A874CA" w14:textId="77777777" w:rsidTr="00673AB2">
        <w:trPr>
          <w:trHeight w:val="20"/>
        </w:trPr>
        <w:tc>
          <w:tcPr>
            <w:tcW w:w="0" w:type="auto"/>
            <w:shd w:val="clear" w:color="auto" w:fill="auto"/>
          </w:tcPr>
          <w:p w14:paraId="73B6AD51" w14:textId="77777777" w:rsidR="00B86CB2" w:rsidRPr="00B86CB2" w:rsidRDefault="00B86CB2" w:rsidP="00A60E84">
            <w:pPr>
              <w:spacing w:after="0"/>
            </w:pPr>
            <w:r w:rsidRPr="00B86CB2">
              <w:t>37. Conduct a comprehensive post-incident evaluation, including psychological as well as medical treatment for employees who have been subjected to abusive behavior.</w:t>
            </w:r>
          </w:p>
        </w:tc>
        <w:tc>
          <w:tcPr>
            <w:tcW w:w="0" w:type="auto"/>
            <w:shd w:val="clear" w:color="auto" w:fill="auto"/>
          </w:tcPr>
          <w:p w14:paraId="4223EF84" w14:textId="77777777" w:rsidR="00B86CB2" w:rsidRPr="00177244" w:rsidRDefault="00B86CB2" w:rsidP="00A60E84">
            <w:pPr>
              <w:spacing w:after="0" w:line="240" w:lineRule="auto"/>
              <w:rPr>
                <w:rFonts w:ascii="Arial" w:eastAsia="Times New Roman" w:hAnsi="Arial" w:cs="Arial"/>
                <w:sz w:val="20"/>
                <w:szCs w:val="20"/>
              </w:rPr>
            </w:pPr>
          </w:p>
        </w:tc>
      </w:tr>
    </w:tbl>
    <w:p w14:paraId="1495616C" w14:textId="77777777" w:rsidR="00243819" w:rsidRDefault="00243819"/>
    <w:p w14:paraId="41C71F69" w14:textId="77777777" w:rsidR="00ED042F" w:rsidRDefault="00ED042F">
      <w:pPr>
        <w:rPr>
          <w:rFonts w:eastAsiaTheme="minorEastAsia"/>
          <w:b/>
          <w:bCs/>
          <w:sz w:val="24"/>
          <w:szCs w:val="24"/>
          <w:lang w:eastAsia="zh-CN"/>
        </w:rPr>
      </w:pPr>
      <w:r>
        <w:br w:type="page"/>
      </w:r>
    </w:p>
    <w:p w14:paraId="0F0CDB4F" w14:textId="77777777" w:rsidR="00243819" w:rsidRDefault="00243819" w:rsidP="00B378FA">
      <w:pPr>
        <w:pStyle w:val="Heading2"/>
      </w:pPr>
      <w:bookmarkStart w:id="16" w:name="_Toc163128783"/>
      <w:r>
        <w:lastRenderedPageBreak/>
        <w:t>Post Incident Response</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gridCol w:w="572"/>
      </w:tblGrid>
      <w:tr w:rsidR="00243819" w:rsidRPr="00243819" w14:paraId="38E40ECF" w14:textId="77777777" w:rsidTr="002D26D6">
        <w:trPr>
          <w:trHeight w:val="20"/>
        </w:trPr>
        <w:tc>
          <w:tcPr>
            <w:tcW w:w="0" w:type="auto"/>
            <w:shd w:val="clear" w:color="auto" w:fill="auto"/>
          </w:tcPr>
          <w:p w14:paraId="7B462935" w14:textId="77777777" w:rsidR="00243819" w:rsidRPr="00243819" w:rsidRDefault="00243819" w:rsidP="002D26D6">
            <w:pPr>
              <w:spacing w:after="0"/>
              <w:rPr>
                <w:b/>
              </w:rPr>
            </w:pPr>
            <w:r w:rsidRPr="00243819">
              <w:rPr>
                <w:b/>
              </w:rPr>
              <w:t>Item</w:t>
            </w:r>
          </w:p>
        </w:tc>
        <w:tc>
          <w:tcPr>
            <w:tcW w:w="0" w:type="auto"/>
            <w:shd w:val="clear" w:color="auto" w:fill="auto"/>
          </w:tcPr>
          <w:p w14:paraId="4DA7C958" w14:textId="77777777" w:rsidR="00243819" w:rsidRPr="00243819" w:rsidRDefault="00243819" w:rsidP="002D26D6">
            <w:pPr>
              <w:spacing w:after="0" w:line="240" w:lineRule="auto"/>
              <w:rPr>
                <w:rFonts w:ascii="Arial" w:eastAsia="Times New Roman" w:hAnsi="Arial" w:cs="Arial"/>
                <w:b/>
                <w:sz w:val="20"/>
                <w:szCs w:val="20"/>
              </w:rPr>
            </w:pPr>
            <w:r w:rsidRPr="00243819">
              <w:rPr>
                <w:rFonts w:ascii="Arial" w:eastAsia="Times New Roman" w:hAnsi="Arial" w:cs="Arial"/>
                <w:b/>
                <w:sz w:val="20"/>
                <w:szCs w:val="20"/>
              </w:rPr>
              <w:t>Yes</w:t>
            </w:r>
          </w:p>
        </w:tc>
      </w:tr>
      <w:tr w:rsidR="00B86CB2" w:rsidRPr="00AD721D" w14:paraId="06D03DA6" w14:textId="77777777" w:rsidTr="00673AB2">
        <w:trPr>
          <w:trHeight w:val="20"/>
        </w:trPr>
        <w:tc>
          <w:tcPr>
            <w:tcW w:w="0" w:type="auto"/>
            <w:shd w:val="clear" w:color="auto" w:fill="auto"/>
          </w:tcPr>
          <w:p w14:paraId="2018ECE0" w14:textId="45B64AF3" w:rsidR="00B86CB2" w:rsidRPr="00B86CB2" w:rsidRDefault="00B86CB2" w:rsidP="00A60E84">
            <w:pPr>
              <w:spacing w:after="0"/>
            </w:pPr>
            <w:r w:rsidRPr="00B86CB2">
              <w:t>1. All workplace programs should provide comprehensive treatment for the victimized employees and employees who may be traumatized by witnessing a workplace violence incident. Injured staff should receive prompt treatment and psychological</w:t>
            </w:r>
            <w:r w:rsidR="00DE3E4E">
              <w:t xml:space="preserve"> </w:t>
            </w:r>
            <w:r w:rsidRPr="00B86CB2">
              <w:t>evaluation whenever an assault takes place, regardless of severity.</w:t>
            </w:r>
          </w:p>
        </w:tc>
        <w:tc>
          <w:tcPr>
            <w:tcW w:w="0" w:type="auto"/>
            <w:shd w:val="clear" w:color="auto" w:fill="auto"/>
          </w:tcPr>
          <w:p w14:paraId="77440066" w14:textId="77777777" w:rsidR="00B86CB2" w:rsidRPr="00AD721D" w:rsidRDefault="00B86CB2" w:rsidP="00A60E84">
            <w:pPr>
              <w:spacing w:after="0"/>
            </w:pPr>
          </w:p>
        </w:tc>
      </w:tr>
      <w:tr w:rsidR="00B86CB2" w:rsidRPr="00AD721D" w14:paraId="2BABAA9D" w14:textId="77777777" w:rsidTr="00673AB2">
        <w:trPr>
          <w:trHeight w:val="20"/>
        </w:trPr>
        <w:tc>
          <w:tcPr>
            <w:tcW w:w="0" w:type="auto"/>
            <w:shd w:val="clear" w:color="auto" w:fill="auto"/>
          </w:tcPr>
          <w:p w14:paraId="7DD9AEB1" w14:textId="5119525B" w:rsidR="00B86CB2" w:rsidRPr="00B86CB2" w:rsidRDefault="00B86CB2" w:rsidP="00A60E84">
            <w:pPr>
              <w:spacing w:after="0"/>
            </w:pPr>
            <w:r w:rsidRPr="00B86CB2">
              <w:t xml:space="preserve">2. </w:t>
            </w:r>
            <w:proofErr w:type="gramStart"/>
            <w:r w:rsidRPr="00B86CB2">
              <w:t>Provide assistance to</w:t>
            </w:r>
            <w:proofErr w:type="gramEnd"/>
            <w:r w:rsidRPr="00B86CB2">
              <w:t xml:space="preserve"> victims in reporting crimes of violence to the police as needed. Victimized employees need to feel free of</w:t>
            </w:r>
            <w:r w:rsidR="00DE3E4E">
              <w:t xml:space="preserve"> </w:t>
            </w:r>
            <w:r w:rsidRPr="00B86CB2">
              <w:t>fear of retribution if criminal charges are sought against assaultive clients, patients, or visitors.</w:t>
            </w:r>
          </w:p>
        </w:tc>
        <w:tc>
          <w:tcPr>
            <w:tcW w:w="0" w:type="auto"/>
            <w:shd w:val="clear" w:color="auto" w:fill="auto"/>
          </w:tcPr>
          <w:p w14:paraId="230FAEA5" w14:textId="77777777" w:rsidR="00B86CB2" w:rsidRPr="00AD721D" w:rsidRDefault="00B86CB2" w:rsidP="00A60E84">
            <w:pPr>
              <w:spacing w:after="0"/>
            </w:pPr>
          </w:p>
        </w:tc>
      </w:tr>
      <w:tr w:rsidR="00B86CB2" w:rsidRPr="00AD721D" w14:paraId="3A02183B" w14:textId="77777777" w:rsidTr="00673AB2">
        <w:trPr>
          <w:trHeight w:val="20"/>
        </w:trPr>
        <w:tc>
          <w:tcPr>
            <w:tcW w:w="0" w:type="auto"/>
            <w:shd w:val="clear" w:color="auto" w:fill="auto"/>
          </w:tcPr>
          <w:p w14:paraId="73BD0520" w14:textId="71145B08" w:rsidR="00B86CB2" w:rsidRPr="00B86CB2" w:rsidRDefault="00B86CB2" w:rsidP="00A60E84">
            <w:pPr>
              <w:spacing w:after="0"/>
            </w:pPr>
            <w:r w:rsidRPr="00B86CB2">
              <w:t>3. Following a comprehensive post incident review, ensure any identified deficiencies or vulnerabilities have a plan of correction.</w:t>
            </w:r>
            <w:r w:rsidR="00DE3E4E">
              <w:t xml:space="preserve"> </w:t>
            </w:r>
            <w:r w:rsidRPr="00B86CB2">
              <w:t>Ensure the plan is implemented and monitored for effectiveness.</w:t>
            </w:r>
          </w:p>
        </w:tc>
        <w:tc>
          <w:tcPr>
            <w:tcW w:w="0" w:type="auto"/>
            <w:shd w:val="clear" w:color="auto" w:fill="auto"/>
          </w:tcPr>
          <w:p w14:paraId="357A9064" w14:textId="77777777" w:rsidR="00B86CB2" w:rsidRPr="00AD721D" w:rsidRDefault="00B86CB2" w:rsidP="00A60E84">
            <w:pPr>
              <w:spacing w:after="0"/>
            </w:pPr>
          </w:p>
        </w:tc>
      </w:tr>
    </w:tbl>
    <w:p w14:paraId="7D686958" w14:textId="77777777" w:rsidR="00243819" w:rsidRDefault="00243819"/>
    <w:p w14:paraId="299E53F9" w14:textId="77777777" w:rsidR="00243819" w:rsidRDefault="00243819" w:rsidP="00B378FA">
      <w:pPr>
        <w:pStyle w:val="Heading2"/>
      </w:pPr>
      <w:bookmarkStart w:id="17" w:name="_Toc163128784"/>
      <w:r>
        <w:t>Training &amp; Education</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gridCol w:w="572"/>
      </w:tblGrid>
      <w:tr w:rsidR="00243819" w:rsidRPr="00243819" w14:paraId="5594AC1B" w14:textId="77777777" w:rsidTr="002D26D6">
        <w:trPr>
          <w:trHeight w:val="20"/>
        </w:trPr>
        <w:tc>
          <w:tcPr>
            <w:tcW w:w="0" w:type="auto"/>
            <w:shd w:val="clear" w:color="auto" w:fill="auto"/>
          </w:tcPr>
          <w:p w14:paraId="3A084CCD" w14:textId="77777777" w:rsidR="00243819" w:rsidRPr="00243819" w:rsidRDefault="00243819" w:rsidP="002D26D6">
            <w:pPr>
              <w:spacing w:after="0"/>
              <w:rPr>
                <w:b/>
              </w:rPr>
            </w:pPr>
            <w:r w:rsidRPr="00243819">
              <w:rPr>
                <w:b/>
              </w:rPr>
              <w:t>Item</w:t>
            </w:r>
          </w:p>
        </w:tc>
        <w:tc>
          <w:tcPr>
            <w:tcW w:w="0" w:type="auto"/>
            <w:shd w:val="clear" w:color="auto" w:fill="auto"/>
          </w:tcPr>
          <w:p w14:paraId="6B772A0A" w14:textId="77777777" w:rsidR="00243819" w:rsidRPr="00243819" w:rsidRDefault="00243819" w:rsidP="002D26D6">
            <w:pPr>
              <w:spacing w:after="0" w:line="240" w:lineRule="auto"/>
              <w:rPr>
                <w:rFonts w:ascii="Arial" w:eastAsia="Times New Roman" w:hAnsi="Arial" w:cs="Arial"/>
                <w:b/>
                <w:sz w:val="20"/>
                <w:szCs w:val="20"/>
              </w:rPr>
            </w:pPr>
            <w:r w:rsidRPr="00243819">
              <w:rPr>
                <w:rFonts w:ascii="Arial" w:eastAsia="Times New Roman" w:hAnsi="Arial" w:cs="Arial"/>
                <w:b/>
                <w:sz w:val="20"/>
                <w:szCs w:val="20"/>
              </w:rPr>
              <w:t>Yes</w:t>
            </w:r>
          </w:p>
        </w:tc>
      </w:tr>
      <w:tr w:rsidR="00B86CB2" w:rsidRPr="00177244" w14:paraId="36B9C3DE" w14:textId="77777777" w:rsidTr="00673AB2">
        <w:trPr>
          <w:trHeight w:val="20"/>
        </w:trPr>
        <w:tc>
          <w:tcPr>
            <w:tcW w:w="0" w:type="auto"/>
            <w:shd w:val="clear" w:color="auto" w:fill="auto"/>
            <w:hideMark/>
          </w:tcPr>
          <w:p w14:paraId="439B65FE" w14:textId="70F26D07" w:rsidR="00B86CB2" w:rsidRPr="00B86CB2" w:rsidRDefault="00B86CB2" w:rsidP="00A60E84">
            <w:pPr>
              <w:spacing w:after="0"/>
            </w:pPr>
            <w:r w:rsidRPr="00B86CB2">
              <w:t>1. Understand the concept of “Universal Precautions for Violence” i.e. that violence should be expected but can be avoided or</w:t>
            </w:r>
            <w:r w:rsidR="00DE3E4E">
              <w:t xml:space="preserve"> </w:t>
            </w:r>
            <w:r w:rsidRPr="00B86CB2">
              <w:t xml:space="preserve">mitigated through preparation. Staff should be instructed to limit physical intervention in workplace altercations whenever </w:t>
            </w:r>
            <w:r w:rsidR="00B5202F" w:rsidRPr="00B86CB2">
              <w:t>possible unless</w:t>
            </w:r>
            <w:r w:rsidRPr="00B86CB2">
              <w:t xml:space="preserve"> there are adequate members or staff or emergency response teams and/or security available.</w:t>
            </w:r>
          </w:p>
        </w:tc>
        <w:tc>
          <w:tcPr>
            <w:tcW w:w="0" w:type="auto"/>
            <w:shd w:val="clear" w:color="auto" w:fill="auto"/>
            <w:hideMark/>
          </w:tcPr>
          <w:p w14:paraId="3BA4A77A"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r w:rsidR="00B86CB2" w:rsidRPr="00177244" w14:paraId="1EEC2E0B" w14:textId="77777777" w:rsidTr="00673AB2">
        <w:trPr>
          <w:trHeight w:val="20"/>
        </w:trPr>
        <w:tc>
          <w:tcPr>
            <w:tcW w:w="0" w:type="auto"/>
            <w:shd w:val="clear" w:color="auto" w:fill="auto"/>
          </w:tcPr>
          <w:p w14:paraId="6B47FA6A" w14:textId="18CD698F" w:rsidR="00B86CB2" w:rsidRPr="00B86CB2" w:rsidRDefault="00B86CB2" w:rsidP="00A60E84">
            <w:pPr>
              <w:spacing w:after="0"/>
            </w:pPr>
            <w:r w:rsidRPr="00B86CB2">
              <w:t>2. Incorporate a formal employee orientation program to cover necessary components including policies of workplace violence</w:t>
            </w:r>
            <w:r w:rsidR="00DE3E4E">
              <w:t xml:space="preserve"> </w:t>
            </w:r>
            <w:r w:rsidRPr="00B86CB2">
              <w:t>prevention and reporting</w:t>
            </w:r>
          </w:p>
        </w:tc>
        <w:tc>
          <w:tcPr>
            <w:tcW w:w="0" w:type="auto"/>
            <w:shd w:val="clear" w:color="auto" w:fill="auto"/>
          </w:tcPr>
          <w:p w14:paraId="435E97A3" w14:textId="77777777" w:rsidR="00B86CB2" w:rsidRPr="00177244" w:rsidRDefault="00B86CB2" w:rsidP="00A60E84">
            <w:pPr>
              <w:spacing w:after="0" w:line="240" w:lineRule="auto"/>
              <w:rPr>
                <w:rFonts w:ascii="Arial" w:eastAsia="Times New Roman" w:hAnsi="Arial" w:cs="Arial"/>
                <w:sz w:val="20"/>
                <w:szCs w:val="20"/>
              </w:rPr>
            </w:pPr>
          </w:p>
        </w:tc>
      </w:tr>
      <w:tr w:rsidR="00B86CB2" w:rsidRPr="00177244" w14:paraId="34A0F651" w14:textId="77777777" w:rsidTr="00673AB2">
        <w:trPr>
          <w:trHeight w:val="20"/>
        </w:trPr>
        <w:tc>
          <w:tcPr>
            <w:tcW w:w="0" w:type="auto"/>
            <w:shd w:val="clear" w:color="auto" w:fill="auto"/>
          </w:tcPr>
          <w:p w14:paraId="65AF3010" w14:textId="7EF62C9A" w:rsidR="00B86CB2" w:rsidRPr="00B86CB2" w:rsidRDefault="00B86CB2" w:rsidP="00A60E84">
            <w:pPr>
              <w:spacing w:after="0"/>
            </w:pPr>
            <w:r w:rsidRPr="00B86CB2">
              <w:t>3. Employees who may face safety and security hazards should receive formal instruction on the specific threats associated</w:t>
            </w:r>
            <w:r w:rsidR="00DE3E4E">
              <w:t xml:space="preserve"> </w:t>
            </w:r>
            <w:r w:rsidRPr="00B86CB2">
              <w:t>with the unit or job and facility.</w:t>
            </w:r>
          </w:p>
        </w:tc>
        <w:tc>
          <w:tcPr>
            <w:tcW w:w="0" w:type="auto"/>
            <w:shd w:val="clear" w:color="auto" w:fill="auto"/>
          </w:tcPr>
          <w:p w14:paraId="0CD3CE60" w14:textId="77777777" w:rsidR="00B86CB2" w:rsidRPr="00177244" w:rsidRDefault="00B86CB2" w:rsidP="00A60E84">
            <w:pPr>
              <w:spacing w:after="0" w:line="240" w:lineRule="auto"/>
              <w:rPr>
                <w:rFonts w:ascii="Arial" w:eastAsia="Times New Roman" w:hAnsi="Arial" w:cs="Arial"/>
                <w:sz w:val="20"/>
                <w:szCs w:val="20"/>
              </w:rPr>
            </w:pPr>
          </w:p>
        </w:tc>
      </w:tr>
      <w:tr w:rsidR="00B86CB2" w:rsidRPr="00177244" w14:paraId="52CBD453" w14:textId="77777777" w:rsidTr="00673AB2">
        <w:trPr>
          <w:trHeight w:val="20"/>
        </w:trPr>
        <w:tc>
          <w:tcPr>
            <w:tcW w:w="0" w:type="auto"/>
            <w:shd w:val="clear" w:color="auto" w:fill="auto"/>
          </w:tcPr>
          <w:p w14:paraId="1E16592B" w14:textId="12B6C151" w:rsidR="00B86CB2" w:rsidRPr="00B86CB2" w:rsidRDefault="00B86CB2" w:rsidP="00A60E84">
            <w:pPr>
              <w:spacing w:after="0"/>
            </w:pPr>
            <w:r w:rsidRPr="00B86CB2">
              <w:t>4. The training program should involve all employees, including supervisors and managers. New and reassigned employees</w:t>
            </w:r>
            <w:r w:rsidR="00DE3E4E">
              <w:t xml:space="preserve"> </w:t>
            </w:r>
            <w:r w:rsidRPr="00B86CB2">
              <w:t>should receive an initial orientation before being assigned to their duties.</w:t>
            </w:r>
          </w:p>
        </w:tc>
        <w:tc>
          <w:tcPr>
            <w:tcW w:w="0" w:type="auto"/>
            <w:shd w:val="clear" w:color="auto" w:fill="auto"/>
          </w:tcPr>
          <w:p w14:paraId="5A6794FF" w14:textId="77777777" w:rsidR="00B86CB2" w:rsidRPr="00177244" w:rsidRDefault="00B86CB2" w:rsidP="00A60E84">
            <w:pPr>
              <w:spacing w:after="0" w:line="240" w:lineRule="auto"/>
              <w:rPr>
                <w:rFonts w:ascii="Arial" w:eastAsia="Times New Roman" w:hAnsi="Arial" w:cs="Arial"/>
                <w:sz w:val="20"/>
                <w:szCs w:val="20"/>
              </w:rPr>
            </w:pPr>
          </w:p>
        </w:tc>
      </w:tr>
      <w:tr w:rsidR="00B86CB2" w:rsidRPr="00177244" w14:paraId="041D11A8" w14:textId="77777777" w:rsidTr="00673AB2">
        <w:trPr>
          <w:trHeight w:val="20"/>
        </w:trPr>
        <w:tc>
          <w:tcPr>
            <w:tcW w:w="0" w:type="auto"/>
            <w:shd w:val="clear" w:color="auto" w:fill="auto"/>
          </w:tcPr>
          <w:p w14:paraId="709D5E40" w14:textId="42B9B6A5" w:rsidR="00B86CB2" w:rsidRPr="00B86CB2" w:rsidRDefault="00B86CB2" w:rsidP="00A60E84">
            <w:pPr>
              <w:spacing w:after="0"/>
            </w:pPr>
            <w:r w:rsidRPr="00B86CB2">
              <w:t>5. Qualified trainers should instruct at the comprehension level appropriate for staff. Effective training programs should involve</w:t>
            </w:r>
            <w:r w:rsidR="00DE3E4E">
              <w:t xml:space="preserve"> </w:t>
            </w:r>
            <w:r w:rsidRPr="00B86CB2">
              <w:t>role playing, simulations and drills.</w:t>
            </w:r>
          </w:p>
        </w:tc>
        <w:tc>
          <w:tcPr>
            <w:tcW w:w="0" w:type="auto"/>
            <w:shd w:val="clear" w:color="auto" w:fill="auto"/>
          </w:tcPr>
          <w:p w14:paraId="60359EE1" w14:textId="77777777" w:rsidR="00B86CB2" w:rsidRPr="00177244" w:rsidRDefault="00B86CB2" w:rsidP="00A60E84">
            <w:pPr>
              <w:spacing w:after="0" w:line="240" w:lineRule="auto"/>
              <w:rPr>
                <w:rFonts w:ascii="Arial" w:eastAsia="Times New Roman" w:hAnsi="Arial" w:cs="Arial"/>
                <w:sz w:val="20"/>
                <w:szCs w:val="20"/>
              </w:rPr>
            </w:pPr>
          </w:p>
        </w:tc>
      </w:tr>
      <w:tr w:rsidR="00B86CB2" w:rsidRPr="00177244" w14:paraId="06E2B80F" w14:textId="77777777" w:rsidTr="00673AB2">
        <w:trPr>
          <w:trHeight w:val="20"/>
        </w:trPr>
        <w:tc>
          <w:tcPr>
            <w:tcW w:w="0" w:type="auto"/>
            <w:shd w:val="clear" w:color="auto" w:fill="auto"/>
          </w:tcPr>
          <w:p w14:paraId="6A3B0D6E" w14:textId="77777777" w:rsidR="00B86CB2" w:rsidRPr="00B86CB2" w:rsidRDefault="00B86CB2" w:rsidP="00A60E84">
            <w:pPr>
              <w:spacing w:after="0"/>
            </w:pPr>
            <w:r w:rsidRPr="00B86CB2">
              <w:t>6. Required training should be provided to employees annually.</w:t>
            </w:r>
          </w:p>
        </w:tc>
        <w:tc>
          <w:tcPr>
            <w:tcW w:w="0" w:type="auto"/>
            <w:shd w:val="clear" w:color="auto" w:fill="auto"/>
          </w:tcPr>
          <w:p w14:paraId="767F2606" w14:textId="77777777" w:rsidR="00B86CB2" w:rsidRPr="00177244" w:rsidRDefault="00B86CB2" w:rsidP="00A60E84">
            <w:pPr>
              <w:spacing w:after="0" w:line="240" w:lineRule="auto"/>
              <w:rPr>
                <w:rFonts w:ascii="Arial" w:eastAsia="Times New Roman" w:hAnsi="Arial" w:cs="Arial"/>
                <w:sz w:val="20"/>
                <w:szCs w:val="20"/>
              </w:rPr>
            </w:pPr>
          </w:p>
        </w:tc>
      </w:tr>
    </w:tbl>
    <w:p w14:paraId="42BBBEF0" w14:textId="77777777" w:rsidR="00243819" w:rsidRDefault="00243819"/>
    <w:p w14:paraId="3798CC76" w14:textId="77777777" w:rsidR="00ED042F" w:rsidRDefault="00ED042F">
      <w:pPr>
        <w:rPr>
          <w:rFonts w:eastAsiaTheme="minorEastAsia"/>
          <w:b/>
          <w:bCs/>
          <w:sz w:val="24"/>
          <w:szCs w:val="24"/>
          <w:lang w:eastAsia="zh-CN"/>
        </w:rPr>
      </w:pPr>
      <w:r>
        <w:br w:type="page"/>
      </w:r>
    </w:p>
    <w:p w14:paraId="7BE8AB72" w14:textId="77777777" w:rsidR="00243819" w:rsidRDefault="00243819" w:rsidP="00243819">
      <w:pPr>
        <w:pStyle w:val="Heading3"/>
      </w:pPr>
      <w:bookmarkStart w:id="18" w:name="_Toc163128785"/>
      <w:r>
        <w:lastRenderedPageBreak/>
        <w:t>Training Topics</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gridCol w:w="572"/>
      </w:tblGrid>
      <w:tr w:rsidR="00243819" w:rsidRPr="00243819" w14:paraId="68690D62" w14:textId="77777777" w:rsidTr="002D26D6">
        <w:trPr>
          <w:trHeight w:val="20"/>
        </w:trPr>
        <w:tc>
          <w:tcPr>
            <w:tcW w:w="0" w:type="auto"/>
            <w:shd w:val="clear" w:color="auto" w:fill="auto"/>
          </w:tcPr>
          <w:p w14:paraId="280639CA" w14:textId="77777777" w:rsidR="00243819" w:rsidRPr="00243819" w:rsidRDefault="00243819" w:rsidP="002D26D6">
            <w:pPr>
              <w:spacing w:after="0"/>
              <w:rPr>
                <w:b/>
              </w:rPr>
            </w:pPr>
            <w:r w:rsidRPr="00243819">
              <w:rPr>
                <w:b/>
              </w:rPr>
              <w:t>Item</w:t>
            </w:r>
          </w:p>
        </w:tc>
        <w:tc>
          <w:tcPr>
            <w:tcW w:w="0" w:type="auto"/>
            <w:shd w:val="clear" w:color="auto" w:fill="auto"/>
          </w:tcPr>
          <w:p w14:paraId="11E3BA26" w14:textId="77777777" w:rsidR="00243819" w:rsidRPr="00243819" w:rsidRDefault="00243819" w:rsidP="002D26D6">
            <w:pPr>
              <w:spacing w:after="0" w:line="240" w:lineRule="auto"/>
              <w:rPr>
                <w:rFonts w:ascii="Arial" w:eastAsia="Times New Roman" w:hAnsi="Arial" w:cs="Arial"/>
                <w:b/>
                <w:sz w:val="20"/>
                <w:szCs w:val="20"/>
              </w:rPr>
            </w:pPr>
            <w:r w:rsidRPr="00243819">
              <w:rPr>
                <w:rFonts w:ascii="Arial" w:eastAsia="Times New Roman" w:hAnsi="Arial" w:cs="Arial"/>
                <w:b/>
                <w:sz w:val="20"/>
                <w:szCs w:val="20"/>
              </w:rPr>
              <w:t>Yes</w:t>
            </w:r>
          </w:p>
        </w:tc>
      </w:tr>
      <w:tr w:rsidR="00B86CB2" w:rsidRPr="00177244" w14:paraId="5EB2BBD2" w14:textId="77777777" w:rsidTr="00673AB2">
        <w:trPr>
          <w:trHeight w:val="20"/>
        </w:trPr>
        <w:tc>
          <w:tcPr>
            <w:tcW w:w="0" w:type="auto"/>
            <w:shd w:val="clear" w:color="auto" w:fill="auto"/>
            <w:hideMark/>
          </w:tcPr>
          <w:p w14:paraId="213350AE" w14:textId="5DCFABDE" w:rsidR="00B86CB2" w:rsidRPr="00B86CB2" w:rsidRDefault="00B86CB2" w:rsidP="00243819">
            <w:pPr>
              <w:spacing w:after="0"/>
            </w:pPr>
            <w:r w:rsidRPr="00B86CB2">
              <w:t>A. The workp</w:t>
            </w:r>
            <w:r w:rsidR="00243819">
              <w:t>lace violence prevention policy</w:t>
            </w:r>
            <w:r w:rsidR="00B5202F">
              <w:t xml:space="preserve"> and definition of workplace violence.</w:t>
            </w:r>
          </w:p>
        </w:tc>
        <w:tc>
          <w:tcPr>
            <w:tcW w:w="0" w:type="auto"/>
            <w:shd w:val="clear" w:color="auto" w:fill="auto"/>
            <w:hideMark/>
          </w:tcPr>
          <w:p w14:paraId="48AAE227"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r w:rsidR="00243819" w:rsidRPr="00177244" w14:paraId="544F1BD7" w14:textId="77777777" w:rsidTr="00673AB2">
        <w:trPr>
          <w:trHeight w:val="20"/>
        </w:trPr>
        <w:tc>
          <w:tcPr>
            <w:tcW w:w="0" w:type="auto"/>
            <w:shd w:val="clear" w:color="auto" w:fill="auto"/>
          </w:tcPr>
          <w:p w14:paraId="09DC5656" w14:textId="77777777" w:rsidR="00243819" w:rsidRPr="00B86CB2" w:rsidRDefault="00243819" w:rsidP="00A60E84">
            <w:pPr>
              <w:spacing w:after="0"/>
            </w:pPr>
            <w:r w:rsidRPr="00B86CB2">
              <w:t>B. Risk factors that cause or contribute to</w:t>
            </w:r>
            <w:r>
              <w:t xml:space="preserve"> </w:t>
            </w:r>
            <w:r w:rsidRPr="00B86CB2">
              <w:t>assaults</w:t>
            </w:r>
          </w:p>
        </w:tc>
        <w:tc>
          <w:tcPr>
            <w:tcW w:w="0" w:type="auto"/>
            <w:shd w:val="clear" w:color="auto" w:fill="auto"/>
          </w:tcPr>
          <w:p w14:paraId="64E8DC0F" w14:textId="77777777" w:rsidR="00243819" w:rsidRPr="00177244" w:rsidRDefault="00243819" w:rsidP="00A60E84">
            <w:pPr>
              <w:spacing w:after="0" w:line="240" w:lineRule="auto"/>
              <w:rPr>
                <w:rFonts w:ascii="Arial" w:eastAsia="Times New Roman" w:hAnsi="Arial" w:cs="Arial"/>
                <w:sz w:val="20"/>
                <w:szCs w:val="20"/>
              </w:rPr>
            </w:pPr>
          </w:p>
        </w:tc>
      </w:tr>
      <w:tr w:rsidR="00243819" w:rsidRPr="00177244" w14:paraId="6C92733A" w14:textId="77777777" w:rsidTr="00673AB2">
        <w:trPr>
          <w:trHeight w:val="20"/>
        </w:trPr>
        <w:tc>
          <w:tcPr>
            <w:tcW w:w="0" w:type="auto"/>
            <w:shd w:val="clear" w:color="auto" w:fill="auto"/>
          </w:tcPr>
          <w:p w14:paraId="79EBF2A0" w14:textId="77777777" w:rsidR="00243819" w:rsidRPr="00B86CB2" w:rsidRDefault="00243819" w:rsidP="00A60E84">
            <w:pPr>
              <w:spacing w:after="0"/>
            </w:pPr>
            <w:r w:rsidRPr="00B86CB2">
              <w:t>C. Early recognition of escalating behavior or</w:t>
            </w:r>
            <w:r>
              <w:t xml:space="preserve"> </w:t>
            </w:r>
            <w:r w:rsidRPr="00B86CB2">
              <w:t>recognition of warning signs or situations that</w:t>
            </w:r>
            <w:r>
              <w:t xml:space="preserve"> </w:t>
            </w:r>
            <w:r w:rsidRPr="00B86CB2">
              <w:t>may lead to assaults.</w:t>
            </w:r>
          </w:p>
        </w:tc>
        <w:tc>
          <w:tcPr>
            <w:tcW w:w="0" w:type="auto"/>
            <w:shd w:val="clear" w:color="auto" w:fill="auto"/>
          </w:tcPr>
          <w:p w14:paraId="6BC7D710" w14:textId="77777777" w:rsidR="00243819" w:rsidRPr="00177244" w:rsidRDefault="00243819" w:rsidP="00A60E84">
            <w:pPr>
              <w:spacing w:after="0" w:line="240" w:lineRule="auto"/>
              <w:rPr>
                <w:rFonts w:ascii="Arial" w:eastAsia="Times New Roman" w:hAnsi="Arial" w:cs="Arial"/>
                <w:sz w:val="20"/>
                <w:szCs w:val="20"/>
              </w:rPr>
            </w:pPr>
          </w:p>
        </w:tc>
      </w:tr>
      <w:tr w:rsidR="00243819" w:rsidRPr="00177244" w14:paraId="7F908521" w14:textId="77777777" w:rsidTr="00673AB2">
        <w:trPr>
          <w:trHeight w:val="20"/>
        </w:trPr>
        <w:tc>
          <w:tcPr>
            <w:tcW w:w="0" w:type="auto"/>
            <w:shd w:val="clear" w:color="auto" w:fill="auto"/>
          </w:tcPr>
          <w:p w14:paraId="495B5FFF" w14:textId="77777777" w:rsidR="00243819" w:rsidRPr="00B86CB2" w:rsidRDefault="00243819" w:rsidP="00A60E84">
            <w:pPr>
              <w:spacing w:after="0"/>
            </w:pPr>
            <w:r w:rsidRPr="00B86CB2">
              <w:t>D. Ways of preventing or diffusing volatile</w:t>
            </w:r>
            <w:r>
              <w:t xml:space="preserve"> </w:t>
            </w:r>
            <w:r w:rsidRPr="00B86CB2">
              <w:t>situations or aggressive behavior, managing</w:t>
            </w:r>
            <w:r>
              <w:t xml:space="preserve"> </w:t>
            </w:r>
            <w:r w:rsidRPr="00B86CB2">
              <w:t>anger, and appropriately using medications</w:t>
            </w:r>
            <w:r>
              <w:t xml:space="preserve"> </w:t>
            </w:r>
            <w:r w:rsidRPr="00B86CB2">
              <w:t>of chemical restraints.</w:t>
            </w:r>
          </w:p>
        </w:tc>
        <w:tc>
          <w:tcPr>
            <w:tcW w:w="0" w:type="auto"/>
            <w:shd w:val="clear" w:color="auto" w:fill="auto"/>
          </w:tcPr>
          <w:p w14:paraId="517E9114" w14:textId="77777777" w:rsidR="00243819" w:rsidRPr="00177244" w:rsidRDefault="00243819" w:rsidP="00A60E84">
            <w:pPr>
              <w:spacing w:after="0" w:line="240" w:lineRule="auto"/>
              <w:rPr>
                <w:rFonts w:ascii="Arial" w:eastAsia="Times New Roman" w:hAnsi="Arial" w:cs="Arial"/>
                <w:sz w:val="20"/>
                <w:szCs w:val="20"/>
              </w:rPr>
            </w:pPr>
          </w:p>
        </w:tc>
      </w:tr>
      <w:tr w:rsidR="00243819" w:rsidRPr="00177244" w14:paraId="5E28BF5C" w14:textId="77777777" w:rsidTr="00673AB2">
        <w:trPr>
          <w:trHeight w:val="20"/>
        </w:trPr>
        <w:tc>
          <w:tcPr>
            <w:tcW w:w="0" w:type="auto"/>
            <w:shd w:val="clear" w:color="auto" w:fill="auto"/>
          </w:tcPr>
          <w:p w14:paraId="66502D29" w14:textId="77777777" w:rsidR="00243819" w:rsidRPr="00B86CB2" w:rsidRDefault="00243819" w:rsidP="00A60E84">
            <w:pPr>
              <w:spacing w:after="0"/>
            </w:pPr>
            <w:r w:rsidRPr="00B86CB2">
              <w:t>E. How to deal with hostile persons other</w:t>
            </w:r>
            <w:r>
              <w:t xml:space="preserve"> </w:t>
            </w:r>
            <w:r w:rsidRPr="00B86CB2">
              <w:t>than patients and clients, such as relatives</w:t>
            </w:r>
            <w:r>
              <w:t xml:space="preserve"> </w:t>
            </w:r>
            <w:r w:rsidRPr="00B86CB2">
              <w:t>and visitors.</w:t>
            </w:r>
          </w:p>
        </w:tc>
        <w:tc>
          <w:tcPr>
            <w:tcW w:w="0" w:type="auto"/>
            <w:shd w:val="clear" w:color="auto" w:fill="auto"/>
          </w:tcPr>
          <w:p w14:paraId="2CE16692" w14:textId="77777777" w:rsidR="00243819" w:rsidRPr="00177244" w:rsidRDefault="00243819" w:rsidP="00A60E84">
            <w:pPr>
              <w:spacing w:after="0" w:line="240" w:lineRule="auto"/>
              <w:rPr>
                <w:rFonts w:ascii="Arial" w:eastAsia="Times New Roman" w:hAnsi="Arial" w:cs="Arial"/>
                <w:sz w:val="20"/>
                <w:szCs w:val="20"/>
              </w:rPr>
            </w:pPr>
          </w:p>
        </w:tc>
      </w:tr>
      <w:tr w:rsidR="00B86CB2" w:rsidRPr="00177244" w14:paraId="0480263F" w14:textId="77777777" w:rsidTr="00673AB2">
        <w:trPr>
          <w:trHeight w:val="20"/>
        </w:trPr>
        <w:tc>
          <w:tcPr>
            <w:tcW w:w="0" w:type="auto"/>
            <w:shd w:val="clear" w:color="auto" w:fill="auto"/>
            <w:hideMark/>
          </w:tcPr>
          <w:p w14:paraId="5C4221D5" w14:textId="77777777" w:rsidR="00B86CB2" w:rsidRPr="00B86CB2" w:rsidRDefault="00B86CB2" w:rsidP="00243819">
            <w:pPr>
              <w:spacing w:after="0"/>
            </w:pPr>
            <w:r w:rsidRPr="00B86CB2">
              <w:t>F. A standard response action plan for violent</w:t>
            </w:r>
            <w:r w:rsidR="00A60E84">
              <w:t xml:space="preserve"> </w:t>
            </w:r>
            <w:r w:rsidRPr="00B86CB2">
              <w:t>situations, including availability of assistance,</w:t>
            </w:r>
            <w:r w:rsidR="00A60E84">
              <w:t xml:space="preserve"> </w:t>
            </w:r>
            <w:r w:rsidRPr="00B86CB2">
              <w:t>response to alarm systems, and</w:t>
            </w:r>
            <w:r w:rsidR="00A60E84">
              <w:t xml:space="preserve"> </w:t>
            </w:r>
            <w:r w:rsidR="00243819">
              <w:t>communication procedures.</w:t>
            </w:r>
          </w:p>
        </w:tc>
        <w:tc>
          <w:tcPr>
            <w:tcW w:w="0" w:type="auto"/>
            <w:shd w:val="clear" w:color="auto" w:fill="auto"/>
            <w:hideMark/>
          </w:tcPr>
          <w:p w14:paraId="7018DA6B"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r w:rsidR="00243819" w:rsidRPr="00177244" w14:paraId="08E58C7F" w14:textId="77777777" w:rsidTr="00673AB2">
        <w:trPr>
          <w:trHeight w:val="20"/>
        </w:trPr>
        <w:tc>
          <w:tcPr>
            <w:tcW w:w="0" w:type="auto"/>
            <w:shd w:val="clear" w:color="auto" w:fill="auto"/>
          </w:tcPr>
          <w:p w14:paraId="4347FD9A" w14:textId="43F0ED4A" w:rsidR="00243819" w:rsidRPr="00B86CB2" w:rsidRDefault="00243819" w:rsidP="00A60E84">
            <w:pPr>
              <w:spacing w:after="0"/>
            </w:pPr>
            <w:r w:rsidRPr="00B86CB2">
              <w:t>G. Progressive behavior control methods and</w:t>
            </w:r>
            <w:r>
              <w:t xml:space="preserve"> </w:t>
            </w:r>
            <w:r w:rsidRPr="00B86CB2">
              <w:t>safe methods of mechanical restrain</w:t>
            </w:r>
            <w:r>
              <w:t xml:space="preserve"> </w:t>
            </w:r>
            <w:r w:rsidRPr="00B86CB2">
              <w:t xml:space="preserve">application, </w:t>
            </w:r>
            <w:r w:rsidR="00B5202F" w:rsidRPr="00B86CB2">
              <w:t>seclusion,</w:t>
            </w:r>
            <w:r w:rsidRPr="00B86CB2">
              <w:t xml:space="preserve"> or escape.</w:t>
            </w:r>
          </w:p>
        </w:tc>
        <w:tc>
          <w:tcPr>
            <w:tcW w:w="0" w:type="auto"/>
            <w:shd w:val="clear" w:color="auto" w:fill="auto"/>
          </w:tcPr>
          <w:p w14:paraId="3BD8D80F" w14:textId="77777777" w:rsidR="00243819" w:rsidRPr="00177244" w:rsidRDefault="00243819" w:rsidP="00A60E84">
            <w:pPr>
              <w:spacing w:after="0" w:line="240" w:lineRule="auto"/>
              <w:rPr>
                <w:rFonts w:ascii="Arial" w:eastAsia="Times New Roman" w:hAnsi="Arial" w:cs="Arial"/>
                <w:sz w:val="20"/>
                <w:szCs w:val="20"/>
              </w:rPr>
            </w:pPr>
          </w:p>
        </w:tc>
      </w:tr>
      <w:tr w:rsidR="00243819" w:rsidRPr="00177244" w14:paraId="4114D512" w14:textId="77777777" w:rsidTr="00673AB2">
        <w:trPr>
          <w:trHeight w:val="20"/>
        </w:trPr>
        <w:tc>
          <w:tcPr>
            <w:tcW w:w="0" w:type="auto"/>
            <w:shd w:val="clear" w:color="auto" w:fill="auto"/>
          </w:tcPr>
          <w:p w14:paraId="694B9DD4" w14:textId="77777777" w:rsidR="00243819" w:rsidRPr="00B86CB2" w:rsidRDefault="00243819" w:rsidP="00A60E84">
            <w:pPr>
              <w:spacing w:after="0"/>
            </w:pPr>
            <w:r w:rsidRPr="00B86CB2">
              <w:t>H. The location of and operation of safety</w:t>
            </w:r>
            <w:r>
              <w:t xml:space="preserve"> </w:t>
            </w:r>
            <w:r w:rsidRPr="00B86CB2">
              <w:t>devices such as alarm systems, and</w:t>
            </w:r>
            <w:r>
              <w:t xml:space="preserve"> </w:t>
            </w:r>
            <w:r w:rsidRPr="00B86CB2">
              <w:t>communication procedures.</w:t>
            </w:r>
          </w:p>
        </w:tc>
        <w:tc>
          <w:tcPr>
            <w:tcW w:w="0" w:type="auto"/>
            <w:shd w:val="clear" w:color="auto" w:fill="auto"/>
          </w:tcPr>
          <w:p w14:paraId="14F2C8FA" w14:textId="77777777" w:rsidR="00243819" w:rsidRPr="00177244" w:rsidRDefault="00243819" w:rsidP="00A60E84">
            <w:pPr>
              <w:spacing w:after="0" w:line="240" w:lineRule="auto"/>
              <w:rPr>
                <w:rFonts w:ascii="Arial" w:eastAsia="Times New Roman" w:hAnsi="Arial" w:cs="Arial"/>
                <w:sz w:val="20"/>
                <w:szCs w:val="20"/>
              </w:rPr>
            </w:pPr>
          </w:p>
        </w:tc>
      </w:tr>
      <w:tr w:rsidR="00243819" w:rsidRPr="00177244" w14:paraId="3E8C4E96" w14:textId="77777777" w:rsidTr="00673AB2">
        <w:trPr>
          <w:trHeight w:val="20"/>
        </w:trPr>
        <w:tc>
          <w:tcPr>
            <w:tcW w:w="0" w:type="auto"/>
            <w:shd w:val="clear" w:color="auto" w:fill="auto"/>
          </w:tcPr>
          <w:p w14:paraId="573EDA7F" w14:textId="77777777" w:rsidR="00243819" w:rsidRPr="00B86CB2" w:rsidRDefault="00243819" w:rsidP="00A60E84">
            <w:pPr>
              <w:spacing w:after="0"/>
            </w:pPr>
            <w:r w:rsidRPr="00B86CB2">
              <w:t>I. Ways to protect oneself and coworkers,</w:t>
            </w:r>
            <w:r>
              <w:t xml:space="preserve"> </w:t>
            </w:r>
            <w:r w:rsidRPr="00B86CB2">
              <w:t>including the use of the “buddy system”.</w:t>
            </w:r>
          </w:p>
        </w:tc>
        <w:tc>
          <w:tcPr>
            <w:tcW w:w="0" w:type="auto"/>
            <w:shd w:val="clear" w:color="auto" w:fill="auto"/>
          </w:tcPr>
          <w:p w14:paraId="21511481" w14:textId="77777777" w:rsidR="00243819" w:rsidRPr="00177244" w:rsidRDefault="00243819" w:rsidP="00A60E84">
            <w:pPr>
              <w:spacing w:after="0" w:line="240" w:lineRule="auto"/>
              <w:rPr>
                <w:rFonts w:ascii="Arial" w:eastAsia="Times New Roman" w:hAnsi="Arial" w:cs="Arial"/>
                <w:sz w:val="20"/>
                <w:szCs w:val="20"/>
              </w:rPr>
            </w:pPr>
          </w:p>
        </w:tc>
      </w:tr>
      <w:tr w:rsidR="00243819" w:rsidRPr="00177244" w14:paraId="2F2EB160" w14:textId="77777777" w:rsidTr="00673AB2">
        <w:trPr>
          <w:trHeight w:val="20"/>
        </w:trPr>
        <w:tc>
          <w:tcPr>
            <w:tcW w:w="0" w:type="auto"/>
            <w:shd w:val="clear" w:color="auto" w:fill="auto"/>
          </w:tcPr>
          <w:p w14:paraId="48CEDFCB" w14:textId="0CCC1018" w:rsidR="00243819" w:rsidRPr="00B86CB2" w:rsidRDefault="00243819" w:rsidP="00A60E84">
            <w:pPr>
              <w:spacing w:after="0"/>
            </w:pPr>
            <w:r w:rsidRPr="00B86CB2">
              <w:t>J. Information on multicultural diversity and</w:t>
            </w:r>
            <w:r>
              <w:t xml:space="preserve"> </w:t>
            </w:r>
            <w:r w:rsidRPr="00B86CB2">
              <w:t>age specific competencies to increase staff</w:t>
            </w:r>
            <w:r>
              <w:t xml:space="preserve"> </w:t>
            </w:r>
            <w:r w:rsidRPr="00B86CB2">
              <w:t>sensitivity to racial, age</w:t>
            </w:r>
            <w:r w:rsidR="00B5202F">
              <w:t>,</w:t>
            </w:r>
            <w:r w:rsidRPr="00B86CB2">
              <w:t xml:space="preserve"> and ethnic issues</w:t>
            </w:r>
            <w:r>
              <w:t xml:space="preserve"> </w:t>
            </w:r>
            <w:r w:rsidRPr="00B86CB2">
              <w:t>and differences.</w:t>
            </w:r>
          </w:p>
        </w:tc>
        <w:tc>
          <w:tcPr>
            <w:tcW w:w="0" w:type="auto"/>
            <w:shd w:val="clear" w:color="auto" w:fill="auto"/>
          </w:tcPr>
          <w:p w14:paraId="436C5CBE" w14:textId="77777777" w:rsidR="00243819" w:rsidRPr="00177244" w:rsidRDefault="00243819" w:rsidP="00A60E84">
            <w:pPr>
              <w:spacing w:after="0" w:line="240" w:lineRule="auto"/>
              <w:rPr>
                <w:rFonts w:ascii="Arial" w:eastAsia="Times New Roman" w:hAnsi="Arial" w:cs="Arial"/>
                <w:sz w:val="20"/>
                <w:szCs w:val="20"/>
              </w:rPr>
            </w:pPr>
          </w:p>
        </w:tc>
      </w:tr>
      <w:tr w:rsidR="00243819" w:rsidRPr="00177244" w14:paraId="21B2396C" w14:textId="77777777" w:rsidTr="00673AB2">
        <w:trPr>
          <w:trHeight w:val="20"/>
        </w:trPr>
        <w:tc>
          <w:tcPr>
            <w:tcW w:w="0" w:type="auto"/>
            <w:shd w:val="clear" w:color="auto" w:fill="auto"/>
          </w:tcPr>
          <w:p w14:paraId="2D578D3D" w14:textId="77777777" w:rsidR="00243819" w:rsidRPr="00B86CB2" w:rsidRDefault="00243819" w:rsidP="00A60E84">
            <w:pPr>
              <w:spacing w:after="0"/>
            </w:pPr>
            <w:r w:rsidRPr="00B86CB2">
              <w:t>K. Policies and procedures for reporting and</w:t>
            </w:r>
            <w:r>
              <w:t xml:space="preserve"> </w:t>
            </w:r>
            <w:r w:rsidRPr="00B86CB2">
              <w:t>record keeping.</w:t>
            </w:r>
          </w:p>
        </w:tc>
        <w:tc>
          <w:tcPr>
            <w:tcW w:w="0" w:type="auto"/>
            <w:shd w:val="clear" w:color="auto" w:fill="auto"/>
          </w:tcPr>
          <w:p w14:paraId="12D21D14" w14:textId="77777777" w:rsidR="00243819" w:rsidRPr="00177244" w:rsidRDefault="00243819" w:rsidP="00A60E84">
            <w:pPr>
              <w:spacing w:after="0" w:line="240" w:lineRule="auto"/>
              <w:rPr>
                <w:rFonts w:ascii="Arial" w:eastAsia="Times New Roman" w:hAnsi="Arial" w:cs="Arial"/>
                <w:sz w:val="20"/>
                <w:szCs w:val="20"/>
              </w:rPr>
            </w:pPr>
          </w:p>
        </w:tc>
      </w:tr>
      <w:tr w:rsidR="00B86CB2" w:rsidRPr="00177244" w14:paraId="7CB12006" w14:textId="77777777" w:rsidTr="00673AB2">
        <w:trPr>
          <w:trHeight w:val="20"/>
        </w:trPr>
        <w:tc>
          <w:tcPr>
            <w:tcW w:w="0" w:type="auto"/>
            <w:shd w:val="clear" w:color="auto" w:fill="auto"/>
            <w:hideMark/>
          </w:tcPr>
          <w:p w14:paraId="4D519DB4" w14:textId="77777777" w:rsidR="00B86CB2" w:rsidRPr="00B86CB2" w:rsidRDefault="00B86CB2" w:rsidP="00A60E84">
            <w:pPr>
              <w:spacing w:after="0"/>
            </w:pPr>
            <w:r w:rsidRPr="00B86CB2">
              <w:t>L. Policies and procedures for obtaining</w:t>
            </w:r>
            <w:r w:rsidR="00A60E84">
              <w:t xml:space="preserve"> </w:t>
            </w:r>
            <w:r w:rsidRPr="00B86CB2">
              <w:t>medical care, counseling, workers’</w:t>
            </w:r>
            <w:r w:rsidR="00A60E84">
              <w:t xml:space="preserve"> </w:t>
            </w:r>
            <w:r w:rsidRPr="00B86CB2">
              <w:t>compensation or legal assistance after a</w:t>
            </w:r>
            <w:r w:rsidR="00A60E84">
              <w:t xml:space="preserve"> </w:t>
            </w:r>
            <w:r w:rsidRPr="00B86CB2">
              <w:t>violent episode or injury.</w:t>
            </w:r>
          </w:p>
        </w:tc>
        <w:tc>
          <w:tcPr>
            <w:tcW w:w="0" w:type="auto"/>
            <w:shd w:val="clear" w:color="auto" w:fill="auto"/>
            <w:hideMark/>
          </w:tcPr>
          <w:p w14:paraId="4F1BE871"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bl>
    <w:p w14:paraId="32267261" w14:textId="77777777" w:rsidR="00243819" w:rsidRDefault="00243819"/>
    <w:p w14:paraId="07FEB1CF" w14:textId="77777777" w:rsidR="00243819" w:rsidRDefault="00243819" w:rsidP="00243819">
      <w:pPr>
        <w:pStyle w:val="Heading3"/>
      </w:pPr>
      <w:bookmarkStart w:id="19" w:name="_Toc163128786"/>
      <w:r>
        <w:t>Supervisor and Security Tasks</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gridCol w:w="572"/>
      </w:tblGrid>
      <w:tr w:rsidR="00243819" w:rsidRPr="00243819" w14:paraId="5558D32F" w14:textId="77777777" w:rsidTr="002D26D6">
        <w:trPr>
          <w:trHeight w:val="20"/>
        </w:trPr>
        <w:tc>
          <w:tcPr>
            <w:tcW w:w="0" w:type="auto"/>
            <w:shd w:val="clear" w:color="auto" w:fill="auto"/>
          </w:tcPr>
          <w:p w14:paraId="50F7F903" w14:textId="77777777" w:rsidR="00243819" w:rsidRPr="00243819" w:rsidRDefault="00243819" w:rsidP="002D26D6">
            <w:pPr>
              <w:spacing w:after="0"/>
              <w:rPr>
                <w:b/>
              </w:rPr>
            </w:pPr>
            <w:r w:rsidRPr="00243819">
              <w:rPr>
                <w:b/>
              </w:rPr>
              <w:t>Item</w:t>
            </w:r>
          </w:p>
        </w:tc>
        <w:tc>
          <w:tcPr>
            <w:tcW w:w="0" w:type="auto"/>
            <w:shd w:val="clear" w:color="auto" w:fill="auto"/>
          </w:tcPr>
          <w:p w14:paraId="5418C560" w14:textId="77777777" w:rsidR="00243819" w:rsidRPr="00243819" w:rsidRDefault="00243819" w:rsidP="002D26D6">
            <w:pPr>
              <w:spacing w:after="0" w:line="240" w:lineRule="auto"/>
              <w:rPr>
                <w:rFonts w:ascii="Arial" w:eastAsia="Times New Roman" w:hAnsi="Arial" w:cs="Arial"/>
                <w:b/>
                <w:sz w:val="20"/>
                <w:szCs w:val="20"/>
              </w:rPr>
            </w:pPr>
            <w:r w:rsidRPr="00243819">
              <w:rPr>
                <w:rFonts w:ascii="Arial" w:eastAsia="Times New Roman" w:hAnsi="Arial" w:cs="Arial"/>
                <w:b/>
                <w:sz w:val="20"/>
                <w:szCs w:val="20"/>
              </w:rPr>
              <w:t>Yes</w:t>
            </w:r>
          </w:p>
        </w:tc>
      </w:tr>
      <w:tr w:rsidR="00B86CB2" w:rsidRPr="00177244" w14:paraId="743816F9" w14:textId="77777777" w:rsidTr="00673AB2">
        <w:trPr>
          <w:trHeight w:val="20"/>
        </w:trPr>
        <w:tc>
          <w:tcPr>
            <w:tcW w:w="0" w:type="auto"/>
            <w:shd w:val="clear" w:color="auto" w:fill="auto"/>
            <w:hideMark/>
          </w:tcPr>
          <w:p w14:paraId="4BAA8DB6" w14:textId="77777777" w:rsidR="00B86CB2" w:rsidRPr="00B86CB2" w:rsidRDefault="00B86CB2" w:rsidP="008039FD">
            <w:pPr>
              <w:spacing w:after="0"/>
            </w:pPr>
            <w:r w:rsidRPr="00B86CB2">
              <w:t>A. Supervisors and managers should ensure</w:t>
            </w:r>
            <w:r w:rsidR="00A60E84">
              <w:t xml:space="preserve"> </w:t>
            </w:r>
            <w:r w:rsidRPr="00B86CB2">
              <w:t>that employees are not placed in</w:t>
            </w:r>
            <w:r w:rsidR="00A60E84">
              <w:t xml:space="preserve"> </w:t>
            </w:r>
            <w:r w:rsidRPr="00B86CB2">
              <w:t>assignments that compromise safety and</w:t>
            </w:r>
            <w:r w:rsidR="00A60E84">
              <w:t xml:space="preserve"> s</w:t>
            </w:r>
            <w:r w:rsidRPr="00B86CB2">
              <w:t>hould encourage employees to report</w:t>
            </w:r>
            <w:r w:rsidR="00A60E84">
              <w:t xml:space="preserve"> </w:t>
            </w:r>
            <w:r w:rsidR="008039FD">
              <w:t>incidents.</w:t>
            </w:r>
          </w:p>
        </w:tc>
        <w:tc>
          <w:tcPr>
            <w:tcW w:w="0" w:type="auto"/>
            <w:shd w:val="clear" w:color="auto" w:fill="auto"/>
            <w:hideMark/>
          </w:tcPr>
          <w:p w14:paraId="690B5E93"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r w:rsidR="008039FD" w:rsidRPr="00177244" w14:paraId="75A19A64" w14:textId="77777777" w:rsidTr="00673AB2">
        <w:trPr>
          <w:trHeight w:val="20"/>
        </w:trPr>
        <w:tc>
          <w:tcPr>
            <w:tcW w:w="0" w:type="auto"/>
            <w:shd w:val="clear" w:color="auto" w:fill="auto"/>
          </w:tcPr>
          <w:p w14:paraId="26D64C0A" w14:textId="77777777" w:rsidR="008039FD" w:rsidRPr="00B86CB2" w:rsidRDefault="008039FD" w:rsidP="00A60E84">
            <w:pPr>
              <w:spacing w:after="0"/>
            </w:pPr>
            <w:r w:rsidRPr="00B86CB2">
              <w:t>B. Supervisors and managers should learn</w:t>
            </w:r>
            <w:r>
              <w:t xml:space="preserve"> </w:t>
            </w:r>
            <w:r w:rsidRPr="00B86CB2">
              <w:t>how to reduce security hazards and ensure</w:t>
            </w:r>
            <w:r>
              <w:t xml:space="preserve"> </w:t>
            </w:r>
            <w:r w:rsidRPr="00B86CB2">
              <w:t>that employee</w:t>
            </w:r>
            <w:r>
              <w:t>s receive appropriate training.</w:t>
            </w:r>
          </w:p>
        </w:tc>
        <w:tc>
          <w:tcPr>
            <w:tcW w:w="0" w:type="auto"/>
            <w:shd w:val="clear" w:color="auto" w:fill="auto"/>
          </w:tcPr>
          <w:p w14:paraId="062FDF99" w14:textId="77777777" w:rsidR="008039FD" w:rsidRPr="00177244" w:rsidRDefault="008039FD" w:rsidP="00A60E84">
            <w:pPr>
              <w:spacing w:after="0" w:line="240" w:lineRule="auto"/>
              <w:rPr>
                <w:rFonts w:ascii="Arial" w:eastAsia="Times New Roman" w:hAnsi="Arial" w:cs="Arial"/>
                <w:sz w:val="20"/>
                <w:szCs w:val="20"/>
              </w:rPr>
            </w:pPr>
          </w:p>
        </w:tc>
      </w:tr>
      <w:tr w:rsidR="008039FD" w:rsidRPr="00177244" w14:paraId="2D6C9D9C" w14:textId="77777777" w:rsidTr="00673AB2">
        <w:trPr>
          <w:trHeight w:val="20"/>
        </w:trPr>
        <w:tc>
          <w:tcPr>
            <w:tcW w:w="0" w:type="auto"/>
            <w:shd w:val="clear" w:color="auto" w:fill="auto"/>
          </w:tcPr>
          <w:p w14:paraId="53ACD5CE" w14:textId="77777777" w:rsidR="008039FD" w:rsidRPr="00B86CB2" w:rsidRDefault="008039FD" w:rsidP="00A60E84">
            <w:pPr>
              <w:spacing w:after="0"/>
            </w:pPr>
            <w:r w:rsidRPr="00B86CB2">
              <w:t>C. Supervisors and managers should be able</w:t>
            </w:r>
            <w:r>
              <w:t xml:space="preserve"> </w:t>
            </w:r>
            <w:r w:rsidRPr="00B86CB2">
              <w:t>to recognize a potentially hazardous situation</w:t>
            </w:r>
            <w:r>
              <w:t xml:space="preserve"> </w:t>
            </w:r>
            <w:r w:rsidRPr="00B86CB2">
              <w:t>and to make any necessary changes to the</w:t>
            </w:r>
            <w:r>
              <w:t xml:space="preserve"> </w:t>
            </w:r>
            <w:r w:rsidRPr="00B86CB2">
              <w:t>physical plant, patient care treatment</w:t>
            </w:r>
            <w:r>
              <w:t xml:space="preserve"> </w:t>
            </w:r>
            <w:r w:rsidRPr="00B86CB2">
              <w:t>program and staffing policies and procedures</w:t>
            </w:r>
            <w:r>
              <w:t xml:space="preserve"> </w:t>
            </w:r>
            <w:r w:rsidRPr="00B86CB2">
              <w:t>to reduce or eliminate the hazards.</w:t>
            </w:r>
          </w:p>
        </w:tc>
        <w:tc>
          <w:tcPr>
            <w:tcW w:w="0" w:type="auto"/>
            <w:shd w:val="clear" w:color="auto" w:fill="auto"/>
          </w:tcPr>
          <w:p w14:paraId="289313D5" w14:textId="77777777" w:rsidR="008039FD" w:rsidRPr="00177244" w:rsidRDefault="008039FD" w:rsidP="00A60E84">
            <w:pPr>
              <w:spacing w:after="0" w:line="240" w:lineRule="auto"/>
              <w:rPr>
                <w:rFonts w:ascii="Arial" w:eastAsia="Times New Roman" w:hAnsi="Arial" w:cs="Arial"/>
                <w:sz w:val="20"/>
                <w:szCs w:val="20"/>
              </w:rPr>
            </w:pPr>
          </w:p>
        </w:tc>
      </w:tr>
      <w:tr w:rsidR="008039FD" w:rsidRPr="00177244" w14:paraId="2EDF4128" w14:textId="77777777" w:rsidTr="00673AB2">
        <w:trPr>
          <w:trHeight w:val="20"/>
        </w:trPr>
        <w:tc>
          <w:tcPr>
            <w:tcW w:w="0" w:type="auto"/>
            <w:shd w:val="clear" w:color="auto" w:fill="auto"/>
          </w:tcPr>
          <w:p w14:paraId="3AE72B3C" w14:textId="77777777" w:rsidR="008039FD" w:rsidRPr="00B86CB2" w:rsidRDefault="008039FD" w:rsidP="00A60E84">
            <w:pPr>
              <w:spacing w:after="0"/>
            </w:pPr>
            <w:r w:rsidRPr="00B86CB2">
              <w:t>D. Security personnel need specific training</w:t>
            </w:r>
            <w:r>
              <w:t xml:space="preserve"> </w:t>
            </w:r>
            <w:r w:rsidRPr="00B86CB2">
              <w:t>from the hospital or clinic, including</w:t>
            </w:r>
            <w:r>
              <w:t xml:space="preserve"> </w:t>
            </w:r>
            <w:r w:rsidRPr="00B86CB2">
              <w:t>psychological components of handing</w:t>
            </w:r>
            <w:r>
              <w:t xml:space="preserve"> </w:t>
            </w:r>
            <w:r w:rsidRPr="00B86CB2">
              <w:t>aggressive or abusive clients, types of</w:t>
            </w:r>
            <w:r>
              <w:t xml:space="preserve"> </w:t>
            </w:r>
            <w:r w:rsidRPr="00B86CB2">
              <w:t>disorders, and ways to handle aggression</w:t>
            </w:r>
            <w:r w:rsidRPr="00B86CB2">
              <w:br/>
              <w:t>and defuse hostile situations.</w:t>
            </w:r>
          </w:p>
        </w:tc>
        <w:tc>
          <w:tcPr>
            <w:tcW w:w="0" w:type="auto"/>
            <w:shd w:val="clear" w:color="auto" w:fill="auto"/>
          </w:tcPr>
          <w:p w14:paraId="5172742A" w14:textId="77777777" w:rsidR="008039FD" w:rsidRPr="00177244" w:rsidRDefault="008039FD" w:rsidP="00A60E84">
            <w:pPr>
              <w:spacing w:after="0" w:line="240" w:lineRule="auto"/>
              <w:rPr>
                <w:rFonts w:ascii="Arial" w:eastAsia="Times New Roman" w:hAnsi="Arial" w:cs="Arial"/>
                <w:sz w:val="20"/>
                <w:szCs w:val="20"/>
              </w:rPr>
            </w:pPr>
          </w:p>
        </w:tc>
      </w:tr>
      <w:tr w:rsidR="008039FD" w:rsidRPr="00177244" w14:paraId="3FA6FB98" w14:textId="77777777" w:rsidTr="00673AB2">
        <w:trPr>
          <w:trHeight w:val="20"/>
        </w:trPr>
        <w:tc>
          <w:tcPr>
            <w:tcW w:w="0" w:type="auto"/>
            <w:shd w:val="clear" w:color="auto" w:fill="auto"/>
          </w:tcPr>
          <w:p w14:paraId="45D36376" w14:textId="77777777" w:rsidR="008039FD" w:rsidRPr="00B86CB2" w:rsidRDefault="008039FD" w:rsidP="00A60E84">
            <w:pPr>
              <w:spacing w:after="0"/>
            </w:pPr>
            <w:r w:rsidRPr="00B86CB2">
              <w:t>E. The training program should also include</w:t>
            </w:r>
            <w:r>
              <w:t xml:space="preserve"> </w:t>
            </w:r>
            <w:r w:rsidRPr="00B86CB2">
              <w:t>an evaluation. The content, methods, and</w:t>
            </w:r>
            <w:r>
              <w:t xml:space="preserve"> </w:t>
            </w:r>
            <w:r w:rsidRPr="00B86CB2">
              <w:t>frequency of training should be reviewed and</w:t>
            </w:r>
            <w:r>
              <w:t xml:space="preserve"> </w:t>
            </w:r>
            <w:r w:rsidRPr="00B86CB2">
              <w:t>evaluated annually by the team or</w:t>
            </w:r>
            <w:r>
              <w:t xml:space="preserve"> </w:t>
            </w:r>
            <w:r w:rsidRPr="00B86CB2">
              <w:t>coordinator responsible for implementation.</w:t>
            </w:r>
          </w:p>
        </w:tc>
        <w:tc>
          <w:tcPr>
            <w:tcW w:w="0" w:type="auto"/>
            <w:shd w:val="clear" w:color="auto" w:fill="auto"/>
          </w:tcPr>
          <w:p w14:paraId="599B8E17" w14:textId="77777777" w:rsidR="008039FD" w:rsidRPr="00177244" w:rsidRDefault="008039FD" w:rsidP="00A60E84">
            <w:pPr>
              <w:spacing w:after="0" w:line="240" w:lineRule="auto"/>
              <w:rPr>
                <w:rFonts w:ascii="Arial" w:eastAsia="Times New Roman" w:hAnsi="Arial" w:cs="Arial"/>
                <w:sz w:val="20"/>
                <w:szCs w:val="20"/>
              </w:rPr>
            </w:pPr>
          </w:p>
        </w:tc>
      </w:tr>
      <w:tr w:rsidR="00243819" w:rsidRPr="00177244" w14:paraId="1A6AEB51" w14:textId="77777777" w:rsidTr="00673AB2">
        <w:trPr>
          <w:trHeight w:val="20"/>
        </w:trPr>
        <w:tc>
          <w:tcPr>
            <w:tcW w:w="0" w:type="auto"/>
            <w:shd w:val="clear" w:color="auto" w:fill="auto"/>
          </w:tcPr>
          <w:p w14:paraId="040EDE00" w14:textId="528F2B6E" w:rsidR="00243819" w:rsidRPr="00B86CB2" w:rsidRDefault="00DE3E4E" w:rsidP="00A60E84">
            <w:pPr>
              <w:spacing w:after="0"/>
            </w:pPr>
            <w:r>
              <w:t xml:space="preserve">F. </w:t>
            </w:r>
            <w:r w:rsidR="008039FD" w:rsidRPr="00B86CB2">
              <w:t>Program evaluation may involve supervisor</w:t>
            </w:r>
            <w:r w:rsidR="008039FD">
              <w:t xml:space="preserve"> </w:t>
            </w:r>
            <w:r w:rsidR="008039FD" w:rsidRPr="00B86CB2">
              <w:t>and/or employee interviews, testing and</w:t>
            </w:r>
            <w:r w:rsidR="008039FD">
              <w:t xml:space="preserve"> </w:t>
            </w:r>
            <w:r w:rsidR="008039FD" w:rsidRPr="00B86CB2">
              <w:t>observing and/or reviewing reports of</w:t>
            </w:r>
            <w:r w:rsidR="008039FD">
              <w:t xml:space="preserve"> </w:t>
            </w:r>
            <w:r w:rsidR="008039FD" w:rsidRPr="00B86CB2">
              <w:t>behavior of individuals in threatening</w:t>
            </w:r>
            <w:r w:rsidR="008039FD">
              <w:t xml:space="preserve"> </w:t>
            </w:r>
            <w:r w:rsidR="008039FD" w:rsidRPr="00B86CB2">
              <w:t>situations.</w:t>
            </w:r>
          </w:p>
        </w:tc>
        <w:tc>
          <w:tcPr>
            <w:tcW w:w="0" w:type="auto"/>
            <w:shd w:val="clear" w:color="auto" w:fill="auto"/>
          </w:tcPr>
          <w:p w14:paraId="49674911" w14:textId="77777777" w:rsidR="00243819" w:rsidRPr="00177244" w:rsidRDefault="00243819" w:rsidP="00A60E84">
            <w:pPr>
              <w:spacing w:after="0" w:line="240" w:lineRule="auto"/>
              <w:rPr>
                <w:rFonts w:ascii="Arial" w:eastAsia="Times New Roman" w:hAnsi="Arial" w:cs="Arial"/>
                <w:sz w:val="20"/>
                <w:szCs w:val="20"/>
              </w:rPr>
            </w:pPr>
          </w:p>
        </w:tc>
      </w:tr>
    </w:tbl>
    <w:p w14:paraId="12D2499C" w14:textId="77777777" w:rsidR="00B25C4E" w:rsidRDefault="00B25C4E"/>
    <w:p w14:paraId="3B68CB4A" w14:textId="77777777" w:rsidR="00A60E84" w:rsidRDefault="00A60E84" w:rsidP="00A60E84">
      <w:pPr>
        <w:pStyle w:val="Heading2"/>
      </w:pPr>
      <w:bookmarkStart w:id="20" w:name="_Toc163128787"/>
      <w:r>
        <w:lastRenderedPageBreak/>
        <w:t>Workplace Violence - California</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gridCol w:w="572"/>
      </w:tblGrid>
      <w:tr w:rsidR="00B25C4E" w:rsidRPr="00243819" w14:paraId="0ED9864F" w14:textId="77777777" w:rsidTr="002D26D6">
        <w:trPr>
          <w:trHeight w:val="20"/>
        </w:trPr>
        <w:tc>
          <w:tcPr>
            <w:tcW w:w="0" w:type="auto"/>
            <w:shd w:val="clear" w:color="auto" w:fill="auto"/>
          </w:tcPr>
          <w:p w14:paraId="3E4BBBF0" w14:textId="77777777" w:rsidR="00B25C4E" w:rsidRPr="00243819" w:rsidRDefault="00B25C4E" w:rsidP="002D26D6">
            <w:pPr>
              <w:spacing w:after="0"/>
              <w:rPr>
                <w:b/>
              </w:rPr>
            </w:pPr>
            <w:r w:rsidRPr="00243819">
              <w:rPr>
                <w:b/>
              </w:rPr>
              <w:t>Item</w:t>
            </w:r>
          </w:p>
        </w:tc>
        <w:tc>
          <w:tcPr>
            <w:tcW w:w="0" w:type="auto"/>
            <w:shd w:val="clear" w:color="auto" w:fill="auto"/>
          </w:tcPr>
          <w:p w14:paraId="7A75A8CC" w14:textId="77777777" w:rsidR="00B25C4E" w:rsidRPr="00243819" w:rsidRDefault="00B25C4E" w:rsidP="002D26D6">
            <w:pPr>
              <w:spacing w:after="0" w:line="240" w:lineRule="auto"/>
              <w:rPr>
                <w:rFonts w:ascii="Arial" w:eastAsia="Times New Roman" w:hAnsi="Arial" w:cs="Arial"/>
                <w:b/>
                <w:sz w:val="20"/>
                <w:szCs w:val="20"/>
              </w:rPr>
            </w:pPr>
            <w:r w:rsidRPr="00243819">
              <w:rPr>
                <w:rFonts w:ascii="Arial" w:eastAsia="Times New Roman" w:hAnsi="Arial" w:cs="Arial"/>
                <w:b/>
                <w:sz w:val="20"/>
                <w:szCs w:val="20"/>
              </w:rPr>
              <w:t>Yes</w:t>
            </w:r>
          </w:p>
        </w:tc>
      </w:tr>
      <w:tr w:rsidR="00B86CB2" w:rsidRPr="00177244" w14:paraId="20541907" w14:textId="77777777" w:rsidTr="00673AB2">
        <w:trPr>
          <w:trHeight w:val="20"/>
        </w:trPr>
        <w:tc>
          <w:tcPr>
            <w:tcW w:w="0" w:type="auto"/>
            <w:shd w:val="clear" w:color="auto" w:fill="auto"/>
            <w:hideMark/>
          </w:tcPr>
          <w:p w14:paraId="4A024344" w14:textId="2D9A3843" w:rsidR="00B86CB2" w:rsidRPr="00B86CB2" w:rsidRDefault="00B86CB2" w:rsidP="00A60E84">
            <w:pPr>
              <w:spacing w:after="0"/>
            </w:pPr>
            <w:r w:rsidRPr="00B86CB2">
              <w:t>Does the hospital conduct an annual security and safety assessment</w:t>
            </w:r>
            <w:r w:rsidR="000C6FEA">
              <w:t xml:space="preserve"> specific to Workplace Violence</w:t>
            </w:r>
            <w:r w:rsidRPr="00B86CB2">
              <w:t>?</w:t>
            </w:r>
          </w:p>
        </w:tc>
        <w:tc>
          <w:tcPr>
            <w:tcW w:w="0" w:type="auto"/>
            <w:shd w:val="clear" w:color="auto" w:fill="auto"/>
            <w:hideMark/>
          </w:tcPr>
          <w:p w14:paraId="53DB54E1"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r w:rsidR="00B86CB2" w:rsidRPr="00177244" w14:paraId="795FB0D1" w14:textId="77777777" w:rsidTr="00673AB2">
        <w:trPr>
          <w:trHeight w:val="20"/>
        </w:trPr>
        <w:tc>
          <w:tcPr>
            <w:tcW w:w="0" w:type="auto"/>
            <w:shd w:val="clear" w:color="auto" w:fill="auto"/>
            <w:hideMark/>
          </w:tcPr>
          <w:p w14:paraId="5550DA7D" w14:textId="1C6349A3" w:rsidR="00B86CB2" w:rsidRPr="00B86CB2" w:rsidRDefault="00B86CB2" w:rsidP="00A60E84">
            <w:pPr>
              <w:spacing w:after="0"/>
            </w:pPr>
            <w:r w:rsidRPr="00B86CB2">
              <w:t xml:space="preserve">Does the </w:t>
            </w:r>
            <w:r w:rsidR="00B25C4E" w:rsidRPr="00B86CB2">
              <w:t>hospital</w:t>
            </w:r>
            <w:r w:rsidRPr="00B86CB2">
              <w:t xml:space="preserve"> use the assessment to develop and update a security plan with measures to protect personnel, patients</w:t>
            </w:r>
            <w:r w:rsidR="000C6FEA">
              <w:t>,</w:t>
            </w:r>
            <w:r w:rsidRPr="00B86CB2">
              <w:t xml:space="preserve"> and visitors from aggressive or violent behavior?</w:t>
            </w:r>
          </w:p>
        </w:tc>
        <w:tc>
          <w:tcPr>
            <w:tcW w:w="0" w:type="auto"/>
            <w:shd w:val="clear" w:color="auto" w:fill="auto"/>
            <w:hideMark/>
          </w:tcPr>
          <w:p w14:paraId="19DAC90D"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r w:rsidR="00B86CB2" w:rsidRPr="00177244" w14:paraId="6932CAAC" w14:textId="77777777" w:rsidTr="00673AB2">
        <w:trPr>
          <w:trHeight w:val="20"/>
        </w:trPr>
        <w:tc>
          <w:tcPr>
            <w:tcW w:w="0" w:type="auto"/>
            <w:shd w:val="clear" w:color="auto" w:fill="auto"/>
            <w:hideMark/>
          </w:tcPr>
          <w:p w14:paraId="670F2B7F" w14:textId="77777777" w:rsidR="00B86CB2" w:rsidRPr="00B86CB2" w:rsidRDefault="00B86CB2" w:rsidP="00A60E84">
            <w:pPr>
              <w:spacing w:after="0"/>
            </w:pPr>
            <w:r w:rsidRPr="00B86CB2">
              <w:t>Does the assessment examine trends of aggressive or violent behavior at the facility?</w:t>
            </w:r>
          </w:p>
        </w:tc>
        <w:tc>
          <w:tcPr>
            <w:tcW w:w="0" w:type="auto"/>
            <w:shd w:val="clear" w:color="auto" w:fill="auto"/>
            <w:hideMark/>
          </w:tcPr>
          <w:p w14:paraId="4C04A4CB"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r w:rsidR="00B86CB2" w:rsidRPr="00177244" w14:paraId="6C78532D" w14:textId="77777777" w:rsidTr="00673AB2">
        <w:trPr>
          <w:trHeight w:val="20"/>
        </w:trPr>
        <w:tc>
          <w:tcPr>
            <w:tcW w:w="0" w:type="auto"/>
            <w:shd w:val="clear" w:color="auto" w:fill="auto"/>
            <w:hideMark/>
          </w:tcPr>
          <w:p w14:paraId="5C961AE6" w14:textId="77777777" w:rsidR="00B86CB2" w:rsidRPr="00B86CB2" w:rsidRDefault="00B86CB2" w:rsidP="00A60E84">
            <w:pPr>
              <w:spacing w:after="0"/>
            </w:pPr>
            <w:r w:rsidRPr="00B86CB2">
              <w:t>Does the facility track incidents of aggressive or violent behavior as part of the quality assessment and improvement program and for the purpose of developing a security plan to deter and manage further aggressive or violent acts of a similar nature?</w:t>
            </w:r>
          </w:p>
        </w:tc>
        <w:tc>
          <w:tcPr>
            <w:tcW w:w="0" w:type="auto"/>
            <w:shd w:val="clear" w:color="auto" w:fill="auto"/>
            <w:hideMark/>
          </w:tcPr>
          <w:p w14:paraId="0592D169"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r w:rsidR="00B86CB2" w:rsidRPr="00177244" w14:paraId="2860C929" w14:textId="77777777" w:rsidTr="00673AB2">
        <w:trPr>
          <w:trHeight w:val="20"/>
        </w:trPr>
        <w:tc>
          <w:tcPr>
            <w:tcW w:w="0" w:type="auto"/>
            <w:shd w:val="clear" w:color="auto" w:fill="auto"/>
            <w:hideMark/>
          </w:tcPr>
          <w:p w14:paraId="5F1BE1BA" w14:textId="77777777" w:rsidR="00B86CB2" w:rsidRPr="00B86CB2" w:rsidRDefault="00B86CB2" w:rsidP="00A60E84">
            <w:pPr>
              <w:spacing w:after="0"/>
            </w:pPr>
            <w:r w:rsidRPr="00B86CB2">
              <w:t>Does the plan include considerations relating to:</w:t>
            </w:r>
          </w:p>
        </w:tc>
        <w:tc>
          <w:tcPr>
            <w:tcW w:w="0" w:type="auto"/>
            <w:shd w:val="clear" w:color="auto" w:fill="auto"/>
            <w:hideMark/>
          </w:tcPr>
          <w:p w14:paraId="4BAF8A7D"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r w:rsidR="00B86CB2" w:rsidRPr="00177244" w14:paraId="4D39B050" w14:textId="77777777" w:rsidTr="00673AB2">
        <w:trPr>
          <w:trHeight w:val="20"/>
        </w:trPr>
        <w:tc>
          <w:tcPr>
            <w:tcW w:w="0" w:type="auto"/>
            <w:shd w:val="clear" w:color="auto" w:fill="auto"/>
            <w:hideMark/>
          </w:tcPr>
          <w:p w14:paraId="2411E504" w14:textId="77777777" w:rsidR="00B86CB2" w:rsidRPr="00B86CB2" w:rsidRDefault="00B86CB2" w:rsidP="00B25C4E">
            <w:pPr>
              <w:pStyle w:val="ListParagraph"/>
              <w:numPr>
                <w:ilvl w:val="0"/>
                <w:numId w:val="9"/>
              </w:numPr>
              <w:spacing w:after="0"/>
            </w:pPr>
            <w:r w:rsidRPr="00B86CB2">
              <w:t>Physical Layout</w:t>
            </w:r>
          </w:p>
        </w:tc>
        <w:tc>
          <w:tcPr>
            <w:tcW w:w="0" w:type="auto"/>
            <w:shd w:val="clear" w:color="auto" w:fill="auto"/>
            <w:hideMark/>
          </w:tcPr>
          <w:p w14:paraId="5D8B89FE"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r w:rsidR="00B86CB2" w:rsidRPr="00177244" w14:paraId="4EC85269" w14:textId="77777777" w:rsidTr="00673AB2">
        <w:trPr>
          <w:trHeight w:val="20"/>
        </w:trPr>
        <w:tc>
          <w:tcPr>
            <w:tcW w:w="0" w:type="auto"/>
            <w:shd w:val="clear" w:color="auto" w:fill="auto"/>
            <w:hideMark/>
          </w:tcPr>
          <w:p w14:paraId="392DBB23" w14:textId="77777777" w:rsidR="00B86CB2" w:rsidRPr="00B86CB2" w:rsidRDefault="00B86CB2" w:rsidP="00B25C4E">
            <w:pPr>
              <w:pStyle w:val="ListParagraph"/>
              <w:numPr>
                <w:ilvl w:val="0"/>
                <w:numId w:val="9"/>
              </w:numPr>
              <w:spacing w:after="0"/>
            </w:pPr>
            <w:r w:rsidRPr="00B86CB2">
              <w:t>Staffing</w:t>
            </w:r>
          </w:p>
        </w:tc>
        <w:tc>
          <w:tcPr>
            <w:tcW w:w="0" w:type="auto"/>
            <w:shd w:val="clear" w:color="auto" w:fill="auto"/>
            <w:hideMark/>
          </w:tcPr>
          <w:p w14:paraId="2A7111E5"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r w:rsidR="00B86CB2" w:rsidRPr="00177244" w14:paraId="5C19B4B3" w14:textId="77777777" w:rsidTr="00673AB2">
        <w:trPr>
          <w:trHeight w:val="20"/>
        </w:trPr>
        <w:tc>
          <w:tcPr>
            <w:tcW w:w="0" w:type="auto"/>
            <w:shd w:val="clear" w:color="auto" w:fill="auto"/>
            <w:hideMark/>
          </w:tcPr>
          <w:p w14:paraId="760E6646" w14:textId="77777777" w:rsidR="00B86CB2" w:rsidRPr="00B86CB2" w:rsidRDefault="00B86CB2" w:rsidP="00B25C4E">
            <w:pPr>
              <w:pStyle w:val="ListParagraph"/>
              <w:numPr>
                <w:ilvl w:val="0"/>
                <w:numId w:val="9"/>
              </w:numPr>
              <w:spacing w:after="0"/>
            </w:pPr>
            <w:r w:rsidRPr="00B86CB2">
              <w:t>Security personnel availability</w:t>
            </w:r>
          </w:p>
        </w:tc>
        <w:tc>
          <w:tcPr>
            <w:tcW w:w="0" w:type="auto"/>
            <w:shd w:val="clear" w:color="auto" w:fill="auto"/>
            <w:hideMark/>
          </w:tcPr>
          <w:p w14:paraId="21768D5C"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r w:rsidR="00B86CB2" w:rsidRPr="00177244" w14:paraId="389675D9" w14:textId="77777777" w:rsidTr="00673AB2">
        <w:trPr>
          <w:trHeight w:val="20"/>
        </w:trPr>
        <w:tc>
          <w:tcPr>
            <w:tcW w:w="0" w:type="auto"/>
            <w:shd w:val="clear" w:color="auto" w:fill="auto"/>
            <w:hideMark/>
          </w:tcPr>
          <w:p w14:paraId="61360C4B" w14:textId="77777777" w:rsidR="00B86CB2" w:rsidRPr="00B86CB2" w:rsidRDefault="00B86CB2" w:rsidP="00B25C4E">
            <w:pPr>
              <w:pStyle w:val="ListParagraph"/>
              <w:numPr>
                <w:ilvl w:val="0"/>
                <w:numId w:val="9"/>
              </w:numPr>
              <w:spacing w:after="0"/>
            </w:pPr>
            <w:r w:rsidRPr="00B86CB2">
              <w:t>Policy and training related to appropriate responses to violent acts</w:t>
            </w:r>
          </w:p>
        </w:tc>
        <w:tc>
          <w:tcPr>
            <w:tcW w:w="0" w:type="auto"/>
            <w:shd w:val="clear" w:color="auto" w:fill="auto"/>
            <w:hideMark/>
          </w:tcPr>
          <w:p w14:paraId="71828E35"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r w:rsidR="00B86CB2" w:rsidRPr="00177244" w14:paraId="2552A963" w14:textId="77777777" w:rsidTr="00673AB2">
        <w:trPr>
          <w:trHeight w:val="20"/>
        </w:trPr>
        <w:tc>
          <w:tcPr>
            <w:tcW w:w="0" w:type="auto"/>
            <w:shd w:val="clear" w:color="auto" w:fill="auto"/>
            <w:hideMark/>
          </w:tcPr>
          <w:p w14:paraId="7F33E390" w14:textId="77777777" w:rsidR="00B86CB2" w:rsidRPr="00B86CB2" w:rsidRDefault="00B86CB2" w:rsidP="00B25C4E">
            <w:pPr>
              <w:pStyle w:val="ListParagraph"/>
              <w:numPr>
                <w:ilvl w:val="0"/>
                <w:numId w:val="9"/>
              </w:numPr>
              <w:spacing w:after="0"/>
            </w:pPr>
            <w:r w:rsidRPr="00B86CB2">
              <w:t>Efforts to cooperate with local law enforcement regarding violent acts in the facility</w:t>
            </w:r>
          </w:p>
        </w:tc>
        <w:tc>
          <w:tcPr>
            <w:tcW w:w="0" w:type="auto"/>
            <w:shd w:val="clear" w:color="auto" w:fill="auto"/>
            <w:hideMark/>
          </w:tcPr>
          <w:p w14:paraId="04AE146F"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r w:rsidR="00B86CB2" w:rsidRPr="00177244" w14:paraId="26EA8EDB" w14:textId="77777777" w:rsidTr="00673AB2">
        <w:trPr>
          <w:trHeight w:val="20"/>
        </w:trPr>
        <w:tc>
          <w:tcPr>
            <w:tcW w:w="0" w:type="auto"/>
            <w:shd w:val="clear" w:color="auto" w:fill="auto"/>
            <w:hideMark/>
          </w:tcPr>
          <w:p w14:paraId="6F39043E" w14:textId="6389305D" w:rsidR="00B86CB2" w:rsidRPr="00B86CB2" w:rsidRDefault="00B86CB2" w:rsidP="00A60E84">
            <w:pPr>
              <w:spacing w:after="0"/>
            </w:pPr>
            <w:r w:rsidRPr="00B86CB2">
              <w:t xml:space="preserve">Has the hospital adopted </w:t>
            </w:r>
            <w:r w:rsidR="000C6FEA">
              <w:t>WPV</w:t>
            </w:r>
            <w:r w:rsidRPr="00B86CB2">
              <w:t xml:space="preserve"> policies including personnel training policies designed to protect</w:t>
            </w:r>
            <w:r w:rsidRPr="00B86CB2">
              <w:br/>
              <w:t>personnel, patients, and visitors from aggressive or violent behavior.</w:t>
            </w:r>
          </w:p>
        </w:tc>
        <w:tc>
          <w:tcPr>
            <w:tcW w:w="0" w:type="auto"/>
            <w:shd w:val="clear" w:color="auto" w:fill="auto"/>
            <w:hideMark/>
          </w:tcPr>
          <w:p w14:paraId="7964B116"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r w:rsidR="00B86CB2" w:rsidRPr="00177244" w14:paraId="23CA777D" w14:textId="77777777" w:rsidTr="00673AB2">
        <w:trPr>
          <w:trHeight w:val="20"/>
        </w:trPr>
        <w:tc>
          <w:tcPr>
            <w:tcW w:w="0" w:type="auto"/>
            <w:shd w:val="clear" w:color="auto" w:fill="auto"/>
            <w:hideMark/>
          </w:tcPr>
          <w:p w14:paraId="0F7736C3" w14:textId="77777777" w:rsidR="00B86CB2" w:rsidRPr="00B86CB2" w:rsidRDefault="00B86CB2" w:rsidP="00A60E84">
            <w:pPr>
              <w:spacing w:after="0"/>
            </w:pPr>
            <w:r w:rsidRPr="00B86CB2">
              <w:t>In developing the plan and the assessment, did the hospital consult with affected employees, including the recognized collective bargaining agent or agents, if any, and members of the hospital medical staff organized pursuant to Section 2282 of the CA Business and Professions Code. This consultation may occur through hospital committees.</w:t>
            </w:r>
          </w:p>
        </w:tc>
        <w:tc>
          <w:tcPr>
            <w:tcW w:w="0" w:type="auto"/>
            <w:shd w:val="clear" w:color="auto" w:fill="auto"/>
            <w:hideMark/>
          </w:tcPr>
          <w:p w14:paraId="6B7C8A17"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r w:rsidR="00B86CB2" w:rsidRPr="00177244" w14:paraId="61ABB59C" w14:textId="77777777" w:rsidTr="00673AB2">
        <w:trPr>
          <w:trHeight w:val="20"/>
        </w:trPr>
        <w:tc>
          <w:tcPr>
            <w:tcW w:w="0" w:type="auto"/>
            <w:shd w:val="clear" w:color="auto" w:fill="auto"/>
            <w:hideMark/>
          </w:tcPr>
          <w:p w14:paraId="2956B5E0" w14:textId="43798E7E" w:rsidR="00B86CB2" w:rsidRPr="00B86CB2" w:rsidRDefault="00B86CB2" w:rsidP="00B25C4E">
            <w:pPr>
              <w:spacing w:after="0"/>
            </w:pPr>
            <w:r w:rsidRPr="00B86CB2">
              <w:t xml:space="preserve">Is the individual or members of a hospital committee responsible for developing the </w:t>
            </w:r>
            <w:r w:rsidR="000C6FEA">
              <w:t>WPV</w:t>
            </w:r>
            <w:r w:rsidRPr="00B86CB2">
              <w:t xml:space="preserve"> plan fami</w:t>
            </w:r>
            <w:r w:rsidR="00B25C4E">
              <w:t xml:space="preserve">liar with </w:t>
            </w:r>
            <w:r w:rsidR="000C6FEA">
              <w:t>all</w:t>
            </w:r>
            <w:r w:rsidR="00B25C4E">
              <w:t xml:space="preserve"> the following:</w:t>
            </w:r>
          </w:p>
        </w:tc>
        <w:tc>
          <w:tcPr>
            <w:tcW w:w="0" w:type="auto"/>
            <w:shd w:val="clear" w:color="auto" w:fill="auto"/>
            <w:hideMark/>
          </w:tcPr>
          <w:p w14:paraId="7E8C2671"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r w:rsidR="00B25C4E" w:rsidRPr="00177244" w14:paraId="10D42B15" w14:textId="77777777" w:rsidTr="00673AB2">
        <w:trPr>
          <w:trHeight w:val="20"/>
        </w:trPr>
        <w:tc>
          <w:tcPr>
            <w:tcW w:w="0" w:type="auto"/>
            <w:shd w:val="clear" w:color="auto" w:fill="auto"/>
          </w:tcPr>
          <w:p w14:paraId="1363058E" w14:textId="3706E9A8" w:rsidR="00B25C4E" w:rsidRPr="00B86CB2" w:rsidRDefault="00B25C4E" w:rsidP="00A60E84">
            <w:pPr>
              <w:spacing w:after="0"/>
            </w:pPr>
            <w:r w:rsidRPr="00B86CB2">
              <w:t xml:space="preserve">   (1) The </w:t>
            </w:r>
            <w:r w:rsidR="000C6FEA">
              <w:t>standards (TJC, CMS, OSHA, State Law) related to WPV prevention</w:t>
            </w:r>
            <w:r w:rsidRPr="00B86CB2">
              <w:t>.</w:t>
            </w:r>
          </w:p>
        </w:tc>
        <w:tc>
          <w:tcPr>
            <w:tcW w:w="0" w:type="auto"/>
            <w:shd w:val="clear" w:color="auto" w:fill="auto"/>
          </w:tcPr>
          <w:p w14:paraId="58D8D0EE" w14:textId="77777777" w:rsidR="00B25C4E" w:rsidRPr="00177244" w:rsidRDefault="00B25C4E" w:rsidP="00A60E84">
            <w:pPr>
              <w:spacing w:after="0" w:line="240" w:lineRule="auto"/>
              <w:rPr>
                <w:rFonts w:ascii="Arial" w:eastAsia="Times New Roman" w:hAnsi="Arial" w:cs="Arial"/>
                <w:sz w:val="20"/>
                <w:szCs w:val="20"/>
              </w:rPr>
            </w:pPr>
          </w:p>
        </w:tc>
      </w:tr>
      <w:tr w:rsidR="00B25C4E" w:rsidRPr="00177244" w14:paraId="1C4406BF" w14:textId="77777777" w:rsidTr="00673AB2">
        <w:trPr>
          <w:trHeight w:val="20"/>
        </w:trPr>
        <w:tc>
          <w:tcPr>
            <w:tcW w:w="0" w:type="auto"/>
            <w:shd w:val="clear" w:color="auto" w:fill="auto"/>
          </w:tcPr>
          <w:p w14:paraId="36857855" w14:textId="50739D87" w:rsidR="00B25C4E" w:rsidRPr="00B86CB2" w:rsidRDefault="00B25C4E" w:rsidP="00A60E84">
            <w:pPr>
              <w:spacing w:after="0"/>
            </w:pPr>
            <w:r w:rsidRPr="00B86CB2">
              <w:t xml:space="preserve">   (2) Hospital</w:t>
            </w:r>
            <w:r w:rsidR="000C6FEA">
              <w:t xml:space="preserve"> and Health System</w:t>
            </w:r>
            <w:r w:rsidRPr="00B86CB2">
              <w:t xml:space="preserve"> organization.</w:t>
            </w:r>
          </w:p>
        </w:tc>
        <w:tc>
          <w:tcPr>
            <w:tcW w:w="0" w:type="auto"/>
            <w:shd w:val="clear" w:color="auto" w:fill="auto"/>
          </w:tcPr>
          <w:p w14:paraId="39661518" w14:textId="77777777" w:rsidR="00B25C4E" w:rsidRPr="00177244" w:rsidRDefault="00B25C4E" w:rsidP="00A60E84">
            <w:pPr>
              <w:spacing w:after="0" w:line="240" w:lineRule="auto"/>
              <w:rPr>
                <w:rFonts w:ascii="Arial" w:eastAsia="Times New Roman" w:hAnsi="Arial" w:cs="Arial"/>
                <w:sz w:val="20"/>
                <w:szCs w:val="20"/>
              </w:rPr>
            </w:pPr>
          </w:p>
        </w:tc>
      </w:tr>
      <w:tr w:rsidR="00B25C4E" w:rsidRPr="00177244" w14:paraId="31ACC2DF" w14:textId="77777777" w:rsidTr="00673AB2">
        <w:trPr>
          <w:trHeight w:val="20"/>
        </w:trPr>
        <w:tc>
          <w:tcPr>
            <w:tcW w:w="0" w:type="auto"/>
            <w:shd w:val="clear" w:color="auto" w:fill="auto"/>
          </w:tcPr>
          <w:p w14:paraId="78C39CBC" w14:textId="40E7BAAC" w:rsidR="00B25C4E" w:rsidRPr="00B86CB2" w:rsidRDefault="00B25C4E" w:rsidP="00A60E84">
            <w:pPr>
              <w:spacing w:after="0"/>
            </w:pPr>
            <w:r w:rsidRPr="00B86CB2">
              <w:t xml:space="preserve">   (3) </w:t>
            </w:r>
            <w:r w:rsidR="000C6FEA">
              <w:t>Development and implementation of written policies</w:t>
            </w:r>
            <w:r w:rsidRPr="00B86CB2">
              <w:t>.</w:t>
            </w:r>
          </w:p>
        </w:tc>
        <w:tc>
          <w:tcPr>
            <w:tcW w:w="0" w:type="auto"/>
            <w:shd w:val="clear" w:color="auto" w:fill="auto"/>
          </w:tcPr>
          <w:p w14:paraId="0360BFDA" w14:textId="77777777" w:rsidR="00B25C4E" w:rsidRPr="00177244" w:rsidRDefault="00B25C4E" w:rsidP="00A60E84">
            <w:pPr>
              <w:spacing w:after="0" w:line="240" w:lineRule="auto"/>
              <w:rPr>
                <w:rFonts w:ascii="Arial" w:eastAsia="Times New Roman" w:hAnsi="Arial" w:cs="Arial"/>
                <w:sz w:val="20"/>
                <w:szCs w:val="20"/>
              </w:rPr>
            </w:pPr>
          </w:p>
        </w:tc>
      </w:tr>
      <w:tr w:rsidR="00B25C4E" w:rsidRPr="00177244" w14:paraId="2B646735" w14:textId="77777777" w:rsidTr="00673AB2">
        <w:trPr>
          <w:trHeight w:val="20"/>
        </w:trPr>
        <w:tc>
          <w:tcPr>
            <w:tcW w:w="0" w:type="auto"/>
            <w:shd w:val="clear" w:color="auto" w:fill="auto"/>
          </w:tcPr>
          <w:p w14:paraId="4BBCB316" w14:textId="1F9962DF" w:rsidR="00B25C4E" w:rsidRPr="00B86CB2" w:rsidRDefault="00B25C4E" w:rsidP="00A60E84">
            <w:pPr>
              <w:spacing w:after="0"/>
            </w:pPr>
            <w:r w:rsidRPr="00B86CB2">
              <w:t xml:space="preserve">   (4) </w:t>
            </w:r>
            <w:r w:rsidR="000C6FEA">
              <w:t>Providing of interactive training for employees and supervisors</w:t>
            </w:r>
            <w:r w:rsidRPr="00B86CB2">
              <w:t>.</w:t>
            </w:r>
          </w:p>
        </w:tc>
        <w:tc>
          <w:tcPr>
            <w:tcW w:w="0" w:type="auto"/>
            <w:shd w:val="clear" w:color="auto" w:fill="auto"/>
          </w:tcPr>
          <w:p w14:paraId="212F372C" w14:textId="77777777" w:rsidR="00B25C4E" w:rsidRPr="00177244" w:rsidRDefault="00B25C4E" w:rsidP="00A60E84">
            <w:pPr>
              <w:spacing w:after="0" w:line="240" w:lineRule="auto"/>
              <w:rPr>
                <w:rFonts w:ascii="Arial" w:eastAsia="Times New Roman" w:hAnsi="Arial" w:cs="Arial"/>
                <w:sz w:val="20"/>
                <w:szCs w:val="20"/>
              </w:rPr>
            </w:pPr>
          </w:p>
        </w:tc>
      </w:tr>
      <w:tr w:rsidR="00B25C4E" w:rsidRPr="00177244" w14:paraId="42B5B484" w14:textId="77777777" w:rsidTr="00673AB2">
        <w:trPr>
          <w:trHeight w:val="20"/>
        </w:trPr>
        <w:tc>
          <w:tcPr>
            <w:tcW w:w="0" w:type="auto"/>
            <w:shd w:val="clear" w:color="auto" w:fill="auto"/>
          </w:tcPr>
          <w:p w14:paraId="45D81606" w14:textId="2C687B4A" w:rsidR="00B25C4E" w:rsidRPr="00B86CB2" w:rsidRDefault="00B25C4E" w:rsidP="00A60E84">
            <w:pPr>
              <w:spacing w:after="0"/>
            </w:pPr>
            <w:r w:rsidRPr="00B86CB2">
              <w:t xml:space="preserve">   (5) </w:t>
            </w:r>
            <w:r w:rsidR="000C6FEA">
              <w:t>Reco</w:t>
            </w:r>
            <w:r w:rsidR="00CC7214">
              <w:t>rding and maintaining required logs</w:t>
            </w:r>
          </w:p>
        </w:tc>
        <w:tc>
          <w:tcPr>
            <w:tcW w:w="0" w:type="auto"/>
            <w:shd w:val="clear" w:color="auto" w:fill="auto"/>
          </w:tcPr>
          <w:p w14:paraId="0DD1BFBF" w14:textId="77777777" w:rsidR="00B25C4E" w:rsidRPr="00177244" w:rsidRDefault="00B25C4E" w:rsidP="00A60E84">
            <w:pPr>
              <w:spacing w:after="0" w:line="240" w:lineRule="auto"/>
              <w:rPr>
                <w:rFonts w:ascii="Arial" w:eastAsia="Times New Roman" w:hAnsi="Arial" w:cs="Arial"/>
                <w:sz w:val="20"/>
                <w:szCs w:val="20"/>
              </w:rPr>
            </w:pPr>
          </w:p>
        </w:tc>
      </w:tr>
      <w:tr w:rsidR="00B25C4E" w:rsidRPr="00177244" w14:paraId="1F97CD45" w14:textId="77777777" w:rsidTr="00673AB2">
        <w:trPr>
          <w:trHeight w:val="20"/>
        </w:trPr>
        <w:tc>
          <w:tcPr>
            <w:tcW w:w="0" w:type="auto"/>
            <w:shd w:val="clear" w:color="auto" w:fill="auto"/>
          </w:tcPr>
          <w:p w14:paraId="4FDAF349" w14:textId="698ACF94" w:rsidR="00B25C4E" w:rsidRPr="00B86CB2" w:rsidRDefault="00B25C4E" w:rsidP="00A60E84">
            <w:pPr>
              <w:spacing w:after="0"/>
            </w:pPr>
            <w:r w:rsidRPr="00B86CB2">
              <w:t xml:space="preserve">   (6) </w:t>
            </w:r>
            <w:r w:rsidR="00CC7214">
              <w:t>Recording and maintaining required program related reports</w:t>
            </w:r>
          </w:p>
        </w:tc>
        <w:tc>
          <w:tcPr>
            <w:tcW w:w="0" w:type="auto"/>
            <w:shd w:val="clear" w:color="auto" w:fill="auto"/>
          </w:tcPr>
          <w:p w14:paraId="1DB40E5D" w14:textId="77777777" w:rsidR="00B25C4E" w:rsidRPr="00177244" w:rsidRDefault="00B25C4E" w:rsidP="00A60E84">
            <w:pPr>
              <w:spacing w:after="0" w:line="240" w:lineRule="auto"/>
              <w:rPr>
                <w:rFonts w:ascii="Arial" w:eastAsia="Times New Roman" w:hAnsi="Arial" w:cs="Arial"/>
                <w:sz w:val="20"/>
                <w:szCs w:val="20"/>
              </w:rPr>
            </w:pPr>
          </w:p>
        </w:tc>
      </w:tr>
      <w:tr w:rsidR="00B25C4E" w:rsidRPr="00177244" w14:paraId="43B0D80C" w14:textId="77777777" w:rsidTr="00673AB2">
        <w:trPr>
          <w:trHeight w:val="20"/>
        </w:trPr>
        <w:tc>
          <w:tcPr>
            <w:tcW w:w="0" w:type="auto"/>
            <w:shd w:val="clear" w:color="auto" w:fill="auto"/>
          </w:tcPr>
          <w:p w14:paraId="1DAA8E7C" w14:textId="259EFA3E" w:rsidR="00B25C4E" w:rsidRPr="00B86CB2" w:rsidRDefault="00B25C4E" w:rsidP="00A60E84">
            <w:pPr>
              <w:spacing w:after="0"/>
            </w:pPr>
            <w:r w:rsidRPr="00B86CB2">
              <w:t xml:space="preserve">   (7) </w:t>
            </w:r>
            <w:r w:rsidR="00CC7214">
              <w:t>Making the required notifications and event follow-</w:t>
            </w:r>
            <w:proofErr w:type="gramStart"/>
            <w:r w:rsidR="00CC7214">
              <w:t>up .</w:t>
            </w:r>
            <w:proofErr w:type="gramEnd"/>
            <w:r w:rsidR="00CC7214">
              <w:t xml:space="preserve"> </w:t>
            </w:r>
          </w:p>
        </w:tc>
        <w:tc>
          <w:tcPr>
            <w:tcW w:w="0" w:type="auto"/>
            <w:shd w:val="clear" w:color="auto" w:fill="auto"/>
          </w:tcPr>
          <w:p w14:paraId="3328EA4A" w14:textId="77777777" w:rsidR="00B25C4E" w:rsidRPr="00177244" w:rsidRDefault="00B25C4E" w:rsidP="00A60E84">
            <w:pPr>
              <w:spacing w:after="0" w:line="240" w:lineRule="auto"/>
              <w:rPr>
                <w:rFonts w:ascii="Arial" w:eastAsia="Times New Roman" w:hAnsi="Arial" w:cs="Arial"/>
                <w:sz w:val="20"/>
                <w:szCs w:val="20"/>
              </w:rPr>
            </w:pPr>
          </w:p>
        </w:tc>
      </w:tr>
      <w:tr w:rsidR="00B86CB2" w:rsidRPr="00177244" w14:paraId="0A9DF91B" w14:textId="77777777" w:rsidTr="00CC7214">
        <w:trPr>
          <w:trHeight w:val="20"/>
        </w:trPr>
        <w:tc>
          <w:tcPr>
            <w:tcW w:w="0" w:type="auto"/>
            <w:shd w:val="clear" w:color="auto" w:fill="auto"/>
          </w:tcPr>
          <w:p w14:paraId="725D22EB" w14:textId="247E5D89" w:rsidR="00B86CB2" w:rsidRPr="00B86CB2" w:rsidRDefault="00B86CB2" w:rsidP="00B25C4E">
            <w:pPr>
              <w:spacing w:after="0"/>
            </w:pPr>
          </w:p>
        </w:tc>
        <w:tc>
          <w:tcPr>
            <w:tcW w:w="0" w:type="auto"/>
            <w:shd w:val="clear" w:color="auto" w:fill="auto"/>
          </w:tcPr>
          <w:p w14:paraId="7A11740C" w14:textId="5EF2D265" w:rsidR="00B86CB2" w:rsidRPr="00177244" w:rsidRDefault="00B86CB2" w:rsidP="00A60E84">
            <w:pPr>
              <w:spacing w:after="0" w:line="240" w:lineRule="auto"/>
              <w:rPr>
                <w:rFonts w:ascii="Arial" w:eastAsia="Times New Roman" w:hAnsi="Arial" w:cs="Arial"/>
                <w:sz w:val="20"/>
                <w:szCs w:val="20"/>
              </w:rPr>
            </w:pPr>
          </w:p>
        </w:tc>
      </w:tr>
      <w:tr w:rsidR="00B86CB2" w:rsidRPr="00177244" w14:paraId="5C258F6B" w14:textId="77777777" w:rsidTr="00CC7214">
        <w:trPr>
          <w:trHeight w:val="20"/>
        </w:trPr>
        <w:tc>
          <w:tcPr>
            <w:tcW w:w="0" w:type="auto"/>
            <w:shd w:val="clear" w:color="auto" w:fill="auto"/>
          </w:tcPr>
          <w:p w14:paraId="54D21CD7" w14:textId="77777777" w:rsidR="00B86CB2" w:rsidRDefault="00CC7214" w:rsidP="00B25C4E">
            <w:pPr>
              <w:spacing w:after="0"/>
            </w:pPr>
            <w:r>
              <w:t>Ref:</w:t>
            </w:r>
          </w:p>
          <w:p w14:paraId="3F7D6FCE" w14:textId="77777777" w:rsidR="00CC7214" w:rsidRDefault="00CC7214" w:rsidP="00B25C4E">
            <w:pPr>
              <w:spacing w:after="0"/>
            </w:pPr>
            <w:r>
              <w:t>California Health and Safety Code 1257.7 and 1257.8</w:t>
            </w:r>
          </w:p>
          <w:p w14:paraId="3692D0D0" w14:textId="77777777" w:rsidR="00CC7214" w:rsidRDefault="00CC7214" w:rsidP="00B25C4E">
            <w:pPr>
              <w:spacing w:after="0"/>
            </w:pPr>
            <w:r>
              <w:t>California Labor Code 6401.7 and 6401.9</w:t>
            </w:r>
          </w:p>
          <w:p w14:paraId="696A4750" w14:textId="040C8F81" w:rsidR="00CC7214" w:rsidRPr="00B86CB2" w:rsidRDefault="00CC7214" w:rsidP="00B25C4E">
            <w:pPr>
              <w:spacing w:after="0"/>
            </w:pPr>
            <w:r>
              <w:t>California Code of Regulations Title 8, Section 3342 Violence Prevention in Healthcare</w:t>
            </w:r>
          </w:p>
        </w:tc>
        <w:tc>
          <w:tcPr>
            <w:tcW w:w="0" w:type="auto"/>
            <w:shd w:val="clear" w:color="auto" w:fill="auto"/>
          </w:tcPr>
          <w:p w14:paraId="2D3EC558" w14:textId="1ED71961" w:rsidR="00B86CB2" w:rsidRPr="00177244" w:rsidRDefault="00B86CB2" w:rsidP="00A60E84">
            <w:pPr>
              <w:spacing w:after="0" w:line="240" w:lineRule="auto"/>
              <w:rPr>
                <w:rFonts w:ascii="Arial" w:eastAsia="Times New Roman" w:hAnsi="Arial" w:cs="Arial"/>
                <w:sz w:val="20"/>
                <w:szCs w:val="20"/>
              </w:rPr>
            </w:pPr>
          </w:p>
        </w:tc>
      </w:tr>
      <w:tr w:rsidR="00B86CB2" w:rsidRPr="00177244" w14:paraId="607C4E46" w14:textId="77777777" w:rsidTr="00CC7214">
        <w:trPr>
          <w:trHeight w:val="20"/>
        </w:trPr>
        <w:tc>
          <w:tcPr>
            <w:tcW w:w="0" w:type="auto"/>
            <w:shd w:val="clear" w:color="auto" w:fill="auto"/>
          </w:tcPr>
          <w:p w14:paraId="0EEF366C" w14:textId="46A70573" w:rsidR="00B86CB2" w:rsidRPr="00B86CB2" w:rsidRDefault="00B86CB2" w:rsidP="00A60E84">
            <w:pPr>
              <w:spacing w:after="0"/>
            </w:pPr>
          </w:p>
        </w:tc>
        <w:tc>
          <w:tcPr>
            <w:tcW w:w="0" w:type="auto"/>
            <w:shd w:val="clear" w:color="auto" w:fill="auto"/>
            <w:hideMark/>
          </w:tcPr>
          <w:p w14:paraId="0A0798C4" w14:textId="77777777" w:rsidR="00B86CB2" w:rsidRPr="00177244" w:rsidRDefault="00B86CB2" w:rsidP="00A60E84">
            <w:pPr>
              <w:spacing w:after="0" w:line="240" w:lineRule="auto"/>
              <w:rPr>
                <w:rFonts w:ascii="Arial" w:eastAsia="Times New Roman" w:hAnsi="Arial" w:cs="Arial"/>
                <w:sz w:val="20"/>
                <w:szCs w:val="20"/>
              </w:rPr>
            </w:pPr>
            <w:r w:rsidRPr="00177244">
              <w:rPr>
                <w:rFonts w:ascii="Arial" w:eastAsia="Times New Roman" w:hAnsi="Arial" w:cs="Arial"/>
                <w:sz w:val="20"/>
                <w:szCs w:val="20"/>
              </w:rPr>
              <w:t> </w:t>
            </w:r>
          </w:p>
        </w:tc>
      </w:tr>
    </w:tbl>
    <w:p w14:paraId="2BB4C0E9" w14:textId="77777777" w:rsidR="008440AE" w:rsidRDefault="008440AE">
      <w:pPr>
        <w:rPr>
          <w:rFonts w:eastAsiaTheme="minorEastAsia"/>
          <w:bCs/>
          <w:sz w:val="24"/>
          <w:szCs w:val="24"/>
          <w:lang w:eastAsia="zh-CN"/>
        </w:rPr>
      </w:pPr>
    </w:p>
    <w:p w14:paraId="5B000E6A" w14:textId="77777777" w:rsidR="00CC7214" w:rsidRDefault="00CC7214">
      <w:pPr>
        <w:rPr>
          <w:b/>
          <w:i/>
          <w:color w:val="FFFFFF" w:themeColor="background1"/>
          <w:sz w:val="36"/>
          <w:szCs w:val="36"/>
        </w:rPr>
      </w:pPr>
      <w:bookmarkStart w:id="21" w:name="_Toc163128788"/>
      <w:r>
        <w:rPr>
          <w:b/>
          <w:i/>
        </w:rPr>
        <w:br w:type="page"/>
      </w:r>
    </w:p>
    <w:p w14:paraId="2BD71885" w14:textId="70E9F8F0" w:rsidR="00F60362" w:rsidRPr="005E2FD1" w:rsidRDefault="00F60362" w:rsidP="00F60362">
      <w:pPr>
        <w:pStyle w:val="Heading1"/>
        <w:rPr>
          <w:b/>
          <w:i/>
        </w:rPr>
      </w:pPr>
      <w:r w:rsidRPr="005E2FD1">
        <w:rPr>
          <w:b/>
          <w:i/>
        </w:rPr>
        <w:lastRenderedPageBreak/>
        <w:t xml:space="preserve">PART </w:t>
      </w:r>
      <w:r>
        <w:rPr>
          <w:b/>
          <w:i/>
        </w:rPr>
        <w:t>3 – External Data</w:t>
      </w:r>
      <w:bookmarkEnd w:id="21"/>
    </w:p>
    <w:p w14:paraId="75D464F4" w14:textId="77777777" w:rsidR="00F60362" w:rsidRDefault="00000000" w:rsidP="00F60362">
      <w:pPr>
        <w:tabs>
          <w:tab w:val="left" w:pos="3240"/>
          <w:tab w:val="left" w:pos="6570"/>
        </w:tabs>
      </w:pPr>
      <w:sdt>
        <w:sdtPr>
          <w:id w:val="-607892862"/>
          <w14:checkbox>
            <w14:checked w14:val="0"/>
            <w14:checkedState w14:val="2612" w14:font="MS Gothic"/>
            <w14:uncheckedState w14:val="2610" w14:font="MS Gothic"/>
          </w14:checkbox>
        </w:sdtPr>
        <w:sdtContent>
          <w:r w:rsidR="00F60362">
            <w:rPr>
              <w:rFonts w:ascii="MS Gothic" w:eastAsia="MS Gothic" w:hAnsi="MS Gothic" w:hint="eastAsia"/>
            </w:rPr>
            <w:t>☐</w:t>
          </w:r>
        </w:sdtContent>
      </w:sdt>
      <w:r w:rsidR="00F60362">
        <w:t xml:space="preserve"> County/City Crime Data </w:t>
      </w:r>
    </w:p>
    <w:p w14:paraId="7031DF25" w14:textId="77777777" w:rsidR="00F60362" w:rsidRDefault="00000000" w:rsidP="00F60362">
      <w:pPr>
        <w:tabs>
          <w:tab w:val="left" w:pos="3240"/>
          <w:tab w:val="left" w:pos="6570"/>
        </w:tabs>
      </w:pPr>
      <w:sdt>
        <w:sdtPr>
          <w:id w:val="-881329822"/>
          <w14:checkbox>
            <w14:checked w14:val="0"/>
            <w14:checkedState w14:val="2612" w14:font="MS Gothic"/>
            <w14:uncheckedState w14:val="2610" w14:font="MS Gothic"/>
          </w14:checkbox>
        </w:sdtPr>
        <w:sdtContent>
          <w:r w:rsidR="00F60362">
            <w:rPr>
              <w:rFonts w:ascii="MS Gothic" w:eastAsia="MS Gothic" w:hAnsi="MS Gothic" w:hint="eastAsia"/>
            </w:rPr>
            <w:t>☐</w:t>
          </w:r>
        </w:sdtContent>
      </w:sdt>
      <w:r w:rsidR="00F60362">
        <w:t xml:space="preserve"> Area demographics </w:t>
      </w:r>
    </w:p>
    <w:p w14:paraId="7B3822B8" w14:textId="77777777" w:rsidR="00F60362" w:rsidRDefault="00000000" w:rsidP="00F60362">
      <w:pPr>
        <w:tabs>
          <w:tab w:val="left" w:pos="3240"/>
          <w:tab w:val="left" w:pos="6570"/>
        </w:tabs>
      </w:pPr>
      <w:sdt>
        <w:sdtPr>
          <w:id w:val="-1785417695"/>
          <w14:checkbox>
            <w14:checked w14:val="0"/>
            <w14:checkedState w14:val="2612" w14:font="MS Gothic"/>
            <w14:uncheckedState w14:val="2610" w14:font="MS Gothic"/>
          </w14:checkbox>
        </w:sdtPr>
        <w:sdtContent>
          <w:r w:rsidR="00F60362">
            <w:rPr>
              <w:rFonts w:ascii="MS Gothic" w:eastAsia="MS Gothic" w:hAnsi="MS Gothic" w:hint="eastAsia"/>
            </w:rPr>
            <w:t>☐</w:t>
          </w:r>
        </w:sdtContent>
      </w:sdt>
      <w:r w:rsidR="00F60362">
        <w:t xml:space="preserve"> CAP Report </w:t>
      </w:r>
    </w:p>
    <w:p w14:paraId="1BD3C0AD" w14:textId="5059872E" w:rsidR="00FA26A3" w:rsidRDefault="00FA26A3">
      <w:pPr>
        <w:rPr>
          <w:rFonts w:eastAsiaTheme="minorEastAsia"/>
          <w:bCs/>
          <w:sz w:val="24"/>
          <w:szCs w:val="24"/>
          <w:lang w:eastAsia="zh-CN"/>
        </w:rPr>
      </w:pPr>
    </w:p>
    <w:p w14:paraId="7DF68D70" w14:textId="77777777" w:rsidR="00732CE0" w:rsidRDefault="00732CE0">
      <w:pPr>
        <w:rPr>
          <w:b/>
          <w:i/>
          <w:color w:val="FFFFFF" w:themeColor="background1"/>
          <w:sz w:val="36"/>
          <w:szCs w:val="36"/>
        </w:rPr>
      </w:pPr>
      <w:r>
        <w:rPr>
          <w:b/>
          <w:i/>
        </w:rPr>
        <w:br w:type="page"/>
      </w:r>
    </w:p>
    <w:p w14:paraId="1AA933D3" w14:textId="22B1116F" w:rsidR="00732CE0" w:rsidRPr="005E2FD1" w:rsidRDefault="00732CE0" w:rsidP="00732CE0">
      <w:pPr>
        <w:pStyle w:val="Heading1"/>
        <w:rPr>
          <w:b/>
          <w:i/>
        </w:rPr>
      </w:pPr>
      <w:bookmarkStart w:id="22" w:name="_Toc163128789"/>
      <w:r w:rsidRPr="005E2FD1">
        <w:rPr>
          <w:b/>
          <w:i/>
        </w:rPr>
        <w:lastRenderedPageBreak/>
        <w:t xml:space="preserve">PART </w:t>
      </w:r>
      <w:r>
        <w:rPr>
          <w:b/>
          <w:i/>
        </w:rPr>
        <w:t>4 – Assessment Checklists</w:t>
      </w:r>
      <w:bookmarkEnd w:id="22"/>
    </w:p>
    <w:p w14:paraId="3E3D6264" w14:textId="77777777" w:rsidR="00732CE0" w:rsidRPr="00A027A0" w:rsidRDefault="00732CE0" w:rsidP="00732CE0">
      <w:pPr>
        <w:pStyle w:val="Heading2"/>
      </w:pPr>
      <w:bookmarkStart w:id="23" w:name="_Toc163128790"/>
      <w:r w:rsidRPr="00A027A0">
        <w:t>Security Vulnerability Assessment</w:t>
      </w:r>
      <w:r>
        <w:t>:</w:t>
      </w:r>
      <w:bookmarkEnd w:id="23"/>
    </w:p>
    <w:p w14:paraId="53F466F3" w14:textId="77777777" w:rsidR="00732CE0" w:rsidRDefault="00732CE0" w:rsidP="00732CE0">
      <w:pPr>
        <w:rPr>
          <w:sz w:val="24"/>
          <w:szCs w:val="24"/>
        </w:rPr>
      </w:pPr>
      <w:r>
        <w:rPr>
          <w:sz w:val="24"/>
          <w:szCs w:val="24"/>
        </w:rPr>
        <w:t>Building/Department:</w:t>
      </w:r>
    </w:p>
    <w:tbl>
      <w:tblPr>
        <w:tblStyle w:val="TableGrid"/>
        <w:tblW w:w="0" w:type="auto"/>
        <w:tblLook w:val="04A0" w:firstRow="1" w:lastRow="0" w:firstColumn="1" w:lastColumn="0" w:noHBand="0" w:noVBand="1"/>
      </w:tblPr>
      <w:tblGrid>
        <w:gridCol w:w="2335"/>
        <w:gridCol w:w="871"/>
        <w:gridCol w:w="1260"/>
        <w:gridCol w:w="973"/>
        <w:gridCol w:w="1190"/>
        <w:gridCol w:w="937"/>
        <w:gridCol w:w="1140"/>
        <w:gridCol w:w="709"/>
      </w:tblGrid>
      <w:tr w:rsidR="00732CE0" w14:paraId="0B231D4B" w14:textId="77777777" w:rsidTr="005A2015">
        <w:tc>
          <w:tcPr>
            <w:tcW w:w="2335" w:type="dxa"/>
            <w:vAlign w:val="center"/>
          </w:tcPr>
          <w:p w14:paraId="621E6333" w14:textId="77777777" w:rsidR="00732CE0" w:rsidRPr="00086456" w:rsidRDefault="00732CE0" w:rsidP="005A2015">
            <w:pPr>
              <w:jc w:val="center"/>
              <w:rPr>
                <w:sz w:val="20"/>
                <w:szCs w:val="20"/>
              </w:rPr>
            </w:pPr>
            <w:r w:rsidRPr="00086456">
              <w:rPr>
                <w:sz w:val="20"/>
                <w:szCs w:val="20"/>
              </w:rPr>
              <w:t>Department or Floor</w:t>
            </w:r>
          </w:p>
        </w:tc>
        <w:tc>
          <w:tcPr>
            <w:tcW w:w="810" w:type="dxa"/>
            <w:vAlign w:val="center"/>
          </w:tcPr>
          <w:p w14:paraId="42D07D16" w14:textId="77777777" w:rsidR="00732CE0" w:rsidRPr="00086456" w:rsidRDefault="00732CE0" w:rsidP="005A2015">
            <w:pPr>
              <w:jc w:val="center"/>
              <w:rPr>
                <w:sz w:val="20"/>
                <w:szCs w:val="20"/>
              </w:rPr>
            </w:pPr>
            <w:r w:rsidRPr="00086456">
              <w:rPr>
                <w:sz w:val="20"/>
                <w:szCs w:val="20"/>
              </w:rPr>
              <w:t>Security Devices</w:t>
            </w:r>
          </w:p>
        </w:tc>
        <w:tc>
          <w:tcPr>
            <w:tcW w:w="1260" w:type="dxa"/>
            <w:vAlign w:val="center"/>
          </w:tcPr>
          <w:p w14:paraId="535B7B80" w14:textId="77777777" w:rsidR="00732CE0" w:rsidRPr="00086456" w:rsidRDefault="00732CE0" w:rsidP="005A2015">
            <w:pPr>
              <w:jc w:val="center"/>
              <w:rPr>
                <w:sz w:val="20"/>
                <w:szCs w:val="20"/>
              </w:rPr>
            </w:pPr>
            <w:r w:rsidRPr="00086456">
              <w:rPr>
                <w:sz w:val="20"/>
                <w:szCs w:val="20"/>
              </w:rPr>
              <w:t xml:space="preserve">Patient </w:t>
            </w:r>
            <w:r>
              <w:rPr>
                <w:sz w:val="20"/>
                <w:szCs w:val="20"/>
              </w:rPr>
              <w:t xml:space="preserve">/ staff </w:t>
            </w:r>
            <w:r w:rsidRPr="00086456">
              <w:rPr>
                <w:sz w:val="20"/>
                <w:szCs w:val="20"/>
              </w:rPr>
              <w:t>vulnerability</w:t>
            </w:r>
          </w:p>
        </w:tc>
        <w:tc>
          <w:tcPr>
            <w:tcW w:w="973" w:type="dxa"/>
            <w:vAlign w:val="center"/>
          </w:tcPr>
          <w:p w14:paraId="779DB46A" w14:textId="77777777" w:rsidR="00732CE0" w:rsidRPr="00086456" w:rsidRDefault="00732CE0" w:rsidP="005A2015">
            <w:pPr>
              <w:jc w:val="center"/>
              <w:rPr>
                <w:sz w:val="20"/>
                <w:szCs w:val="20"/>
              </w:rPr>
            </w:pPr>
            <w:r w:rsidRPr="00086456">
              <w:rPr>
                <w:sz w:val="20"/>
                <w:szCs w:val="20"/>
              </w:rPr>
              <w:t># of security incidents</w:t>
            </w:r>
          </w:p>
        </w:tc>
        <w:tc>
          <w:tcPr>
            <w:tcW w:w="1188" w:type="dxa"/>
            <w:vAlign w:val="center"/>
          </w:tcPr>
          <w:p w14:paraId="781F3B51" w14:textId="77777777" w:rsidR="00732CE0" w:rsidRPr="00086456" w:rsidRDefault="00732CE0" w:rsidP="005A2015">
            <w:pPr>
              <w:jc w:val="center"/>
              <w:rPr>
                <w:sz w:val="20"/>
                <w:szCs w:val="20"/>
              </w:rPr>
            </w:pPr>
            <w:r w:rsidRPr="00086456">
              <w:rPr>
                <w:sz w:val="20"/>
                <w:szCs w:val="20"/>
              </w:rPr>
              <w:t>Access to department</w:t>
            </w:r>
          </w:p>
        </w:tc>
        <w:tc>
          <w:tcPr>
            <w:tcW w:w="937" w:type="dxa"/>
            <w:vAlign w:val="center"/>
          </w:tcPr>
          <w:p w14:paraId="61339985" w14:textId="77777777" w:rsidR="00732CE0" w:rsidRPr="00086456" w:rsidRDefault="00732CE0" w:rsidP="005A2015">
            <w:pPr>
              <w:jc w:val="center"/>
              <w:rPr>
                <w:sz w:val="20"/>
                <w:szCs w:val="20"/>
              </w:rPr>
            </w:pPr>
            <w:r w:rsidRPr="00086456">
              <w:rPr>
                <w:sz w:val="20"/>
                <w:szCs w:val="20"/>
              </w:rPr>
              <w:t>Security sensitive area</w:t>
            </w:r>
          </w:p>
        </w:tc>
        <w:tc>
          <w:tcPr>
            <w:tcW w:w="1138" w:type="dxa"/>
            <w:vAlign w:val="center"/>
          </w:tcPr>
          <w:p w14:paraId="13957057" w14:textId="77777777" w:rsidR="00732CE0" w:rsidRPr="00086456" w:rsidRDefault="00732CE0" w:rsidP="005A2015">
            <w:pPr>
              <w:jc w:val="center"/>
              <w:rPr>
                <w:sz w:val="20"/>
                <w:szCs w:val="20"/>
              </w:rPr>
            </w:pPr>
            <w:r w:rsidRPr="00086456">
              <w:rPr>
                <w:sz w:val="20"/>
                <w:szCs w:val="20"/>
              </w:rPr>
              <w:t>Likelihood of community crime</w:t>
            </w:r>
          </w:p>
        </w:tc>
        <w:tc>
          <w:tcPr>
            <w:tcW w:w="709" w:type="dxa"/>
            <w:vAlign w:val="center"/>
          </w:tcPr>
          <w:p w14:paraId="67037818" w14:textId="77777777" w:rsidR="00732CE0" w:rsidRPr="00086456" w:rsidRDefault="00732CE0" w:rsidP="005A2015">
            <w:pPr>
              <w:jc w:val="center"/>
              <w:rPr>
                <w:sz w:val="20"/>
                <w:szCs w:val="20"/>
              </w:rPr>
            </w:pPr>
            <w:r w:rsidRPr="00086456">
              <w:rPr>
                <w:sz w:val="20"/>
                <w:szCs w:val="20"/>
              </w:rPr>
              <w:t>Total</w:t>
            </w:r>
          </w:p>
        </w:tc>
      </w:tr>
      <w:tr w:rsidR="00732CE0" w14:paraId="278A135B" w14:textId="77777777" w:rsidTr="005A2015">
        <w:tc>
          <w:tcPr>
            <w:tcW w:w="2335" w:type="dxa"/>
          </w:tcPr>
          <w:p w14:paraId="5D27814A" w14:textId="77777777" w:rsidR="00732CE0" w:rsidRDefault="00732CE0" w:rsidP="005A2015">
            <w:pPr>
              <w:rPr>
                <w:sz w:val="24"/>
                <w:szCs w:val="24"/>
              </w:rPr>
            </w:pPr>
          </w:p>
        </w:tc>
        <w:tc>
          <w:tcPr>
            <w:tcW w:w="810" w:type="dxa"/>
          </w:tcPr>
          <w:p w14:paraId="4F97D2D1" w14:textId="77777777" w:rsidR="00732CE0" w:rsidRDefault="00732CE0" w:rsidP="005A2015">
            <w:pPr>
              <w:rPr>
                <w:sz w:val="24"/>
                <w:szCs w:val="24"/>
              </w:rPr>
            </w:pPr>
          </w:p>
        </w:tc>
        <w:tc>
          <w:tcPr>
            <w:tcW w:w="1260" w:type="dxa"/>
          </w:tcPr>
          <w:p w14:paraId="0E7F7B17" w14:textId="77777777" w:rsidR="00732CE0" w:rsidRDefault="00732CE0" w:rsidP="005A2015">
            <w:pPr>
              <w:rPr>
                <w:sz w:val="24"/>
                <w:szCs w:val="24"/>
              </w:rPr>
            </w:pPr>
          </w:p>
        </w:tc>
        <w:tc>
          <w:tcPr>
            <w:tcW w:w="973" w:type="dxa"/>
          </w:tcPr>
          <w:p w14:paraId="4BA1C8B1" w14:textId="77777777" w:rsidR="00732CE0" w:rsidRDefault="00732CE0" w:rsidP="005A2015">
            <w:pPr>
              <w:rPr>
                <w:sz w:val="24"/>
                <w:szCs w:val="24"/>
              </w:rPr>
            </w:pPr>
          </w:p>
        </w:tc>
        <w:tc>
          <w:tcPr>
            <w:tcW w:w="1188" w:type="dxa"/>
          </w:tcPr>
          <w:p w14:paraId="189D1601" w14:textId="77777777" w:rsidR="00732CE0" w:rsidRDefault="00732CE0" w:rsidP="005A2015">
            <w:pPr>
              <w:rPr>
                <w:sz w:val="24"/>
                <w:szCs w:val="24"/>
              </w:rPr>
            </w:pPr>
          </w:p>
        </w:tc>
        <w:tc>
          <w:tcPr>
            <w:tcW w:w="937" w:type="dxa"/>
          </w:tcPr>
          <w:p w14:paraId="5D61E6D3" w14:textId="77777777" w:rsidR="00732CE0" w:rsidRDefault="00732CE0" w:rsidP="005A2015">
            <w:pPr>
              <w:rPr>
                <w:sz w:val="24"/>
                <w:szCs w:val="24"/>
              </w:rPr>
            </w:pPr>
          </w:p>
        </w:tc>
        <w:tc>
          <w:tcPr>
            <w:tcW w:w="1138" w:type="dxa"/>
          </w:tcPr>
          <w:p w14:paraId="0FE10AEA" w14:textId="77777777" w:rsidR="00732CE0" w:rsidRDefault="00732CE0" w:rsidP="005A2015">
            <w:pPr>
              <w:rPr>
                <w:sz w:val="24"/>
                <w:szCs w:val="24"/>
              </w:rPr>
            </w:pPr>
          </w:p>
        </w:tc>
        <w:tc>
          <w:tcPr>
            <w:tcW w:w="709" w:type="dxa"/>
          </w:tcPr>
          <w:p w14:paraId="476C79D1" w14:textId="77777777" w:rsidR="00732CE0" w:rsidRDefault="00732CE0" w:rsidP="005A2015">
            <w:pPr>
              <w:rPr>
                <w:sz w:val="24"/>
                <w:szCs w:val="24"/>
              </w:rPr>
            </w:pPr>
          </w:p>
        </w:tc>
      </w:tr>
      <w:tr w:rsidR="00732CE0" w14:paraId="02ED1B77" w14:textId="77777777" w:rsidTr="005A2015">
        <w:tc>
          <w:tcPr>
            <w:tcW w:w="2335" w:type="dxa"/>
          </w:tcPr>
          <w:p w14:paraId="77154805" w14:textId="77777777" w:rsidR="00732CE0" w:rsidRDefault="00732CE0" w:rsidP="005A2015">
            <w:pPr>
              <w:rPr>
                <w:sz w:val="24"/>
                <w:szCs w:val="24"/>
              </w:rPr>
            </w:pPr>
          </w:p>
        </w:tc>
        <w:tc>
          <w:tcPr>
            <w:tcW w:w="810" w:type="dxa"/>
          </w:tcPr>
          <w:p w14:paraId="0678F057" w14:textId="77777777" w:rsidR="00732CE0" w:rsidRDefault="00732CE0" w:rsidP="005A2015">
            <w:pPr>
              <w:rPr>
                <w:sz w:val="24"/>
                <w:szCs w:val="24"/>
              </w:rPr>
            </w:pPr>
          </w:p>
        </w:tc>
        <w:tc>
          <w:tcPr>
            <w:tcW w:w="1260" w:type="dxa"/>
          </w:tcPr>
          <w:p w14:paraId="68A8EB48" w14:textId="77777777" w:rsidR="00732CE0" w:rsidRDefault="00732CE0" w:rsidP="005A2015">
            <w:pPr>
              <w:rPr>
                <w:sz w:val="24"/>
                <w:szCs w:val="24"/>
              </w:rPr>
            </w:pPr>
          </w:p>
        </w:tc>
        <w:tc>
          <w:tcPr>
            <w:tcW w:w="973" w:type="dxa"/>
          </w:tcPr>
          <w:p w14:paraId="33571368" w14:textId="77777777" w:rsidR="00732CE0" w:rsidRDefault="00732CE0" w:rsidP="005A2015">
            <w:pPr>
              <w:rPr>
                <w:sz w:val="24"/>
                <w:szCs w:val="24"/>
              </w:rPr>
            </w:pPr>
          </w:p>
        </w:tc>
        <w:tc>
          <w:tcPr>
            <w:tcW w:w="1188" w:type="dxa"/>
          </w:tcPr>
          <w:p w14:paraId="2E9045FD" w14:textId="77777777" w:rsidR="00732CE0" w:rsidRDefault="00732CE0" w:rsidP="005A2015">
            <w:pPr>
              <w:rPr>
                <w:sz w:val="24"/>
                <w:szCs w:val="24"/>
              </w:rPr>
            </w:pPr>
          </w:p>
        </w:tc>
        <w:tc>
          <w:tcPr>
            <w:tcW w:w="937" w:type="dxa"/>
          </w:tcPr>
          <w:p w14:paraId="6FD9C024" w14:textId="77777777" w:rsidR="00732CE0" w:rsidRDefault="00732CE0" w:rsidP="005A2015">
            <w:pPr>
              <w:rPr>
                <w:sz w:val="24"/>
                <w:szCs w:val="24"/>
              </w:rPr>
            </w:pPr>
          </w:p>
        </w:tc>
        <w:tc>
          <w:tcPr>
            <w:tcW w:w="1138" w:type="dxa"/>
          </w:tcPr>
          <w:p w14:paraId="0FAD1EFD" w14:textId="77777777" w:rsidR="00732CE0" w:rsidRDefault="00732CE0" w:rsidP="005A2015">
            <w:pPr>
              <w:rPr>
                <w:sz w:val="24"/>
                <w:szCs w:val="24"/>
              </w:rPr>
            </w:pPr>
          </w:p>
        </w:tc>
        <w:tc>
          <w:tcPr>
            <w:tcW w:w="709" w:type="dxa"/>
          </w:tcPr>
          <w:p w14:paraId="7F8A97C3" w14:textId="77777777" w:rsidR="00732CE0" w:rsidRDefault="00732CE0" w:rsidP="005A2015">
            <w:pPr>
              <w:rPr>
                <w:sz w:val="24"/>
                <w:szCs w:val="24"/>
              </w:rPr>
            </w:pPr>
          </w:p>
        </w:tc>
      </w:tr>
      <w:tr w:rsidR="00732CE0" w14:paraId="601CF433" w14:textId="77777777" w:rsidTr="005A2015">
        <w:tc>
          <w:tcPr>
            <w:tcW w:w="2335" w:type="dxa"/>
          </w:tcPr>
          <w:p w14:paraId="5D434F03" w14:textId="77777777" w:rsidR="00732CE0" w:rsidRDefault="00732CE0" w:rsidP="005A2015">
            <w:pPr>
              <w:rPr>
                <w:sz w:val="24"/>
                <w:szCs w:val="24"/>
              </w:rPr>
            </w:pPr>
          </w:p>
        </w:tc>
        <w:tc>
          <w:tcPr>
            <w:tcW w:w="810" w:type="dxa"/>
          </w:tcPr>
          <w:p w14:paraId="7A3B1B6D" w14:textId="77777777" w:rsidR="00732CE0" w:rsidRDefault="00732CE0" w:rsidP="005A2015">
            <w:pPr>
              <w:rPr>
                <w:sz w:val="24"/>
                <w:szCs w:val="24"/>
              </w:rPr>
            </w:pPr>
          </w:p>
        </w:tc>
        <w:tc>
          <w:tcPr>
            <w:tcW w:w="1260" w:type="dxa"/>
          </w:tcPr>
          <w:p w14:paraId="489826AC" w14:textId="77777777" w:rsidR="00732CE0" w:rsidRDefault="00732CE0" w:rsidP="005A2015">
            <w:pPr>
              <w:rPr>
                <w:sz w:val="24"/>
                <w:szCs w:val="24"/>
              </w:rPr>
            </w:pPr>
          </w:p>
        </w:tc>
        <w:tc>
          <w:tcPr>
            <w:tcW w:w="973" w:type="dxa"/>
          </w:tcPr>
          <w:p w14:paraId="10107AEA" w14:textId="77777777" w:rsidR="00732CE0" w:rsidRDefault="00732CE0" w:rsidP="005A2015">
            <w:pPr>
              <w:rPr>
                <w:sz w:val="24"/>
                <w:szCs w:val="24"/>
              </w:rPr>
            </w:pPr>
          </w:p>
        </w:tc>
        <w:tc>
          <w:tcPr>
            <w:tcW w:w="1188" w:type="dxa"/>
          </w:tcPr>
          <w:p w14:paraId="63482218" w14:textId="77777777" w:rsidR="00732CE0" w:rsidRDefault="00732CE0" w:rsidP="005A2015">
            <w:pPr>
              <w:rPr>
                <w:sz w:val="24"/>
                <w:szCs w:val="24"/>
              </w:rPr>
            </w:pPr>
          </w:p>
        </w:tc>
        <w:tc>
          <w:tcPr>
            <w:tcW w:w="937" w:type="dxa"/>
          </w:tcPr>
          <w:p w14:paraId="6150F0AC" w14:textId="77777777" w:rsidR="00732CE0" w:rsidRDefault="00732CE0" w:rsidP="005A2015">
            <w:pPr>
              <w:rPr>
                <w:sz w:val="24"/>
                <w:szCs w:val="24"/>
              </w:rPr>
            </w:pPr>
          </w:p>
        </w:tc>
        <w:tc>
          <w:tcPr>
            <w:tcW w:w="1138" w:type="dxa"/>
          </w:tcPr>
          <w:p w14:paraId="792DDD48" w14:textId="77777777" w:rsidR="00732CE0" w:rsidRDefault="00732CE0" w:rsidP="005A2015">
            <w:pPr>
              <w:rPr>
                <w:sz w:val="24"/>
                <w:szCs w:val="24"/>
              </w:rPr>
            </w:pPr>
          </w:p>
        </w:tc>
        <w:tc>
          <w:tcPr>
            <w:tcW w:w="709" w:type="dxa"/>
          </w:tcPr>
          <w:p w14:paraId="6F8F1B73" w14:textId="77777777" w:rsidR="00732CE0" w:rsidRDefault="00732CE0" w:rsidP="005A2015">
            <w:pPr>
              <w:rPr>
                <w:sz w:val="24"/>
                <w:szCs w:val="24"/>
              </w:rPr>
            </w:pPr>
          </w:p>
        </w:tc>
      </w:tr>
      <w:tr w:rsidR="00732CE0" w14:paraId="52C48229" w14:textId="77777777" w:rsidTr="005A2015">
        <w:tc>
          <w:tcPr>
            <w:tcW w:w="2335" w:type="dxa"/>
          </w:tcPr>
          <w:p w14:paraId="51D1383F" w14:textId="77777777" w:rsidR="00732CE0" w:rsidRDefault="00732CE0" w:rsidP="005A2015">
            <w:pPr>
              <w:rPr>
                <w:sz w:val="24"/>
                <w:szCs w:val="24"/>
              </w:rPr>
            </w:pPr>
          </w:p>
        </w:tc>
        <w:tc>
          <w:tcPr>
            <w:tcW w:w="810" w:type="dxa"/>
          </w:tcPr>
          <w:p w14:paraId="62679C0E" w14:textId="77777777" w:rsidR="00732CE0" w:rsidRDefault="00732CE0" w:rsidP="005A2015">
            <w:pPr>
              <w:rPr>
                <w:sz w:val="24"/>
                <w:szCs w:val="24"/>
              </w:rPr>
            </w:pPr>
          </w:p>
        </w:tc>
        <w:tc>
          <w:tcPr>
            <w:tcW w:w="1260" w:type="dxa"/>
          </w:tcPr>
          <w:p w14:paraId="3BDAB6C1" w14:textId="77777777" w:rsidR="00732CE0" w:rsidRDefault="00732CE0" w:rsidP="005A2015">
            <w:pPr>
              <w:rPr>
                <w:sz w:val="24"/>
                <w:szCs w:val="24"/>
              </w:rPr>
            </w:pPr>
          </w:p>
        </w:tc>
        <w:tc>
          <w:tcPr>
            <w:tcW w:w="973" w:type="dxa"/>
          </w:tcPr>
          <w:p w14:paraId="50A1D2A5" w14:textId="77777777" w:rsidR="00732CE0" w:rsidRDefault="00732CE0" w:rsidP="005A2015">
            <w:pPr>
              <w:rPr>
                <w:sz w:val="24"/>
                <w:szCs w:val="24"/>
              </w:rPr>
            </w:pPr>
          </w:p>
        </w:tc>
        <w:tc>
          <w:tcPr>
            <w:tcW w:w="1188" w:type="dxa"/>
          </w:tcPr>
          <w:p w14:paraId="6B1AD72F" w14:textId="77777777" w:rsidR="00732CE0" w:rsidRDefault="00732CE0" w:rsidP="005A2015">
            <w:pPr>
              <w:rPr>
                <w:sz w:val="24"/>
                <w:szCs w:val="24"/>
              </w:rPr>
            </w:pPr>
          </w:p>
        </w:tc>
        <w:tc>
          <w:tcPr>
            <w:tcW w:w="937" w:type="dxa"/>
          </w:tcPr>
          <w:p w14:paraId="7FBE1EB5" w14:textId="77777777" w:rsidR="00732CE0" w:rsidRDefault="00732CE0" w:rsidP="005A2015">
            <w:pPr>
              <w:rPr>
                <w:sz w:val="24"/>
                <w:szCs w:val="24"/>
              </w:rPr>
            </w:pPr>
          </w:p>
        </w:tc>
        <w:tc>
          <w:tcPr>
            <w:tcW w:w="1138" w:type="dxa"/>
          </w:tcPr>
          <w:p w14:paraId="3BACF0AD" w14:textId="77777777" w:rsidR="00732CE0" w:rsidRDefault="00732CE0" w:rsidP="005A2015">
            <w:pPr>
              <w:rPr>
                <w:sz w:val="24"/>
                <w:szCs w:val="24"/>
              </w:rPr>
            </w:pPr>
          </w:p>
        </w:tc>
        <w:tc>
          <w:tcPr>
            <w:tcW w:w="709" w:type="dxa"/>
          </w:tcPr>
          <w:p w14:paraId="7499FE7A" w14:textId="77777777" w:rsidR="00732CE0" w:rsidRDefault="00732CE0" w:rsidP="005A2015">
            <w:pPr>
              <w:rPr>
                <w:sz w:val="24"/>
                <w:szCs w:val="24"/>
              </w:rPr>
            </w:pPr>
          </w:p>
        </w:tc>
      </w:tr>
      <w:tr w:rsidR="00732CE0" w14:paraId="3444A431" w14:textId="77777777" w:rsidTr="005A2015">
        <w:tc>
          <w:tcPr>
            <w:tcW w:w="2335" w:type="dxa"/>
          </w:tcPr>
          <w:p w14:paraId="57C231D7" w14:textId="77777777" w:rsidR="00732CE0" w:rsidRDefault="00732CE0" w:rsidP="005A2015">
            <w:pPr>
              <w:rPr>
                <w:sz w:val="24"/>
                <w:szCs w:val="24"/>
              </w:rPr>
            </w:pPr>
          </w:p>
        </w:tc>
        <w:tc>
          <w:tcPr>
            <w:tcW w:w="810" w:type="dxa"/>
          </w:tcPr>
          <w:p w14:paraId="4FFEE1DE" w14:textId="77777777" w:rsidR="00732CE0" w:rsidRDefault="00732CE0" w:rsidP="005A2015">
            <w:pPr>
              <w:rPr>
                <w:sz w:val="24"/>
                <w:szCs w:val="24"/>
              </w:rPr>
            </w:pPr>
          </w:p>
        </w:tc>
        <w:tc>
          <w:tcPr>
            <w:tcW w:w="1260" w:type="dxa"/>
          </w:tcPr>
          <w:p w14:paraId="002BD68C" w14:textId="77777777" w:rsidR="00732CE0" w:rsidRDefault="00732CE0" w:rsidP="005A2015">
            <w:pPr>
              <w:rPr>
                <w:sz w:val="24"/>
                <w:szCs w:val="24"/>
              </w:rPr>
            </w:pPr>
          </w:p>
        </w:tc>
        <w:tc>
          <w:tcPr>
            <w:tcW w:w="973" w:type="dxa"/>
          </w:tcPr>
          <w:p w14:paraId="2CD2649E" w14:textId="77777777" w:rsidR="00732CE0" w:rsidRDefault="00732CE0" w:rsidP="005A2015">
            <w:pPr>
              <w:rPr>
                <w:sz w:val="24"/>
                <w:szCs w:val="24"/>
              </w:rPr>
            </w:pPr>
          </w:p>
        </w:tc>
        <w:tc>
          <w:tcPr>
            <w:tcW w:w="1188" w:type="dxa"/>
          </w:tcPr>
          <w:p w14:paraId="1E6ADE3D" w14:textId="77777777" w:rsidR="00732CE0" w:rsidRDefault="00732CE0" w:rsidP="005A2015">
            <w:pPr>
              <w:rPr>
                <w:sz w:val="24"/>
                <w:szCs w:val="24"/>
              </w:rPr>
            </w:pPr>
          </w:p>
        </w:tc>
        <w:tc>
          <w:tcPr>
            <w:tcW w:w="937" w:type="dxa"/>
          </w:tcPr>
          <w:p w14:paraId="04DC8E0D" w14:textId="77777777" w:rsidR="00732CE0" w:rsidRDefault="00732CE0" w:rsidP="005A2015">
            <w:pPr>
              <w:rPr>
                <w:sz w:val="24"/>
                <w:szCs w:val="24"/>
              </w:rPr>
            </w:pPr>
          </w:p>
        </w:tc>
        <w:tc>
          <w:tcPr>
            <w:tcW w:w="1138" w:type="dxa"/>
          </w:tcPr>
          <w:p w14:paraId="1C422B91" w14:textId="77777777" w:rsidR="00732CE0" w:rsidRDefault="00732CE0" w:rsidP="005A2015">
            <w:pPr>
              <w:rPr>
                <w:sz w:val="24"/>
                <w:szCs w:val="24"/>
              </w:rPr>
            </w:pPr>
          </w:p>
        </w:tc>
        <w:tc>
          <w:tcPr>
            <w:tcW w:w="709" w:type="dxa"/>
          </w:tcPr>
          <w:p w14:paraId="318E1EE9" w14:textId="77777777" w:rsidR="00732CE0" w:rsidRDefault="00732CE0" w:rsidP="005A2015">
            <w:pPr>
              <w:rPr>
                <w:sz w:val="24"/>
                <w:szCs w:val="24"/>
              </w:rPr>
            </w:pPr>
          </w:p>
        </w:tc>
      </w:tr>
      <w:tr w:rsidR="00732CE0" w14:paraId="7A8122F2" w14:textId="77777777" w:rsidTr="005A2015">
        <w:tc>
          <w:tcPr>
            <w:tcW w:w="2335" w:type="dxa"/>
          </w:tcPr>
          <w:p w14:paraId="485BB395" w14:textId="77777777" w:rsidR="00732CE0" w:rsidRDefault="00732CE0" w:rsidP="005A2015">
            <w:pPr>
              <w:rPr>
                <w:sz w:val="24"/>
                <w:szCs w:val="24"/>
              </w:rPr>
            </w:pPr>
          </w:p>
        </w:tc>
        <w:tc>
          <w:tcPr>
            <w:tcW w:w="810" w:type="dxa"/>
          </w:tcPr>
          <w:p w14:paraId="0105356C" w14:textId="77777777" w:rsidR="00732CE0" w:rsidRDefault="00732CE0" w:rsidP="005A2015">
            <w:pPr>
              <w:rPr>
                <w:sz w:val="24"/>
                <w:szCs w:val="24"/>
              </w:rPr>
            </w:pPr>
          </w:p>
        </w:tc>
        <w:tc>
          <w:tcPr>
            <w:tcW w:w="1260" w:type="dxa"/>
          </w:tcPr>
          <w:p w14:paraId="3FDF1EFD" w14:textId="77777777" w:rsidR="00732CE0" w:rsidRDefault="00732CE0" w:rsidP="005A2015">
            <w:pPr>
              <w:rPr>
                <w:sz w:val="24"/>
                <w:szCs w:val="24"/>
              </w:rPr>
            </w:pPr>
          </w:p>
        </w:tc>
        <w:tc>
          <w:tcPr>
            <w:tcW w:w="973" w:type="dxa"/>
          </w:tcPr>
          <w:p w14:paraId="6DB4B6EF" w14:textId="77777777" w:rsidR="00732CE0" w:rsidRDefault="00732CE0" w:rsidP="005A2015">
            <w:pPr>
              <w:rPr>
                <w:sz w:val="24"/>
                <w:szCs w:val="24"/>
              </w:rPr>
            </w:pPr>
          </w:p>
        </w:tc>
        <w:tc>
          <w:tcPr>
            <w:tcW w:w="1188" w:type="dxa"/>
          </w:tcPr>
          <w:p w14:paraId="48DAF120" w14:textId="77777777" w:rsidR="00732CE0" w:rsidRDefault="00732CE0" w:rsidP="005A2015">
            <w:pPr>
              <w:rPr>
                <w:sz w:val="24"/>
                <w:szCs w:val="24"/>
              </w:rPr>
            </w:pPr>
          </w:p>
        </w:tc>
        <w:tc>
          <w:tcPr>
            <w:tcW w:w="937" w:type="dxa"/>
          </w:tcPr>
          <w:p w14:paraId="12612DAC" w14:textId="77777777" w:rsidR="00732CE0" w:rsidRDefault="00732CE0" w:rsidP="005A2015">
            <w:pPr>
              <w:rPr>
                <w:sz w:val="24"/>
                <w:szCs w:val="24"/>
              </w:rPr>
            </w:pPr>
          </w:p>
        </w:tc>
        <w:tc>
          <w:tcPr>
            <w:tcW w:w="1138" w:type="dxa"/>
          </w:tcPr>
          <w:p w14:paraId="3521D92E" w14:textId="77777777" w:rsidR="00732CE0" w:rsidRDefault="00732CE0" w:rsidP="005A2015">
            <w:pPr>
              <w:rPr>
                <w:sz w:val="24"/>
                <w:szCs w:val="24"/>
              </w:rPr>
            </w:pPr>
          </w:p>
        </w:tc>
        <w:tc>
          <w:tcPr>
            <w:tcW w:w="709" w:type="dxa"/>
          </w:tcPr>
          <w:p w14:paraId="6E958E4D" w14:textId="77777777" w:rsidR="00732CE0" w:rsidRDefault="00732CE0" w:rsidP="005A2015">
            <w:pPr>
              <w:rPr>
                <w:sz w:val="24"/>
                <w:szCs w:val="24"/>
              </w:rPr>
            </w:pPr>
          </w:p>
        </w:tc>
      </w:tr>
      <w:tr w:rsidR="00732CE0" w14:paraId="2CCEBCE8" w14:textId="77777777" w:rsidTr="005A2015">
        <w:tc>
          <w:tcPr>
            <w:tcW w:w="2335" w:type="dxa"/>
          </w:tcPr>
          <w:p w14:paraId="47268B3C" w14:textId="77777777" w:rsidR="00732CE0" w:rsidRDefault="00732CE0" w:rsidP="005A2015">
            <w:pPr>
              <w:rPr>
                <w:sz w:val="24"/>
                <w:szCs w:val="24"/>
              </w:rPr>
            </w:pPr>
          </w:p>
        </w:tc>
        <w:tc>
          <w:tcPr>
            <w:tcW w:w="810" w:type="dxa"/>
          </w:tcPr>
          <w:p w14:paraId="2CB8573D" w14:textId="77777777" w:rsidR="00732CE0" w:rsidRDefault="00732CE0" w:rsidP="005A2015">
            <w:pPr>
              <w:rPr>
                <w:sz w:val="24"/>
                <w:szCs w:val="24"/>
              </w:rPr>
            </w:pPr>
          </w:p>
        </w:tc>
        <w:tc>
          <w:tcPr>
            <w:tcW w:w="1260" w:type="dxa"/>
          </w:tcPr>
          <w:p w14:paraId="36F77BDA" w14:textId="77777777" w:rsidR="00732CE0" w:rsidRDefault="00732CE0" w:rsidP="005A2015">
            <w:pPr>
              <w:rPr>
                <w:sz w:val="24"/>
                <w:szCs w:val="24"/>
              </w:rPr>
            </w:pPr>
          </w:p>
        </w:tc>
        <w:tc>
          <w:tcPr>
            <w:tcW w:w="973" w:type="dxa"/>
          </w:tcPr>
          <w:p w14:paraId="4F5738FB" w14:textId="77777777" w:rsidR="00732CE0" w:rsidRDefault="00732CE0" w:rsidP="005A2015">
            <w:pPr>
              <w:rPr>
                <w:sz w:val="24"/>
                <w:szCs w:val="24"/>
              </w:rPr>
            </w:pPr>
          </w:p>
        </w:tc>
        <w:tc>
          <w:tcPr>
            <w:tcW w:w="1188" w:type="dxa"/>
          </w:tcPr>
          <w:p w14:paraId="6031C667" w14:textId="77777777" w:rsidR="00732CE0" w:rsidRDefault="00732CE0" w:rsidP="005A2015">
            <w:pPr>
              <w:rPr>
                <w:sz w:val="24"/>
                <w:szCs w:val="24"/>
              </w:rPr>
            </w:pPr>
          </w:p>
        </w:tc>
        <w:tc>
          <w:tcPr>
            <w:tcW w:w="937" w:type="dxa"/>
          </w:tcPr>
          <w:p w14:paraId="709559B9" w14:textId="77777777" w:rsidR="00732CE0" w:rsidRDefault="00732CE0" w:rsidP="005A2015">
            <w:pPr>
              <w:rPr>
                <w:sz w:val="24"/>
                <w:szCs w:val="24"/>
              </w:rPr>
            </w:pPr>
          </w:p>
        </w:tc>
        <w:tc>
          <w:tcPr>
            <w:tcW w:w="1138" w:type="dxa"/>
          </w:tcPr>
          <w:p w14:paraId="2C9FF529" w14:textId="77777777" w:rsidR="00732CE0" w:rsidRDefault="00732CE0" w:rsidP="005A2015">
            <w:pPr>
              <w:rPr>
                <w:sz w:val="24"/>
                <w:szCs w:val="24"/>
              </w:rPr>
            </w:pPr>
          </w:p>
        </w:tc>
        <w:tc>
          <w:tcPr>
            <w:tcW w:w="709" w:type="dxa"/>
          </w:tcPr>
          <w:p w14:paraId="0F8CEF8D" w14:textId="77777777" w:rsidR="00732CE0" w:rsidRDefault="00732CE0" w:rsidP="005A2015">
            <w:pPr>
              <w:rPr>
                <w:sz w:val="24"/>
                <w:szCs w:val="24"/>
              </w:rPr>
            </w:pPr>
          </w:p>
        </w:tc>
      </w:tr>
      <w:tr w:rsidR="00732CE0" w14:paraId="49C6385B" w14:textId="77777777" w:rsidTr="005A2015">
        <w:tc>
          <w:tcPr>
            <w:tcW w:w="2335" w:type="dxa"/>
          </w:tcPr>
          <w:p w14:paraId="1231CB1A" w14:textId="77777777" w:rsidR="00732CE0" w:rsidRDefault="00732CE0" w:rsidP="005A2015">
            <w:pPr>
              <w:rPr>
                <w:sz w:val="24"/>
                <w:szCs w:val="24"/>
              </w:rPr>
            </w:pPr>
          </w:p>
        </w:tc>
        <w:tc>
          <w:tcPr>
            <w:tcW w:w="810" w:type="dxa"/>
          </w:tcPr>
          <w:p w14:paraId="1B496E7A" w14:textId="77777777" w:rsidR="00732CE0" w:rsidRDefault="00732CE0" w:rsidP="005A2015">
            <w:pPr>
              <w:rPr>
                <w:sz w:val="24"/>
                <w:szCs w:val="24"/>
              </w:rPr>
            </w:pPr>
          </w:p>
        </w:tc>
        <w:tc>
          <w:tcPr>
            <w:tcW w:w="1260" w:type="dxa"/>
          </w:tcPr>
          <w:p w14:paraId="6B20037A" w14:textId="77777777" w:rsidR="00732CE0" w:rsidRDefault="00732CE0" w:rsidP="005A2015">
            <w:pPr>
              <w:rPr>
                <w:sz w:val="24"/>
                <w:szCs w:val="24"/>
              </w:rPr>
            </w:pPr>
          </w:p>
        </w:tc>
        <w:tc>
          <w:tcPr>
            <w:tcW w:w="973" w:type="dxa"/>
          </w:tcPr>
          <w:p w14:paraId="46325243" w14:textId="77777777" w:rsidR="00732CE0" w:rsidRDefault="00732CE0" w:rsidP="005A2015">
            <w:pPr>
              <w:rPr>
                <w:sz w:val="24"/>
                <w:szCs w:val="24"/>
              </w:rPr>
            </w:pPr>
          </w:p>
        </w:tc>
        <w:tc>
          <w:tcPr>
            <w:tcW w:w="1188" w:type="dxa"/>
          </w:tcPr>
          <w:p w14:paraId="138AA065" w14:textId="77777777" w:rsidR="00732CE0" w:rsidRDefault="00732CE0" w:rsidP="005A2015">
            <w:pPr>
              <w:rPr>
                <w:sz w:val="24"/>
                <w:szCs w:val="24"/>
              </w:rPr>
            </w:pPr>
          </w:p>
        </w:tc>
        <w:tc>
          <w:tcPr>
            <w:tcW w:w="937" w:type="dxa"/>
          </w:tcPr>
          <w:p w14:paraId="4838042E" w14:textId="77777777" w:rsidR="00732CE0" w:rsidRDefault="00732CE0" w:rsidP="005A2015">
            <w:pPr>
              <w:rPr>
                <w:sz w:val="24"/>
                <w:szCs w:val="24"/>
              </w:rPr>
            </w:pPr>
          </w:p>
        </w:tc>
        <w:tc>
          <w:tcPr>
            <w:tcW w:w="1138" w:type="dxa"/>
          </w:tcPr>
          <w:p w14:paraId="2805291C" w14:textId="77777777" w:rsidR="00732CE0" w:rsidRDefault="00732CE0" w:rsidP="005A2015">
            <w:pPr>
              <w:rPr>
                <w:sz w:val="24"/>
                <w:szCs w:val="24"/>
              </w:rPr>
            </w:pPr>
          </w:p>
        </w:tc>
        <w:tc>
          <w:tcPr>
            <w:tcW w:w="709" w:type="dxa"/>
          </w:tcPr>
          <w:p w14:paraId="6906ED30" w14:textId="77777777" w:rsidR="00732CE0" w:rsidRDefault="00732CE0" w:rsidP="005A2015">
            <w:pPr>
              <w:rPr>
                <w:sz w:val="24"/>
                <w:szCs w:val="24"/>
              </w:rPr>
            </w:pPr>
          </w:p>
        </w:tc>
      </w:tr>
      <w:tr w:rsidR="00732CE0" w14:paraId="76CF42C0" w14:textId="77777777" w:rsidTr="005A2015">
        <w:tc>
          <w:tcPr>
            <w:tcW w:w="2335" w:type="dxa"/>
          </w:tcPr>
          <w:p w14:paraId="546CE6CE" w14:textId="77777777" w:rsidR="00732CE0" w:rsidRDefault="00732CE0" w:rsidP="005A2015">
            <w:pPr>
              <w:rPr>
                <w:sz w:val="24"/>
                <w:szCs w:val="24"/>
              </w:rPr>
            </w:pPr>
          </w:p>
        </w:tc>
        <w:tc>
          <w:tcPr>
            <w:tcW w:w="810" w:type="dxa"/>
          </w:tcPr>
          <w:p w14:paraId="70DF4E51" w14:textId="77777777" w:rsidR="00732CE0" w:rsidRDefault="00732CE0" w:rsidP="005A2015">
            <w:pPr>
              <w:rPr>
                <w:sz w:val="24"/>
                <w:szCs w:val="24"/>
              </w:rPr>
            </w:pPr>
          </w:p>
        </w:tc>
        <w:tc>
          <w:tcPr>
            <w:tcW w:w="1260" w:type="dxa"/>
          </w:tcPr>
          <w:p w14:paraId="41CC5F54" w14:textId="77777777" w:rsidR="00732CE0" w:rsidRDefault="00732CE0" w:rsidP="005A2015">
            <w:pPr>
              <w:rPr>
                <w:sz w:val="24"/>
                <w:szCs w:val="24"/>
              </w:rPr>
            </w:pPr>
          </w:p>
        </w:tc>
        <w:tc>
          <w:tcPr>
            <w:tcW w:w="973" w:type="dxa"/>
          </w:tcPr>
          <w:p w14:paraId="5871F48D" w14:textId="77777777" w:rsidR="00732CE0" w:rsidRDefault="00732CE0" w:rsidP="005A2015">
            <w:pPr>
              <w:rPr>
                <w:sz w:val="24"/>
                <w:szCs w:val="24"/>
              </w:rPr>
            </w:pPr>
          </w:p>
        </w:tc>
        <w:tc>
          <w:tcPr>
            <w:tcW w:w="1188" w:type="dxa"/>
          </w:tcPr>
          <w:p w14:paraId="26BFB9AA" w14:textId="77777777" w:rsidR="00732CE0" w:rsidRDefault="00732CE0" w:rsidP="005A2015">
            <w:pPr>
              <w:rPr>
                <w:sz w:val="24"/>
                <w:szCs w:val="24"/>
              </w:rPr>
            </w:pPr>
          </w:p>
        </w:tc>
        <w:tc>
          <w:tcPr>
            <w:tcW w:w="937" w:type="dxa"/>
          </w:tcPr>
          <w:p w14:paraId="24426C93" w14:textId="77777777" w:rsidR="00732CE0" w:rsidRDefault="00732CE0" w:rsidP="005A2015">
            <w:pPr>
              <w:rPr>
                <w:sz w:val="24"/>
                <w:szCs w:val="24"/>
              </w:rPr>
            </w:pPr>
          </w:p>
        </w:tc>
        <w:tc>
          <w:tcPr>
            <w:tcW w:w="1138" w:type="dxa"/>
          </w:tcPr>
          <w:p w14:paraId="234C17A0" w14:textId="77777777" w:rsidR="00732CE0" w:rsidRDefault="00732CE0" w:rsidP="005A2015">
            <w:pPr>
              <w:rPr>
                <w:sz w:val="24"/>
                <w:szCs w:val="24"/>
              </w:rPr>
            </w:pPr>
          </w:p>
        </w:tc>
        <w:tc>
          <w:tcPr>
            <w:tcW w:w="709" w:type="dxa"/>
          </w:tcPr>
          <w:p w14:paraId="39330EE5" w14:textId="77777777" w:rsidR="00732CE0" w:rsidRDefault="00732CE0" w:rsidP="005A2015">
            <w:pPr>
              <w:rPr>
                <w:sz w:val="24"/>
                <w:szCs w:val="24"/>
              </w:rPr>
            </w:pPr>
          </w:p>
        </w:tc>
      </w:tr>
      <w:tr w:rsidR="00732CE0" w14:paraId="23AD81D9" w14:textId="77777777" w:rsidTr="005A2015">
        <w:tc>
          <w:tcPr>
            <w:tcW w:w="2335" w:type="dxa"/>
          </w:tcPr>
          <w:p w14:paraId="0840BE9B" w14:textId="77777777" w:rsidR="00732CE0" w:rsidRDefault="00732CE0" w:rsidP="005A2015">
            <w:pPr>
              <w:rPr>
                <w:sz w:val="24"/>
                <w:szCs w:val="24"/>
              </w:rPr>
            </w:pPr>
          </w:p>
        </w:tc>
        <w:tc>
          <w:tcPr>
            <w:tcW w:w="810" w:type="dxa"/>
          </w:tcPr>
          <w:p w14:paraId="36DD07B7" w14:textId="77777777" w:rsidR="00732CE0" w:rsidRDefault="00732CE0" w:rsidP="005A2015">
            <w:pPr>
              <w:rPr>
                <w:sz w:val="24"/>
                <w:szCs w:val="24"/>
              </w:rPr>
            </w:pPr>
          </w:p>
        </w:tc>
        <w:tc>
          <w:tcPr>
            <w:tcW w:w="1260" w:type="dxa"/>
          </w:tcPr>
          <w:p w14:paraId="587DD54A" w14:textId="77777777" w:rsidR="00732CE0" w:rsidRDefault="00732CE0" w:rsidP="005A2015">
            <w:pPr>
              <w:rPr>
                <w:sz w:val="24"/>
                <w:szCs w:val="24"/>
              </w:rPr>
            </w:pPr>
          </w:p>
        </w:tc>
        <w:tc>
          <w:tcPr>
            <w:tcW w:w="973" w:type="dxa"/>
          </w:tcPr>
          <w:p w14:paraId="6E6C619B" w14:textId="77777777" w:rsidR="00732CE0" w:rsidRDefault="00732CE0" w:rsidP="005A2015">
            <w:pPr>
              <w:rPr>
                <w:sz w:val="24"/>
                <w:szCs w:val="24"/>
              </w:rPr>
            </w:pPr>
          </w:p>
        </w:tc>
        <w:tc>
          <w:tcPr>
            <w:tcW w:w="1188" w:type="dxa"/>
          </w:tcPr>
          <w:p w14:paraId="4EE95C76" w14:textId="77777777" w:rsidR="00732CE0" w:rsidRDefault="00732CE0" w:rsidP="005A2015">
            <w:pPr>
              <w:rPr>
                <w:sz w:val="24"/>
                <w:szCs w:val="24"/>
              </w:rPr>
            </w:pPr>
          </w:p>
        </w:tc>
        <w:tc>
          <w:tcPr>
            <w:tcW w:w="937" w:type="dxa"/>
          </w:tcPr>
          <w:p w14:paraId="698CFD19" w14:textId="77777777" w:rsidR="00732CE0" w:rsidRDefault="00732CE0" w:rsidP="005A2015">
            <w:pPr>
              <w:rPr>
                <w:sz w:val="24"/>
                <w:szCs w:val="24"/>
              </w:rPr>
            </w:pPr>
          </w:p>
        </w:tc>
        <w:tc>
          <w:tcPr>
            <w:tcW w:w="1138" w:type="dxa"/>
          </w:tcPr>
          <w:p w14:paraId="60D686F1" w14:textId="77777777" w:rsidR="00732CE0" w:rsidRDefault="00732CE0" w:rsidP="005A2015">
            <w:pPr>
              <w:rPr>
                <w:sz w:val="24"/>
                <w:szCs w:val="24"/>
              </w:rPr>
            </w:pPr>
          </w:p>
        </w:tc>
        <w:tc>
          <w:tcPr>
            <w:tcW w:w="709" w:type="dxa"/>
          </w:tcPr>
          <w:p w14:paraId="2103A3BE" w14:textId="77777777" w:rsidR="00732CE0" w:rsidRDefault="00732CE0" w:rsidP="005A2015">
            <w:pPr>
              <w:rPr>
                <w:sz w:val="24"/>
                <w:szCs w:val="24"/>
              </w:rPr>
            </w:pPr>
          </w:p>
        </w:tc>
      </w:tr>
      <w:tr w:rsidR="00732CE0" w14:paraId="2E194697" w14:textId="77777777" w:rsidTr="005A2015">
        <w:tc>
          <w:tcPr>
            <w:tcW w:w="2335" w:type="dxa"/>
          </w:tcPr>
          <w:p w14:paraId="525B22CB" w14:textId="77777777" w:rsidR="00732CE0" w:rsidRDefault="00732CE0" w:rsidP="005A2015">
            <w:pPr>
              <w:rPr>
                <w:sz w:val="24"/>
                <w:szCs w:val="24"/>
              </w:rPr>
            </w:pPr>
          </w:p>
        </w:tc>
        <w:tc>
          <w:tcPr>
            <w:tcW w:w="810" w:type="dxa"/>
          </w:tcPr>
          <w:p w14:paraId="0D52B219" w14:textId="77777777" w:rsidR="00732CE0" w:rsidRDefault="00732CE0" w:rsidP="005A2015">
            <w:pPr>
              <w:rPr>
                <w:sz w:val="24"/>
                <w:szCs w:val="24"/>
              </w:rPr>
            </w:pPr>
          </w:p>
        </w:tc>
        <w:tc>
          <w:tcPr>
            <w:tcW w:w="1260" w:type="dxa"/>
          </w:tcPr>
          <w:p w14:paraId="38870F39" w14:textId="77777777" w:rsidR="00732CE0" w:rsidRDefault="00732CE0" w:rsidP="005A2015">
            <w:pPr>
              <w:rPr>
                <w:sz w:val="24"/>
                <w:szCs w:val="24"/>
              </w:rPr>
            </w:pPr>
          </w:p>
        </w:tc>
        <w:tc>
          <w:tcPr>
            <w:tcW w:w="973" w:type="dxa"/>
          </w:tcPr>
          <w:p w14:paraId="305FC2A4" w14:textId="77777777" w:rsidR="00732CE0" w:rsidRDefault="00732CE0" w:rsidP="005A2015">
            <w:pPr>
              <w:rPr>
                <w:sz w:val="24"/>
                <w:szCs w:val="24"/>
              </w:rPr>
            </w:pPr>
          </w:p>
        </w:tc>
        <w:tc>
          <w:tcPr>
            <w:tcW w:w="1188" w:type="dxa"/>
          </w:tcPr>
          <w:p w14:paraId="64BAEB9C" w14:textId="77777777" w:rsidR="00732CE0" w:rsidRDefault="00732CE0" w:rsidP="005A2015">
            <w:pPr>
              <w:rPr>
                <w:sz w:val="24"/>
                <w:szCs w:val="24"/>
              </w:rPr>
            </w:pPr>
          </w:p>
        </w:tc>
        <w:tc>
          <w:tcPr>
            <w:tcW w:w="937" w:type="dxa"/>
          </w:tcPr>
          <w:p w14:paraId="71EDBE4C" w14:textId="77777777" w:rsidR="00732CE0" w:rsidRDefault="00732CE0" w:rsidP="005A2015">
            <w:pPr>
              <w:rPr>
                <w:sz w:val="24"/>
                <w:szCs w:val="24"/>
              </w:rPr>
            </w:pPr>
          </w:p>
        </w:tc>
        <w:tc>
          <w:tcPr>
            <w:tcW w:w="1138" w:type="dxa"/>
          </w:tcPr>
          <w:p w14:paraId="48AA68C3" w14:textId="77777777" w:rsidR="00732CE0" w:rsidRDefault="00732CE0" w:rsidP="005A2015">
            <w:pPr>
              <w:rPr>
                <w:sz w:val="24"/>
                <w:szCs w:val="24"/>
              </w:rPr>
            </w:pPr>
          </w:p>
        </w:tc>
        <w:tc>
          <w:tcPr>
            <w:tcW w:w="709" w:type="dxa"/>
          </w:tcPr>
          <w:p w14:paraId="4C81E41F" w14:textId="77777777" w:rsidR="00732CE0" w:rsidRDefault="00732CE0" w:rsidP="005A2015">
            <w:pPr>
              <w:rPr>
                <w:sz w:val="24"/>
                <w:szCs w:val="24"/>
              </w:rPr>
            </w:pPr>
          </w:p>
        </w:tc>
      </w:tr>
      <w:tr w:rsidR="00732CE0" w14:paraId="5B6AA823" w14:textId="77777777" w:rsidTr="005A2015">
        <w:tc>
          <w:tcPr>
            <w:tcW w:w="2335" w:type="dxa"/>
          </w:tcPr>
          <w:p w14:paraId="1AB5D3B8" w14:textId="77777777" w:rsidR="00732CE0" w:rsidRDefault="00732CE0" w:rsidP="005A2015">
            <w:pPr>
              <w:rPr>
                <w:sz w:val="24"/>
                <w:szCs w:val="24"/>
              </w:rPr>
            </w:pPr>
          </w:p>
        </w:tc>
        <w:tc>
          <w:tcPr>
            <w:tcW w:w="810" w:type="dxa"/>
          </w:tcPr>
          <w:p w14:paraId="4C87EA8C" w14:textId="77777777" w:rsidR="00732CE0" w:rsidRDefault="00732CE0" w:rsidP="005A2015">
            <w:pPr>
              <w:rPr>
                <w:sz w:val="24"/>
                <w:szCs w:val="24"/>
              </w:rPr>
            </w:pPr>
          </w:p>
        </w:tc>
        <w:tc>
          <w:tcPr>
            <w:tcW w:w="1260" w:type="dxa"/>
          </w:tcPr>
          <w:p w14:paraId="153DD940" w14:textId="77777777" w:rsidR="00732CE0" w:rsidRDefault="00732CE0" w:rsidP="005A2015">
            <w:pPr>
              <w:rPr>
                <w:sz w:val="24"/>
                <w:szCs w:val="24"/>
              </w:rPr>
            </w:pPr>
          </w:p>
        </w:tc>
        <w:tc>
          <w:tcPr>
            <w:tcW w:w="973" w:type="dxa"/>
          </w:tcPr>
          <w:p w14:paraId="00C41E4E" w14:textId="77777777" w:rsidR="00732CE0" w:rsidRDefault="00732CE0" w:rsidP="005A2015">
            <w:pPr>
              <w:rPr>
                <w:sz w:val="24"/>
                <w:szCs w:val="24"/>
              </w:rPr>
            </w:pPr>
          </w:p>
        </w:tc>
        <w:tc>
          <w:tcPr>
            <w:tcW w:w="1188" w:type="dxa"/>
          </w:tcPr>
          <w:p w14:paraId="7ECB56B2" w14:textId="77777777" w:rsidR="00732CE0" w:rsidRDefault="00732CE0" w:rsidP="005A2015">
            <w:pPr>
              <w:rPr>
                <w:sz w:val="24"/>
                <w:szCs w:val="24"/>
              </w:rPr>
            </w:pPr>
          </w:p>
        </w:tc>
        <w:tc>
          <w:tcPr>
            <w:tcW w:w="937" w:type="dxa"/>
          </w:tcPr>
          <w:p w14:paraId="59C9EBFD" w14:textId="77777777" w:rsidR="00732CE0" w:rsidRDefault="00732CE0" w:rsidP="005A2015">
            <w:pPr>
              <w:rPr>
                <w:sz w:val="24"/>
                <w:szCs w:val="24"/>
              </w:rPr>
            </w:pPr>
          </w:p>
        </w:tc>
        <w:tc>
          <w:tcPr>
            <w:tcW w:w="1138" w:type="dxa"/>
          </w:tcPr>
          <w:p w14:paraId="326F41EC" w14:textId="77777777" w:rsidR="00732CE0" w:rsidRDefault="00732CE0" w:rsidP="005A2015">
            <w:pPr>
              <w:rPr>
                <w:sz w:val="24"/>
                <w:szCs w:val="24"/>
              </w:rPr>
            </w:pPr>
          </w:p>
        </w:tc>
        <w:tc>
          <w:tcPr>
            <w:tcW w:w="709" w:type="dxa"/>
          </w:tcPr>
          <w:p w14:paraId="7140BB9F" w14:textId="77777777" w:rsidR="00732CE0" w:rsidRDefault="00732CE0" w:rsidP="005A2015">
            <w:pPr>
              <w:rPr>
                <w:sz w:val="24"/>
                <w:szCs w:val="24"/>
              </w:rPr>
            </w:pPr>
          </w:p>
        </w:tc>
      </w:tr>
      <w:tr w:rsidR="00732CE0" w14:paraId="7F3FBE66" w14:textId="77777777" w:rsidTr="005A2015">
        <w:tc>
          <w:tcPr>
            <w:tcW w:w="2335" w:type="dxa"/>
          </w:tcPr>
          <w:p w14:paraId="25C13DC7" w14:textId="77777777" w:rsidR="00732CE0" w:rsidRDefault="00732CE0" w:rsidP="005A2015">
            <w:pPr>
              <w:rPr>
                <w:sz w:val="24"/>
                <w:szCs w:val="24"/>
              </w:rPr>
            </w:pPr>
          </w:p>
        </w:tc>
        <w:tc>
          <w:tcPr>
            <w:tcW w:w="810" w:type="dxa"/>
          </w:tcPr>
          <w:p w14:paraId="016BC6D3" w14:textId="77777777" w:rsidR="00732CE0" w:rsidRDefault="00732CE0" w:rsidP="005A2015">
            <w:pPr>
              <w:rPr>
                <w:sz w:val="24"/>
                <w:szCs w:val="24"/>
              </w:rPr>
            </w:pPr>
          </w:p>
        </w:tc>
        <w:tc>
          <w:tcPr>
            <w:tcW w:w="1260" w:type="dxa"/>
          </w:tcPr>
          <w:p w14:paraId="1EB743BA" w14:textId="77777777" w:rsidR="00732CE0" w:rsidRDefault="00732CE0" w:rsidP="005A2015">
            <w:pPr>
              <w:rPr>
                <w:sz w:val="24"/>
                <w:szCs w:val="24"/>
              </w:rPr>
            </w:pPr>
          </w:p>
        </w:tc>
        <w:tc>
          <w:tcPr>
            <w:tcW w:w="973" w:type="dxa"/>
          </w:tcPr>
          <w:p w14:paraId="77ADFD73" w14:textId="77777777" w:rsidR="00732CE0" w:rsidRDefault="00732CE0" w:rsidP="005A2015">
            <w:pPr>
              <w:rPr>
                <w:sz w:val="24"/>
                <w:szCs w:val="24"/>
              </w:rPr>
            </w:pPr>
          </w:p>
        </w:tc>
        <w:tc>
          <w:tcPr>
            <w:tcW w:w="1188" w:type="dxa"/>
          </w:tcPr>
          <w:p w14:paraId="68E12A09" w14:textId="77777777" w:rsidR="00732CE0" w:rsidRDefault="00732CE0" w:rsidP="005A2015">
            <w:pPr>
              <w:rPr>
                <w:sz w:val="24"/>
                <w:szCs w:val="24"/>
              </w:rPr>
            </w:pPr>
          </w:p>
        </w:tc>
        <w:tc>
          <w:tcPr>
            <w:tcW w:w="937" w:type="dxa"/>
          </w:tcPr>
          <w:p w14:paraId="21168A3E" w14:textId="77777777" w:rsidR="00732CE0" w:rsidRDefault="00732CE0" w:rsidP="005A2015">
            <w:pPr>
              <w:rPr>
                <w:sz w:val="24"/>
                <w:szCs w:val="24"/>
              </w:rPr>
            </w:pPr>
          </w:p>
        </w:tc>
        <w:tc>
          <w:tcPr>
            <w:tcW w:w="1138" w:type="dxa"/>
          </w:tcPr>
          <w:p w14:paraId="78C2205F" w14:textId="77777777" w:rsidR="00732CE0" w:rsidRDefault="00732CE0" w:rsidP="005A2015">
            <w:pPr>
              <w:rPr>
                <w:sz w:val="24"/>
                <w:szCs w:val="24"/>
              </w:rPr>
            </w:pPr>
          </w:p>
        </w:tc>
        <w:tc>
          <w:tcPr>
            <w:tcW w:w="709" w:type="dxa"/>
          </w:tcPr>
          <w:p w14:paraId="4A60D106" w14:textId="77777777" w:rsidR="00732CE0" w:rsidRDefault="00732CE0" w:rsidP="005A2015">
            <w:pPr>
              <w:rPr>
                <w:sz w:val="24"/>
                <w:szCs w:val="24"/>
              </w:rPr>
            </w:pPr>
          </w:p>
        </w:tc>
      </w:tr>
      <w:tr w:rsidR="00732CE0" w14:paraId="727EDA26" w14:textId="77777777" w:rsidTr="005A2015">
        <w:tc>
          <w:tcPr>
            <w:tcW w:w="2335" w:type="dxa"/>
          </w:tcPr>
          <w:p w14:paraId="4B784C7C" w14:textId="77777777" w:rsidR="00732CE0" w:rsidRDefault="00732CE0" w:rsidP="005A2015">
            <w:pPr>
              <w:rPr>
                <w:sz w:val="24"/>
                <w:szCs w:val="24"/>
              </w:rPr>
            </w:pPr>
          </w:p>
        </w:tc>
        <w:tc>
          <w:tcPr>
            <w:tcW w:w="810" w:type="dxa"/>
          </w:tcPr>
          <w:p w14:paraId="611B0D95" w14:textId="77777777" w:rsidR="00732CE0" w:rsidRDefault="00732CE0" w:rsidP="005A2015">
            <w:pPr>
              <w:rPr>
                <w:sz w:val="24"/>
                <w:szCs w:val="24"/>
              </w:rPr>
            </w:pPr>
          </w:p>
        </w:tc>
        <w:tc>
          <w:tcPr>
            <w:tcW w:w="1260" w:type="dxa"/>
          </w:tcPr>
          <w:p w14:paraId="65E4F37B" w14:textId="77777777" w:rsidR="00732CE0" w:rsidRDefault="00732CE0" w:rsidP="005A2015">
            <w:pPr>
              <w:rPr>
                <w:sz w:val="24"/>
                <w:szCs w:val="24"/>
              </w:rPr>
            </w:pPr>
          </w:p>
        </w:tc>
        <w:tc>
          <w:tcPr>
            <w:tcW w:w="973" w:type="dxa"/>
          </w:tcPr>
          <w:p w14:paraId="1B5D942C" w14:textId="77777777" w:rsidR="00732CE0" w:rsidRDefault="00732CE0" w:rsidP="005A2015">
            <w:pPr>
              <w:rPr>
                <w:sz w:val="24"/>
                <w:szCs w:val="24"/>
              </w:rPr>
            </w:pPr>
          </w:p>
        </w:tc>
        <w:tc>
          <w:tcPr>
            <w:tcW w:w="1188" w:type="dxa"/>
          </w:tcPr>
          <w:p w14:paraId="700A1155" w14:textId="77777777" w:rsidR="00732CE0" w:rsidRDefault="00732CE0" w:rsidP="005A2015">
            <w:pPr>
              <w:rPr>
                <w:sz w:val="24"/>
                <w:szCs w:val="24"/>
              </w:rPr>
            </w:pPr>
          </w:p>
        </w:tc>
        <w:tc>
          <w:tcPr>
            <w:tcW w:w="937" w:type="dxa"/>
          </w:tcPr>
          <w:p w14:paraId="4D47D04E" w14:textId="77777777" w:rsidR="00732CE0" w:rsidRDefault="00732CE0" w:rsidP="005A2015">
            <w:pPr>
              <w:rPr>
                <w:sz w:val="24"/>
                <w:szCs w:val="24"/>
              </w:rPr>
            </w:pPr>
          </w:p>
        </w:tc>
        <w:tc>
          <w:tcPr>
            <w:tcW w:w="1138" w:type="dxa"/>
          </w:tcPr>
          <w:p w14:paraId="570F25DD" w14:textId="77777777" w:rsidR="00732CE0" w:rsidRDefault="00732CE0" w:rsidP="005A2015">
            <w:pPr>
              <w:rPr>
                <w:sz w:val="24"/>
                <w:szCs w:val="24"/>
              </w:rPr>
            </w:pPr>
          </w:p>
        </w:tc>
        <w:tc>
          <w:tcPr>
            <w:tcW w:w="709" w:type="dxa"/>
          </w:tcPr>
          <w:p w14:paraId="7B2C6DD7" w14:textId="77777777" w:rsidR="00732CE0" w:rsidRDefault="00732CE0" w:rsidP="005A2015">
            <w:pPr>
              <w:rPr>
                <w:sz w:val="24"/>
                <w:szCs w:val="24"/>
              </w:rPr>
            </w:pPr>
          </w:p>
        </w:tc>
      </w:tr>
      <w:tr w:rsidR="00732CE0" w14:paraId="5DB34311" w14:textId="77777777" w:rsidTr="005A2015">
        <w:tc>
          <w:tcPr>
            <w:tcW w:w="2335" w:type="dxa"/>
          </w:tcPr>
          <w:p w14:paraId="0783C630" w14:textId="77777777" w:rsidR="00732CE0" w:rsidRDefault="00732CE0" w:rsidP="005A2015">
            <w:pPr>
              <w:rPr>
                <w:sz w:val="24"/>
                <w:szCs w:val="24"/>
              </w:rPr>
            </w:pPr>
          </w:p>
        </w:tc>
        <w:tc>
          <w:tcPr>
            <w:tcW w:w="810" w:type="dxa"/>
          </w:tcPr>
          <w:p w14:paraId="6556E5F1" w14:textId="77777777" w:rsidR="00732CE0" w:rsidRDefault="00732CE0" w:rsidP="005A2015">
            <w:pPr>
              <w:rPr>
                <w:sz w:val="24"/>
                <w:szCs w:val="24"/>
              </w:rPr>
            </w:pPr>
          </w:p>
        </w:tc>
        <w:tc>
          <w:tcPr>
            <w:tcW w:w="1260" w:type="dxa"/>
          </w:tcPr>
          <w:p w14:paraId="51C04BD5" w14:textId="77777777" w:rsidR="00732CE0" w:rsidRDefault="00732CE0" w:rsidP="005A2015">
            <w:pPr>
              <w:rPr>
                <w:sz w:val="24"/>
                <w:szCs w:val="24"/>
              </w:rPr>
            </w:pPr>
          </w:p>
        </w:tc>
        <w:tc>
          <w:tcPr>
            <w:tcW w:w="973" w:type="dxa"/>
          </w:tcPr>
          <w:p w14:paraId="5929F8D4" w14:textId="77777777" w:rsidR="00732CE0" w:rsidRDefault="00732CE0" w:rsidP="005A2015">
            <w:pPr>
              <w:rPr>
                <w:sz w:val="24"/>
                <w:szCs w:val="24"/>
              </w:rPr>
            </w:pPr>
          </w:p>
        </w:tc>
        <w:tc>
          <w:tcPr>
            <w:tcW w:w="1188" w:type="dxa"/>
          </w:tcPr>
          <w:p w14:paraId="3A3BBDAC" w14:textId="77777777" w:rsidR="00732CE0" w:rsidRDefault="00732CE0" w:rsidP="005A2015">
            <w:pPr>
              <w:rPr>
                <w:sz w:val="24"/>
                <w:szCs w:val="24"/>
              </w:rPr>
            </w:pPr>
          </w:p>
        </w:tc>
        <w:tc>
          <w:tcPr>
            <w:tcW w:w="937" w:type="dxa"/>
          </w:tcPr>
          <w:p w14:paraId="20E85577" w14:textId="77777777" w:rsidR="00732CE0" w:rsidRDefault="00732CE0" w:rsidP="005A2015">
            <w:pPr>
              <w:rPr>
                <w:sz w:val="24"/>
                <w:szCs w:val="24"/>
              </w:rPr>
            </w:pPr>
          </w:p>
        </w:tc>
        <w:tc>
          <w:tcPr>
            <w:tcW w:w="1138" w:type="dxa"/>
          </w:tcPr>
          <w:p w14:paraId="0C2371E0" w14:textId="77777777" w:rsidR="00732CE0" w:rsidRDefault="00732CE0" w:rsidP="005A2015">
            <w:pPr>
              <w:rPr>
                <w:sz w:val="24"/>
                <w:szCs w:val="24"/>
              </w:rPr>
            </w:pPr>
          </w:p>
        </w:tc>
        <w:tc>
          <w:tcPr>
            <w:tcW w:w="709" w:type="dxa"/>
          </w:tcPr>
          <w:p w14:paraId="46D46854" w14:textId="77777777" w:rsidR="00732CE0" w:rsidRDefault="00732CE0" w:rsidP="005A2015">
            <w:pPr>
              <w:rPr>
                <w:sz w:val="24"/>
                <w:szCs w:val="24"/>
              </w:rPr>
            </w:pPr>
          </w:p>
        </w:tc>
      </w:tr>
    </w:tbl>
    <w:p w14:paraId="4120DA3D" w14:textId="77777777" w:rsidR="00732CE0" w:rsidRDefault="00732CE0" w:rsidP="00732CE0">
      <w:pPr>
        <w:rPr>
          <w:sz w:val="24"/>
          <w:szCs w:val="24"/>
        </w:rPr>
      </w:pPr>
    </w:p>
    <w:p w14:paraId="246121B1" w14:textId="77777777" w:rsidR="00732CE0" w:rsidRPr="00A027A0" w:rsidRDefault="00732CE0" w:rsidP="00732CE0">
      <w:pPr>
        <w:rPr>
          <w:sz w:val="18"/>
          <w:szCs w:val="18"/>
        </w:rPr>
      </w:pPr>
      <w:r w:rsidRPr="00A027A0">
        <w:rPr>
          <w:sz w:val="18"/>
          <w:szCs w:val="18"/>
        </w:rPr>
        <w:t>To use this tool:</w:t>
      </w:r>
    </w:p>
    <w:p w14:paraId="3D563A60" w14:textId="77777777" w:rsidR="00732CE0" w:rsidRPr="00A027A0" w:rsidRDefault="00732CE0" w:rsidP="00732CE0">
      <w:pPr>
        <w:pStyle w:val="ListParagraph"/>
        <w:numPr>
          <w:ilvl w:val="0"/>
          <w:numId w:val="32"/>
        </w:numPr>
        <w:rPr>
          <w:sz w:val="18"/>
          <w:szCs w:val="18"/>
        </w:rPr>
      </w:pPr>
      <w:r w:rsidRPr="00A027A0">
        <w:rPr>
          <w:sz w:val="18"/>
          <w:szCs w:val="18"/>
        </w:rPr>
        <w:t>Fill in the departments that will be evaluated.</w:t>
      </w:r>
    </w:p>
    <w:p w14:paraId="300A3BC2" w14:textId="77777777" w:rsidR="00732CE0" w:rsidRPr="00A027A0" w:rsidRDefault="00732CE0" w:rsidP="00732CE0">
      <w:pPr>
        <w:pStyle w:val="ListParagraph"/>
        <w:numPr>
          <w:ilvl w:val="0"/>
          <w:numId w:val="32"/>
        </w:numPr>
        <w:rPr>
          <w:sz w:val="18"/>
          <w:szCs w:val="18"/>
        </w:rPr>
      </w:pPr>
      <w:r w:rsidRPr="00A027A0">
        <w:rPr>
          <w:sz w:val="18"/>
          <w:szCs w:val="18"/>
        </w:rPr>
        <w:t>Assign the appropriate risk factor to each scoring column on a scale of 1 to 4, with 4 being the highest risk. The definitions in the matrix below can be used or a facility can customize them.</w:t>
      </w:r>
    </w:p>
    <w:p w14:paraId="13A354E0" w14:textId="77777777" w:rsidR="00732CE0" w:rsidRPr="00A027A0" w:rsidRDefault="00732CE0" w:rsidP="00732CE0">
      <w:pPr>
        <w:pStyle w:val="ListParagraph"/>
        <w:numPr>
          <w:ilvl w:val="0"/>
          <w:numId w:val="32"/>
        </w:numPr>
        <w:rPr>
          <w:sz w:val="18"/>
          <w:szCs w:val="18"/>
        </w:rPr>
      </w:pPr>
      <w:r w:rsidRPr="00A027A0">
        <w:rPr>
          <w:sz w:val="18"/>
          <w:szCs w:val="18"/>
        </w:rPr>
        <w:t xml:space="preserve">Total </w:t>
      </w:r>
      <w:proofErr w:type="gramStart"/>
      <w:r w:rsidRPr="00A027A0">
        <w:rPr>
          <w:sz w:val="18"/>
          <w:szCs w:val="18"/>
        </w:rPr>
        <w:t>the scoring</w:t>
      </w:r>
      <w:proofErr w:type="gramEnd"/>
      <w:r w:rsidRPr="00A027A0">
        <w:rPr>
          <w:sz w:val="18"/>
          <w:szCs w:val="18"/>
        </w:rPr>
        <w:t xml:space="preserve"> columns.</w:t>
      </w:r>
    </w:p>
    <w:tbl>
      <w:tblPr>
        <w:tblStyle w:val="PlainTable5"/>
        <w:tblW w:w="0" w:type="auto"/>
        <w:tblLook w:val="04A0" w:firstRow="1" w:lastRow="0" w:firstColumn="1" w:lastColumn="0" w:noHBand="0" w:noVBand="1"/>
      </w:tblPr>
      <w:tblGrid>
        <w:gridCol w:w="1870"/>
        <w:gridCol w:w="1870"/>
        <w:gridCol w:w="1870"/>
        <w:gridCol w:w="1870"/>
        <w:gridCol w:w="1870"/>
      </w:tblGrid>
      <w:tr w:rsidR="00732CE0" w14:paraId="78618612" w14:textId="77777777" w:rsidTr="005A201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70" w:type="dxa"/>
          </w:tcPr>
          <w:p w14:paraId="7BFBCF37" w14:textId="77777777" w:rsidR="00732CE0" w:rsidRPr="00A027A0" w:rsidRDefault="00732CE0" w:rsidP="005A2015">
            <w:pPr>
              <w:jc w:val="center"/>
              <w:rPr>
                <w:sz w:val="20"/>
                <w:szCs w:val="20"/>
              </w:rPr>
            </w:pPr>
          </w:p>
        </w:tc>
        <w:tc>
          <w:tcPr>
            <w:tcW w:w="1870" w:type="dxa"/>
          </w:tcPr>
          <w:p w14:paraId="064979E1" w14:textId="77777777" w:rsidR="00732CE0" w:rsidRPr="00A027A0" w:rsidRDefault="00732CE0" w:rsidP="005A2015">
            <w:pPr>
              <w:jc w:val="center"/>
              <w:cnfStyle w:val="100000000000" w:firstRow="1" w:lastRow="0" w:firstColumn="0" w:lastColumn="0" w:oddVBand="0" w:evenVBand="0" w:oddHBand="0" w:evenHBand="0" w:firstRowFirstColumn="0" w:firstRowLastColumn="0" w:lastRowFirstColumn="0" w:lastRowLastColumn="0"/>
              <w:rPr>
                <w:sz w:val="20"/>
                <w:szCs w:val="20"/>
              </w:rPr>
            </w:pPr>
            <w:r w:rsidRPr="00A027A0">
              <w:rPr>
                <w:sz w:val="20"/>
                <w:szCs w:val="20"/>
              </w:rPr>
              <w:t>1</w:t>
            </w:r>
          </w:p>
        </w:tc>
        <w:tc>
          <w:tcPr>
            <w:tcW w:w="1870" w:type="dxa"/>
          </w:tcPr>
          <w:p w14:paraId="4BD55AD2" w14:textId="77777777" w:rsidR="00732CE0" w:rsidRPr="00A027A0" w:rsidRDefault="00732CE0" w:rsidP="005A2015">
            <w:pPr>
              <w:jc w:val="center"/>
              <w:cnfStyle w:val="100000000000" w:firstRow="1" w:lastRow="0" w:firstColumn="0" w:lastColumn="0" w:oddVBand="0" w:evenVBand="0" w:oddHBand="0" w:evenHBand="0" w:firstRowFirstColumn="0" w:firstRowLastColumn="0" w:lastRowFirstColumn="0" w:lastRowLastColumn="0"/>
              <w:rPr>
                <w:sz w:val="20"/>
                <w:szCs w:val="20"/>
              </w:rPr>
            </w:pPr>
            <w:r w:rsidRPr="00A027A0">
              <w:rPr>
                <w:sz w:val="20"/>
                <w:szCs w:val="20"/>
              </w:rPr>
              <w:t>2</w:t>
            </w:r>
          </w:p>
        </w:tc>
        <w:tc>
          <w:tcPr>
            <w:tcW w:w="1870" w:type="dxa"/>
          </w:tcPr>
          <w:p w14:paraId="5309F8F7" w14:textId="77777777" w:rsidR="00732CE0" w:rsidRPr="00A027A0" w:rsidRDefault="00732CE0" w:rsidP="005A2015">
            <w:pPr>
              <w:jc w:val="center"/>
              <w:cnfStyle w:val="100000000000" w:firstRow="1" w:lastRow="0" w:firstColumn="0" w:lastColumn="0" w:oddVBand="0" w:evenVBand="0" w:oddHBand="0" w:evenHBand="0" w:firstRowFirstColumn="0" w:firstRowLastColumn="0" w:lastRowFirstColumn="0" w:lastRowLastColumn="0"/>
              <w:rPr>
                <w:sz w:val="20"/>
                <w:szCs w:val="20"/>
              </w:rPr>
            </w:pPr>
            <w:r w:rsidRPr="00A027A0">
              <w:rPr>
                <w:sz w:val="20"/>
                <w:szCs w:val="20"/>
              </w:rPr>
              <w:t>3</w:t>
            </w:r>
          </w:p>
        </w:tc>
        <w:tc>
          <w:tcPr>
            <w:tcW w:w="1870" w:type="dxa"/>
          </w:tcPr>
          <w:p w14:paraId="40A0EAEE" w14:textId="77777777" w:rsidR="00732CE0" w:rsidRPr="00A027A0" w:rsidRDefault="00732CE0" w:rsidP="005A2015">
            <w:pPr>
              <w:jc w:val="center"/>
              <w:cnfStyle w:val="100000000000" w:firstRow="1" w:lastRow="0" w:firstColumn="0" w:lastColumn="0" w:oddVBand="0" w:evenVBand="0" w:oddHBand="0" w:evenHBand="0" w:firstRowFirstColumn="0" w:firstRowLastColumn="0" w:lastRowFirstColumn="0" w:lastRowLastColumn="0"/>
              <w:rPr>
                <w:sz w:val="20"/>
                <w:szCs w:val="20"/>
              </w:rPr>
            </w:pPr>
            <w:r w:rsidRPr="00A027A0">
              <w:rPr>
                <w:sz w:val="20"/>
                <w:szCs w:val="20"/>
              </w:rPr>
              <w:t>4</w:t>
            </w:r>
          </w:p>
        </w:tc>
      </w:tr>
      <w:tr w:rsidR="00732CE0" w14:paraId="61DB4CAB" w14:textId="77777777" w:rsidTr="005A2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Align w:val="center"/>
          </w:tcPr>
          <w:p w14:paraId="50616A08" w14:textId="77777777" w:rsidR="00732CE0" w:rsidRPr="00A027A0" w:rsidRDefault="00732CE0" w:rsidP="005A2015">
            <w:pPr>
              <w:jc w:val="center"/>
              <w:rPr>
                <w:sz w:val="20"/>
                <w:szCs w:val="20"/>
              </w:rPr>
            </w:pPr>
            <w:r w:rsidRPr="00A027A0">
              <w:rPr>
                <w:sz w:val="20"/>
                <w:szCs w:val="20"/>
              </w:rPr>
              <w:t>Security Devices</w:t>
            </w:r>
          </w:p>
        </w:tc>
        <w:tc>
          <w:tcPr>
            <w:tcW w:w="1870" w:type="dxa"/>
            <w:vAlign w:val="center"/>
          </w:tcPr>
          <w:p w14:paraId="442D9ABC" w14:textId="77777777" w:rsidR="00732CE0" w:rsidRPr="00A027A0" w:rsidRDefault="00732CE0" w:rsidP="005A2015">
            <w:pPr>
              <w:jc w:val="center"/>
              <w:cnfStyle w:val="000000100000" w:firstRow="0" w:lastRow="0" w:firstColumn="0" w:lastColumn="0" w:oddVBand="0" w:evenVBand="0" w:oddHBand="1" w:evenHBand="0" w:firstRowFirstColumn="0" w:firstRowLastColumn="0" w:lastRowFirstColumn="0" w:lastRowLastColumn="0"/>
              <w:rPr>
                <w:sz w:val="20"/>
                <w:szCs w:val="20"/>
              </w:rPr>
            </w:pPr>
            <w:r w:rsidRPr="00A027A0">
              <w:rPr>
                <w:sz w:val="20"/>
                <w:szCs w:val="20"/>
              </w:rPr>
              <w:t>High number of devices</w:t>
            </w:r>
          </w:p>
        </w:tc>
        <w:tc>
          <w:tcPr>
            <w:tcW w:w="1870" w:type="dxa"/>
            <w:vAlign w:val="center"/>
          </w:tcPr>
          <w:p w14:paraId="2495F25E" w14:textId="77777777" w:rsidR="00732CE0" w:rsidRPr="00A027A0" w:rsidRDefault="00732CE0" w:rsidP="005A2015">
            <w:pPr>
              <w:jc w:val="center"/>
              <w:cnfStyle w:val="000000100000" w:firstRow="0" w:lastRow="0" w:firstColumn="0" w:lastColumn="0" w:oddVBand="0" w:evenVBand="0" w:oddHBand="1" w:evenHBand="0" w:firstRowFirstColumn="0" w:firstRowLastColumn="0" w:lastRowFirstColumn="0" w:lastRowLastColumn="0"/>
              <w:rPr>
                <w:sz w:val="20"/>
                <w:szCs w:val="20"/>
              </w:rPr>
            </w:pPr>
            <w:r w:rsidRPr="00A027A0">
              <w:rPr>
                <w:sz w:val="20"/>
                <w:szCs w:val="20"/>
              </w:rPr>
              <w:t xml:space="preserve">Moderate number </w:t>
            </w:r>
          </w:p>
        </w:tc>
        <w:tc>
          <w:tcPr>
            <w:tcW w:w="1870" w:type="dxa"/>
            <w:vAlign w:val="center"/>
          </w:tcPr>
          <w:p w14:paraId="277FD259" w14:textId="77777777" w:rsidR="00732CE0" w:rsidRPr="00A027A0" w:rsidRDefault="00732CE0" w:rsidP="005A2015">
            <w:pPr>
              <w:jc w:val="center"/>
              <w:cnfStyle w:val="000000100000" w:firstRow="0" w:lastRow="0" w:firstColumn="0" w:lastColumn="0" w:oddVBand="0" w:evenVBand="0" w:oddHBand="1" w:evenHBand="0" w:firstRowFirstColumn="0" w:firstRowLastColumn="0" w:lastRowFirstColumn="0" w:lastRowLastColumn="0"/>
              <w:rPr>
                <w:sz w:val="20"/>
                <w:szCs w:val="20"/>
              </w:rPr>
            </w:pPr>
            <w:r w:rsidRPr="00A027A0">
              <w:rPr>
                <w:sz w:val="20"/>
                <w:szCs w:val="20"/>
              </w:rPr>
              <w:t>Low number</w:t>
            </w:r>
          </w:p>
        </w:tc>
        <w:tc>
          <w:tcPr>
            <w:tcW w:w="1870" w:type="dxa"/>
            <w:vAlign w:val="center"/>
          </w:tcPr>
          <w:p w14:paraId="6DB55DC5" w14:textId="77777777" w:rsidR="00732CE0" w:rsidRPr="00A027A0" w:rsidRDefault="00732CE0" w:rsidP="005A2015">
            <w:pPr>
              <w:jc w:val="center"/>
              <w:cnfStyle w:val="000000100000" w:firstRow="0" w:lastRow="0" w:firstColumn="0" w:lastColumn="0" w:oddVBand="0" w:evenVBand="0" w:oddHBand="1" w:evenHBand="0" w:firstRowFirstColumn="0" w:firstRowLastColumn="0" w:lastRowFirstColumn="0" w:lastRowLastColumn="0"/>
              <w:rPr>
                <w:sz w:val="20"/>
                <w:szCs w:val="20"/>
              </w:rPr>
            </w:pPr>
            <w:r w:rsidRPr="00A027A0">
              <w:rPr>
                <w:sz w:val="20"/>
                <w:szCs w:val="20"/>
              </w:rPr>
              <w:t>No devices</w:t>
            </w:r>
          </w:p>
        </w:tc>
      </w:tr>
      <w:tr w:rsidR="00732CE0" w14:paraId="24B80811" w14:textId="77777777" w:rsidTr="005A2015">
        <w:tc>
          <w:tcPr>
            <w:cnfStyle w:val="001000000000" w:firstRow="0" w:lastRow="0" w:firstColumn="1" w:lastColumn="0" w:oddVBand="0" w:evenVBand="0" w:oddHBand="0" w:evenHBand="0" w:firstRowFirstColumn="0" w:firstRowLastColumn="0" w:lastRowFirstColumn="0" w:lastRowLastColumn="0"/>
            <w:tcW w:w="1870" w:type="dxa"/>
            <w:vAlign w:val="center"/>
          </w:tcPr>
          <w:p w14:paraId="351930EF" w14:textId="77777777" w:rsidR="00732CE0" w:rsidRPr="00A027A0" w:rsidRDefault="00732CE0" w:rsidP="005A2015">
            <w:pPr>
              <w:jc w:val="center"/>
              <w:rPr>
                <w:sz w:val="20"/>
                <w:szCs w:val="20"/>
              </w:rPr>
            </w:pPr>
            <w:r w:rsidRPr="00A027A0">
              <w:rPr>
                <w:sz w:val="20"/>
                <w:szCs w:val="20"/>
              </w:rPr>
              <w:t xml:space="preserve">Patient </w:t>
            </w:r>
            <w:r>
              <w:rPr>
                <w:sz w:val="20"/>
                <w:szCs w:val="20"/>
              </w:rPr>
              <w:t xml:space="preserve">/ staff </w:t>
            </w:r>
            <w:r w:rsidRPr="00A027A0">
              <w:rPr>
                <w:sz w:val="20"/>
                <w:szCs w:val="20"/>
              </w:rPr>
              <w:t>vulnerability</w:t>
            </w:r>
          </w:p>
        </w:tc>
        <w:tc>
          <w:tcPr>
            <w:tcW w:w="1870" w:type="dxa"/>
            <w:vAlign w:val="center"/>
          </w:tcPr>
          <w:p w14:paraId="2277217C" w14:textId="77777777" w:rsidR="00732CE0" w:rsidRPr="00A027A0" w:rsidRDefault="00732CE0" w:rsidP="005A201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w:t>
            </w:r>
            <w:r w:rsidRPr="00A027A0">
              <w:rPr>
                <w:sz w:val="20"/>
                <w:szCs w:val="20"/>
              </w:rPr>
              <w:t>ot vulnerable</w:t>
            </w:r>
          </w:p>
        </w:tc>
        <w:tc>
          <w:tcPr>
            <w:tcW w:w="1870" w:type="dxa"/>
            <w:vAlign w:val="center"/>
          </w:tcPr>
          <w:p w14:paraId="4F4C51A9" w14:textId="77777777" w:rsidR="00732CE0" w:rsidRPr="00A027A0" w:rsidRDefault="00732CE0" w:rsidP="005A201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w:t>
            </w:r>
            <w:r w:rsidRPr="00A027A0">
              <w:rPr>
                <w:sz w:val="20"/>
                <w:szCs w:val="20"/>
              </w:rPr>
              <w:t>lightly vulnerable</w:t>
            </w:r>
          </w:p>
        </w:tc>
        <w:tc>
          <w:tcPr>
            <w:tcW w:w="1870" w:type="dxa"/>
            <w:vAlign w:val="center"/>
          </w:tcPr>
          <w:p w14:paraId="3DE5A267" w14:textId="77777777" w:rsidR="00732CE0" w:rsidRPr="00A027A0" w:rsidRDefault="00732CE0" w:rsidP="005A201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w:t>
            </w:r>
            <w:r w:rsidRPr="00A027A0">
              <w:rPr>
                <w:sz w:val="20"/>
                <w:szCs w:val="20"/>
              </w:rPr>
              <w:t>oderately vulnerable</w:t>
            </w:r>
          </w:p>
        </w:tc>
        <w:tc>
          <w:tcPr>
            <w:tcW w:w="1870" w:type="dxa"/>
            <w:vAlign w:val="center"/>
          </w:tcPr>
          <w:p w14:paraId="2D941360" w14:textId="77777777" w:rsidR="00732CE0" w:rsidRPr="00A027A0" w:rsidRDefault="00732CE0" w:rsidP="005A201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Extr</w:t>
            </w:r>
            <w:r w:rsidRPr="00A027A0">
              <w:rPr>
                <w:sz w:val="20"/>
                <w:szCs w:val="20"/>
              </w:rPr>
              <w:t>emely vulnerable</w:t>
            </w:r>
          </w:p>
        </w:tc>
      </w:tr>
      <w:tr w:rsidR="00732CE0" w14:paraId="57FD3C1F" w14:textId="77777777" w:rsidTr="005A2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Align w:val="center"/>
          </w:tcPr>
          <w:p w14:paraId="431A44E0" w14:textId="77777777" w:rsidR="00732CE0" w:rsidRPr="00A027A0" w:rsidRDefault="00732CE0" w:rsidP="005A2015">
            <w:pPr>
              <w:jc w:val="center"/>
              <w:rPr>
                <w:sz w:val="20"/>
                <w:szCs w:val="20"/>
              </w:rPr>
            </w:pPr>
            <w:r w:rsidRPr="00A027A0">
              <w:rPr>
                <w:sz w:val="20"/>
                <w:szCs w:val="20"/>
              </w:rPr>
              <w:t># Security Incidents</w:t>
            </w:r>
          </w:p>
        </w:tc>
        <w:tc>
          <w:tcPr>
            <w:tcW w:w="1870" w:type="dxa"/>
            <w:vAlign w:val="center"/>
          </w:tcPr>
          <w:p w14:paraId="61D110E7" w14:textId="77777777" w:rsidR="00732CE0" w:rsidRPr="00A027A0" w:rsidRDefault="00732CE0" w:rsidP="005A2015">
            <w:pPr>
              <w:jc w:val="center"/>
              <w:cnfStyle w:val="000000100000" w:firstRow="0" w:lastRow="0" w:firstColumn="0" w:lastColumn="0" w:oddVBand="0" w:evenVBand="0" w:oddHBand="1" w:evenHBand="0" w:firstRowFirstColumn="0" w:firstRowLastColumn="0" w:lastRowFirstColumn="0" w:lastRowLastColumn="0"/>
              <w:rPr>
                <w:sz w:val="20"/>
                <w:szCs w:val="20"/>
              </w:rPr>
            </w:pPr>
            <w:r w:rsidRPr="00A027A0">
              <w:rPr>
                <w:sz w:val="20"/>
                <w:szCs w:val="20"/>
              </w:rPr>
              <w:t>No incidents</w:t>
            </w:r>
          </w:p>
        </w:tc>
        <w:tc>
          <w:tcPr>
            <w:tcW w:w="1870" w:type="dxa"/>
            <w:vAlign w:val="center"/>
          </w:tcPr>
          <w:p w14:paraId="2C824B5B" w14:textId="77777777" w:rsidR="00732CE0" w:rsidRPr="00A027A0" w:rsidRDefault="00732CE0" w:rsidP="005A2015">
            <w:pPr>
              <w:jc w:val="center"/>
              <w:cnfStyle w:val="000000100000" w:firstRow="0" w:lastRow="0" w:firstColumn="0" w:lastColumn="0" w:oddVBand="0" w:evenVBand="0" w:oddHBand="1" w:evenHBand="0" w:firstRowFirstColumn="0" w:firstRowLastColumn="0" w:lastRowFirstColumn="0" w:lastRowLastColumn="0"/>
              <w:rPr>
                <w:sz w:val="20"/>
                <w:szCs w:val="20"/>
              </w:rPr>
            </w:pPr>
            <w:r w:rsidRPr="00A027A0">
              <w:rPr>
                <w:sz w:val="20"/>
                <w:szCs w:val="20"/>
              </w:rPr>
              <w:t>Low number</w:t>
            </w:r>
          </w:p>
        </w:tc>
        <w:tc>
          <w:tcPr>
            <w:tcW w:w="1870" w:type="dxa"/>
            <w:vAlign w:val="center"/>
          </w:tcPr>
          <w:p w14:paraId="1D91A8F1" w14:textId="77777777" w:rsidR="00732CE0" w:rsidRPr="00A027A0" w:rsidRDefault="00732CE0" w:rsidP="005A2015">
            <w:pPr>
              <w:jc w:val="center"/>
              <w:cnfStyle w:val="000000100000" w:firstRow="0" w:lastRow="0" w:firstColumn="0" w:lastColumn="0" w:oddVBand="0" w:evenVBand="0" w:oddHBand="1" w:evenHBand="0" w:firstRowFirstColumn="0" w:firstRowLastColumn="0" w:lastRowFirstColumn="0" w:lastRowLastColumn="0"/>
              <w:rPr>
                <w:sz w:val="20"/>
                <w:szCs w:val="20"/>
              </w:rPr>
            </w:pPr>
            <w:r w:rsidRPr="00A027A0">
              <w:rPr>
                <w:sz w:val="20"/>
                <w:szCs w:val="20"/>
              </w:rPr>
              <w:t>Moderate number</w:t>
            </w:r>
          </w:p>
        </w:tc>
        <w:tc>
          <w:tcPr>
            <w:tcW w:w="1870" w:type="dxa"/>
            <w:vAlign w:val="center"/>
          </w:tcPr>
          <w:p w14:paraId="780AF8F1" w14:textId="77777777" w:rsidR="00732CE0" w:rsidRPr="00A027A0" w:rsidRDefault="00732CE0" w:rsidP="005A2015">
            <w:pPr>
              <w:jc w:val="center"/>
              <w:cnfStyle w:val="000000100000" w:firstRow="0" w:lastRow="0" w:firstColumn="0" w:lastColumn="0" w:oddVBand="0" w:evenVBand="0" w:oddHBand="1" w:evenHBand="0" w:firstRowFirstColumn="0" w:firstRowLastColumn="0" w:lastRowFirstColumn="0" w:lastRowLastColumn="0"/>
              <w:rPr>
                <w:sz w:val="20"/>
                <w:szCs w:val="20"/>
              </w:rPr>
            </w:pPr>
            <w:r w:rsidRPr="00A027A0">
              <w:rPr>
                <w:sz w:val="20"/>
                <w:szCs w:val="20"/>
              </w:rPr>
              <w:t>High number</w:t>
            </w:r>
          </w:p>
        </w:tc>
      </w:tr>
      <w:tr w:rsidR="00732CE0" w14:paraId="1662E53A" w14:textId="77777777" w:rsidTr="005A2015">
        <w:tc>
          <w:tcPr>
            <w:cnfStyle w:val="001000000000" w:firstRow="0" w:lastRow="0" w:firstColumn="1" w:lastColumn="0" w:oddVBand="0" w:evenVBand="0" w:oddHBand="0" w:evenHBand="0" w:firstRowFirstColumn="0" w:firstRowLastColumn="0" w:lastRowFirstColumn="0" w:lastRowLastColumn="0"/>
            <w:tcW w:w="1870" w:type="dxa"/>
            <w:vAlign w:val="center"/>
          </w:tcPr>
          <w:p w14:paraId="28F853CB" w14:textId="77777777" w:rsidR="00732CE0" w:rsidRPr="00A027A0" w:rsidRDefault="00732CE0" w:rsidP="005A2015">
            <w:pPr>
              <w:jc w:val="center"/>
              <w:rPr>
                <w:sz w:val="20"/>
                <w:szCs w:val="20"/>
              </w:rPr>
            </w:pPr>
            <w:r w:rsidRPr="00A027A0">
              <w:rPr>
                <w:sz w:val="20"/>
                <w:szCs w:val="20"/>
              </w:rPr>
              <w:t>Access to Department</w:t>
            </w:r>
          </w:p>
        </w:tc>
        <w:tc>
          <w:tcPr>
            <w:tcW w:w="1870" w:type="dxa"/>
            <w:vAlign w:val="center"/>
          </w:tcPr>
          <w:p w14:paraId="59B3671D" w14:textId="77777777" w:rsidR="00732CE0" w:rsidRPr="00A027A0" w:rsidRDefault="00732CE0" w:rsidP="005A2015">
            <w:pPr>
              <w:jc w:val="center"/>
              <w:cnfStyle w:val="000000000000" w:firstRow="0" w:lastRow="0" w:firstColumn="0" w:lastColumn="0" w:oddVBand="0" w:evenVBand="0" w:oddHBand="0" w:evenHBand="0" w:firstRowFirstColumn="0" w:firstRowLastColumn="0" w:lastRowFirstColumn="0" w:lastRowLastColumn="0"/>
              <w:rPr>
                <w:sz w:val="20"/>
                <w:szCs w:val="20"/>
              </w:rPr>
            </w:pPr>
            <w:r w:rsidRPr="00A027A0">
              <w:rPr>
                <w:sz w:val="20"/>
                <w:szCs w:val="20"/>
              </w:rPr>
              <w:t>No access</w:t>
            </w:r>
          </w:p>
        </w:tc>
        <w:tc>
          <w:tcPr>
            <w:tcW w:w="1870" w:type="dxa"/>
            <w:vAlign w:val="center"/>
          </w:tcPr>
          <w:p w14:paraId="5287B19B" w14:textId="77777777" w:rsidR="00732CE0" w:rsidRPr="00A027A0" w:rsidRDefault="00732CE0" w:rsidP="005A2015">
            <w:pPr>
              <w:jc w:val="center"/>
              <w:cnfStyle w:val="000000000000" w:firstRow="0" w:lastRow="0" w:firstColumn="0" w:lastColumn="0" w:oddVBand="0" w:evenVBand="0" w:oddHBand="0" w:evenHBand="0" w:firstRowFirstColumn="0" w:firstRowLastColumn="0" w:lastRowFirstColumn="0" w:lastRowLastColumn="0"/>
              <w:rPr>
                <w:sz w:val="20"/>
                <w:szCs w:val="20"/>
              </w:rPr>
            </w:pPr>
            <w:r w:rsidRPr="00A027A0">
              <w:rPr>
                <w:sz w:val="20"/>
                <w:szCs w:val="20"/>
              </w:rPr>
              <w:t>Little access</w:t>
            </w:r>
          </w:p>
        </w:tc>
        <w:tc>
          <w:tcPr>
            <w:tcW w:w="1870" w:type="dxa"/>
            <w:vAlign w:val="center"/>
          </w:tcPr>
          <w:p w14:paraId="3AB55AA1" w14:textId="77777777" w:rsidR="00732CE0" w:rsidRPr="00A027A0" w:rsidRDefault="00732CE0" w:rsidP="005A2015">
            <w:pPr>
              <w:jc w:val="center"/>
              <w:cnfStyle w:val="000000000000" w:firstRow="0" w:lastRow="0" w:firstColumn="0" w:lastColumn="0" w:oddVBand="0" w:evenVBand="0" w:oddHBand="0" w:evenHBand="0" w:firstRowFirstColumn="0" w:firstRowLastColumn="0" w:lastRowFirstColumn="0" w:lastRowLastColumn="0"/>
              <w:rPr>
                <w:sz w:val="20"/>
                <w:szCs w:val="20"/>
              </w:rPr>
            </w:pPr>
            <w:r w:rsidRPr="00A027A0">
              <w:rPr>
                <w:sz w:val="20"/>
                <w:szCs w:val="20"/>
              </w:rPr>
              <w:t>Some access</w:t>
            </w:r>
          </w:p>
        </w:tc>
        <w:tc>
          <w:tcPr>
            <w:tcW w:w="1870" w:type="dxa"/>
            <w:vAlign w:val="center"/>
          </w:tcPr>
          <w:p w14:paraId="5A62ABBA" w14:textId="77777777" w:rsidR="00732CE0" w:rsidRPr="00A027A0" w:rsidRDefault="00732CE0" w:rsidP="005A2015">
            <w:pPr>
              <w:jc w:val="center"/>
              <w:cnfStyle w:val="000000000000" w:firstRow="0" w:lastRow="0" w:firstColumn="0" w:lastColumn="0" w:oddVBand="0" w:evenVBand="0" w:oddHBand="0" w:evenHBand="0" w:firstRowFirstColumn="0" w:firstRowLastColumn="0" w:lastRowFirstColumn="0" w:lastRowLastColumn="0"/>
              <w:rPr>
                <w:sz w:val="20"/>
                <w:szCs w:val="20"/>
              </w:rPr>
            </w:pPr>
            <w:r w:rsidRPr="00A027A0">
              <w:rPr>
                <w:sz w:val="20"/>
                <w:szCs w:val="20"/>
              </w:rPr>
              <w:t>Free access</w:t>
            </w:r>
          </w:p>
        </w:tc>
      </w:tr>
      <w:tr w:rsidR="00732CE0" w14:paraId="7CBE94A6" w14:textId="77777777" w:rsidTr="005A2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Align w:val="center"/>
          </w:tcPr>
          <w:p w14:paraId="6B008FB3" w14:textId="77777777" w:rsidR="00732CE0" w:rsidRPr="00A027A0" w:rsidRDefault="00732CE0" w:rsidP="005A2015">
            <w:pPr>
              <w:jc w:val="center"/>
              <w:rPr>
                <w:sz w:val="20"/>
                <w:szCs w:val="20"/>
              </w:rPr>
            </w:pPr>
            <w:r w:rsidRPr="00A027A0">
              <w:rPr>
                <w:sz w:val="20"/>
                <w:szCs w:val="20"/>
              </w:rPr>
              <w:t>Security Sensitive Area</w:t>
            </w:r>
          </w:p>
        </w:tc>
        <w:tc>
          <w:tcPr>
            <w:tcW w:w="1870" w:type="dxa"/>
            <w:vAlign w:val="center"/>
          </w:tcPr>
          <w:p w14:paraId="0F95B79F" w14:textId="77777777" w:rsidR="00732CE0" w:rsidRPr="00A027A0" w:rsidRDefault="00732CE0" w:rsidP="005A2015">
            <w:pPr>
              <w:jc w:val="center"/>
              <w:cnfStyle w:val="000000100000" w:firstRow="0" w:lastRow="0" w:firstColumn="0" w:lastColumn="0" w:oddVBand="0" w:evenVBand="0" w:oddHBand="1" w:evenHBand="0" w:firstRowFirstColumn="0" w:firstRowLastColumn="0" w:lastRowFirstColumn="0" w:lastRowLastColumn="0"/>
              <w:rPr>
                <w:sz w:val="20"/>
                <w:szCs w:val="20"/>
              </w:rPr>
            </w:pPr>
            <w:r w:rsidRPr="00A027A0">
              <w:rPr>
                <w:sz w:val="20"/>
                <w:szCs w:val="20"/>
              </w:rPr>
              <w:t>Not a sensitive security area</w:t>
            </w:r>
          </w:p>
        </w:tc>
        <w:tc>
          <w:tcPr>
            <w:tcW w:w="1870" w:type="dxa"/>
            <w:vAlign w:val="center"/>
          </w:tcPr>
          <w:p w14:paraId="7DB21052" w14:textId="77777777" w:rsidR="00732CE0" w:rsidRPr="00A027A0" w:rsidRDefault="00732CE0" w:rsidP="005A2015">
            <w:pPr>
              <w:jc w:val="center"/>
              <w:cnfStyle w:val="000000100000" w:firstRow="0" w:lastRow="0" w:firstColumn="0" w:lastColumn="0" w:oddVBand="0" w:evenVBand="0" w:oddHBand="1" w:evenHBand="0" w:firstRowFirstColumn="0" w:firstRowLastColumn="0" w:lastRowFirstColumn="0" w:lastRowLastColumn="0"/>
              <w:rPr>
                <w:sz w:val="20"/>
                <w:szCs w:val="20"/>
              </w:rPr>
            </w:pPr>
            <w:r w:rsidRPr="00A027A0">
              <w:rPr>
                <w:sz w:val="20"/>
                <w:szCs w:val="20"/>
              </w:rPr>
              <w:t>NA</w:t>
            </w:r>
          </w:p>
        </w:tc>
        <w:tc>
          <w:tcPr>
            <w:tcW w:w="1870" w:type="dxa"/>
            <w:vAlign w:val="center"/>
          </w:tcPr>
          <w:p w14:paraId="33291785" w14:textId="77777777" w:rsidR="00732CE0" w:rsidRPr="00A027A0" w:rsidRDefault="00732CE0" w:rsidP="005A2015">
            <w:pPr>
              <w:jc w:val="center"/>
              <w:cnfStyle w:val="000000100000" w:firstRow="0" w:lastRow="0" w:firstColumn="0" w:lastColumn="0" w:oddVBand="0" w:evenVBand="0" w:oddHBand="1" w:evenHBand="0" w:firstRowFirstColumn="0" w:firstRowLastColumn="0" w:lastRowFirstColumn="0" w:lastRowLastColumn="0"/>
              <w:rPr>
                <w:sz w:val="20"/>
                <w:szCs w:val="20"/>
              </w:rPr>
            </w:pPr>
            <w:r w:rsidRPr="00A027A0">
              <w:rPr>
                <w:sz w:val="20"/>
                <w:szCs w:val="20"/>
              </w:rPr>
              <w:t>NA</w:t>
            </w:r>
          </w:p>
        </w:tc>
        <w:tc>
          <w:tcPr>
            <w:tcW w:w="1870" w:type="dxa"/>
            <w:vAlign w:val="center"/>
          </w:tcPr>
          <w:p w14:paraId="4A781B5D" w14:textId="77777777" w:rsidR="00732CE0" w:rsidRPr="00A027A0" w:rsidRDefault="00732CE0" w:rsidP="005A2015">
            <w:pPr>
              <w:jc w:val="center"/>
              <w:cnfStyle w:val="000000100000" w:firstRow="0" w:lastRow="0" w:firstColumn="0" w:lastColumn="0" w:oddVBand="0" w:evenVBand="0" w:oddHBand="1" w:evenHBand="0" w:firstRowFirstColumn="0" w:firstRowLastColumn="0" w:lastRowFirstColumn="0" w:lastRowLastColumn="0"/>
              <w:rPr>
                <w:sz w:val="20"/>
                <w:szCs w:val="20"/>
              </w:rPr>
            </w:pPr>
            <w:r w:rsidRPr="00A027A0">
              <w:rPr>
                <w:sz w:val="20"/>
                <w:szCs w:val="20"/>
              </w:rPr>
              <w:t>Security Sensitive Area</w:t>
            </w:r>
          </w:p>
        </w:tc>
      </w:tr>
      <w:tr w:rsidR="00732CE0" w14:paraId="0CE6FF0F" w14:textId="77777777" w:rsidTr="005A2015">
        <w:tc>
          <w:tcPr>
            <w:cnfStyle w:val="001000000000" w:firstRow="0" w:lastRow="0" w:firstColumn="1" w:lastColumn="0" w:oddVBand="0" w:evenVBand="0" w:oddHBand="0" w:evenHBand="0" w:firstRowFirstColumn="0" w:firstRowLastColumn="0" w:lastRowFirstColumn="0" w:lastRowLastColumn="0"/>
            <w:tcW w:w="1870" w:type="dxa"/>
            <w:vAlign w:val="center"/>
          </w:tcPr>
          <w:p w14:paraId="3659AAA7" w14:textId="77777777" w:rsidR="00732CE0" w:rsidRPr="00A027A0" w:rsidRDefault="00732CE0" w:rsidP="005A2015">
            <w:pPr>
              <w:jc w:val="center"/>
              <w:rPr>
                <w:sz w:val="20"/>
                <w:szCs w:val="20"/>
              </w:rPr>
            </w:pPr>
            <w:r w:rsidRPr="00A027A0">
              <w:rPr>
                <w:sz w:val="20"/>
                <w:szCs w:val="20"/>
              </w:rPr>
              <w:t>Likelihood of community crime</w:t>
            </w:r>
          </w:p>
        </w:tc>
        <w:tc>
          <w:tcPr>
            <w:tcW w:w="1870" w:type="dxa"/>
            <w:vAlign w:val="center"/>
          </w:tcPr>
          <w:p w14:paraId="28F4965F" w14:textId="77777777" w:rsidR="00732CE0" w:rsidRPr="00A027A0" w:rsidRDefault="00732CE0" w:rsidP="005A201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w:t>
            </w:r>
            <w:r w:rsidRPr="00A027A0">
              <w:rPr>
                <w:sz w:val="20"/>
                <w:szCs w:val="20"/>
              </w:rPr>
              <w:t>o</w:t>
            </w:r>
            <w:r>
              <w:rPr>
                <w:sz w:val="20"/>
                <w:szCs w:val="20"/>
              </w:rPr>
              <w:t>t</w:t>
            </w:r>
            <w:r w:rsidRPr="00A027A0">
              <w:rPr>
                <w:sz w:val="20"/>
                <w:szCs w:val="20"/>
              </w:rPr>
              <w:t xml:space="preserve"> a factor</w:t>
            </w:r>
          </w:p>
        </w:tc>
        <w:tc>
          <w:tcPr>
            <w:tcW w:w="1870" w:type="dxa"/>
            <w:vAlign w:val="center"/>
          </w:tcPr>
          <w:p w14:paraId="4A397BD9" w14:textId="77777777" w:rsidR="00732CE0" w:rsidRPr="00A027A0" w:rsidRDefault="00732CE0" w:rsidP="005A2015">
            <w:pPr>
              <w:jc w:val="center"/>
              <w:cnfStyle w:val="000000000000" w:firstRow="0" w:lastRow="0" w:firstColumn="0" w:lastColumn="0" w:oddVBand="0" w:evenVBand="0" w:oddHBand="0" w:evenHBand="0" w:firstRowFirstColumn="0" w:firstRowLastColumn="0" w:lastRowFirstColumn="0" w:lastRowLastColumn="0"/>
              <w:rPr>
                <w:sz w:val="20"/>
                <w:szCs w:val="20"/>
              </w:rPr>
            </w:pPr>
            <w:r w:rsidRPr="00A027A0">
              <w:rPr>
                <w:sz w:val="20"/>
                <w:szCs w:val="20"/>
              </w:rPr>
              <w:t>Some threat</w:t>
            </w:r>
          </w:p>
        </w:tc>
        <w:tc>
          <w:tcPr>
            <w:tcW w:w="1870" w:type="dxa"/>
            <w:vAlign w:val="center"/>
          </w:tcPr>
          <w:p w14:paraId="1A511CA9" w14:textId="77777777" w:rsidR="00732CE0" w:rsidRPr="00A027A0" w:rsidRDefault="00732CE0" w:rsidP="005A2015">
            <w:pPr>
              <w:jc w:val="center"/>
              <w:cnfStyle w:val="000000000000" w:firstRow="0" w:lastRow="0" w:firstColumn="0" w:lastColumn="0" w:oddVBand="0" w:evenVBand="0" w:oddHBand="0" w:evenHBand="0" w:firstRowFirstColumn="0" w:firstRowLastColumn="0" w:lastRowFirstColumn="0" w:lastRowLastColumn="0"/>
              <w:rPr>
                <w:sz w:val="20"/>
                <w:szCs w:val="20"/>
              </w:rPr>
            </w:pPr>
            <w:r w:rsidRPr="00A027A0">
              <w:rPr>
                <w:sz w:val="20"/>
                <w:szCs w:val="20"/>
              </w:rPr>
              <w:t>Some likelihood</w:t>
            </w:r>
          </w:p>
        </w:tc>
        <w:tc>
          <w:tcPr>
            <w:tcW w:w="1870" w:type="dxa"/>
            <w:vAlign w:val="center"/>
          </w:tcPr>
          <w:p w14:paraId="34C5374B" w14:textId="77777777" w:rsidR="00732CE0" w:rsidRPr="00A027A0" w:rsidRDefault="00732CE0" w:rsidP="005A2015">
            <w:pPr>
              <w:jc w:val="center"/>
              <w:cnfStyle w:val="000000000000" w:firstRow="0" w:lastRow="0" w:firstColumn="0" w:lastColumn="0" w:oddVBand="0" w:evenVBand="0" w:oddHBand="0" w:evenHBand="0" w:firstRowFirstColumn="0" w:firstRowLastColumn="0" w:lastRowFirstColumn="0" w:lastRowLastColumn="0"/>
              <w:rPr>
                <w:sz w:val="20"/>
                <w:szCs w:val="20"/>
              </w:rPr>
            </w:pPr>
            <w:r w:rsidRPr="00A027A0">
              <w:rPr>
                <w:sz w:val="20"/>
                <w:szCs w:val="20"/>
              </w:rPr>
              <w:t>High likelihood</w:t>
            </w:r>
          </w:p>
        </w:tc>
      </w:tr>
    </w:tbl>
    <w:p w14:paraId="14D38884" w14:textId="77777777" w:rsidR="00732CE0" w:rsidRDefault="00732CE0" w:rsidP="00732CE0">
      <w:pPr>
        <w:rPr>
          <w:sz w:val="24"/>
          <w:szCs w:val="24"/>
        </w:rPr>
      </w:pPr>
    </w:p>
    <w:p w14:paraId="473C3287" w14:textId="77777777" w:rsidR="00732CE0" w:rsidRPr="00A027A0" w:rsidRDefault="00732CE0" w:rsidP="00732CE0">
      <w:pPr>
        <w:pStyle w:val="Heading2"/>
      </w:pPr>
      <w:bookmarkStart w:id="24" w:name="_Toc163128791"/>
      <w:r>
        <w:lastRenderedPageBreak/>
        <w:t xml:space="preserve">Workplace Violence </w:t>
      </w:r>
      <w:r w:rsidRPr="00A027A0">
        <w:t>Assessment</w:t>
      </w:r>
      <w:r>
        <w:t xml:space="preserve"> Part 1 (Incident Classifications):</w:t>
      </w:r>
      <w:bookmarkEnd w:id="24"/>
    </w:p>
    <w:p w14:paraId="6B6B3CEE" w14:textId="77777777" w:rsidR="00732CE0" w:rsidRDefault="00732CE0" w:rsidP="00732CE0">
      <w:pPr>
        <w:spacing w:after="0"/>
        <w:rPr>
          <w:sz w:val="24"/>
          <w:szCs w:val="24"/>
        </w:rPr>
      </w:pPr>
      <w:r>
        <w:rPr>
          <w:sz w:val="24"/>
          <w:szCs w:val="24"/>
        </w:rPr>
        <w:t>Include the number of WPV events for each quarter for the entire facility. Include all types of WPV events:</w:t>
      </w:r>
    </w:p>
    <w:p w14:paraId="0C0D7924" w14:textId="77777777" w:rsidR="00732CE0" w:rsidRDefault="00732CE0" w:rsidP="00732CE0">
      <w:pPr>
        <w:pStyle w:val="ListParagraph"/>
        <w:numPr>
          <w:ilvl w:val="0"/>
          <w:numId w:val="31"/>
        </w:numPr>
      </w:pPr>
      <w:r>
        <w:t>Type 1: Criminal Intent</w:t>
      </w:r>
    </w:p>
    <w:p w14:paraId="7BED0529" w14:textId="77777777" w:rsidR="00732CE0" w:rsidRDefault="00732CE0" w:rsidP="00732CE0">
      <w:pPr>
        <w:pStyle w:val="ListParagraph"/>
        <w:numPr>
          <w:ilvl w:val="0"/>
          <w:numId w:val="31"/>
        </w:numPr>
      </w:pPr>
      <w:r>
        <w:t>Type 2: Patient/Visitor on Staff</w:t>
      </w:r>
    </w:p>
    <w:p w14:paraId="4EEBE0BE" w14:textId="77777777" w:rsidR="00732CE0" w:rsidRDefault="00732CE0" w:rsidP="00732CE0">
      <w:pPr>
        <w:pStyle w:val="ListParagraph"/>
        <w:numPr>
          <w:ilvl w:val="0"/>
          <w:numId w:val="31"/>
        </w:numPr>
      </w:pPr>
      <w:r>
        <w:t>Type 3: Staff on Staff</w:t>
      </w:r>
    </w:p>
    <w:p w14:paraId="4A19B3C3" w14:textId="77777777" w:rsidR="00732CE0" w:rsidRPr="003E0391" w:rsidRDefault="00732CE0" w:rsidP="00732CE0">
      <w:pPr>
        <w:pStyle w:val="ListParagraph"/>
        <w:numPr>
          <w:ilvl w:val="0"/>
          <w:numId w:val="31"/>
        </w:numPr>
      </w:pPr>
      <w:r>
        <w:t>Type 4: Personal Relationship</w:t>
      </w:r>
    </w:p>
    <w:tbl>
      <w:tblPr>
        <w:tblStyle w:val="TableGrid"/>
        <w:tblW w:w="0" w:type="auto"/>
        <w:tblLook w:val="04A0" w:firstRow="1" w:lastRow="0" w:firstColumn="1" w:lastColumn="0" w:noHBand="0" w:noVBand="1"/>
      </w:tblPr>
      <w:tblGrid>
        <w:gridCol w:w="1606"/>
        <w:gridCol w:w="484"/>
        <w:gridCol w:w="484"/>
        <w:gridCol w:w="484"/>
        <w:gridCol w:w="484"/>
        <w:gridCol w:w="484"/>
        <w:gridCol w:w="484"/>
        <w:gridCol w:w="484"/>
        <w:gridCol w:w="484"/>
        <w:gridCol w:w="484"/>
        <w:gridCol w:w="484"/>
        <w:gridCol w:w="484"/>
        <w:gridCol w:w="484"/>
        <w:gridCol w:w="484"/>
        <w:gridCol w:w="484"/>
        <w:gridCol w:w="484"/>
        <w:gridCol w:w="484"/>
      </w:tblGrid>
      <w:tr w:rsidR="00732CE0" w14:paraId="177311AF" w14:textId="77777777" w:rsidTr="005A2015">
        <w:tc>
          <w:tcPr>
            <w:tcW w:w="1606" w:type="dxa"/>
          </w:tcPr>
          <w:p w14:paraId="57121867" w14:textId="77777777" w:rsidR="00732CE0" w:rsidRDefault="00732CE0" w:rsidP="005A2015">
            <w:r>
              <w:t>Unit/Location</w:t>
            </w:r>
          </w:p>
        </w:tc>
        <w:tc>
          <w:tcPr>
            <w:tcW w:w="1936" w:type="dxa"/>
            <w:gridSpan w:val="4"/>
          </w:tcPr>
          <w:p w14:paraId="6C3F1C14" w14:textId="77777777" w:rsidR="00732CE0" w:rsidRDefault="00732CE0" w:rsidP="005A2015">
            <w:r>
              <w:t>Type 1</w:t>
            </w:r>
          </w:p>
        </w:tc>
        <w:tc>
          <w:tcPr>
            <w:tcW w:w="1936" w:type="dxa"/>
            <w:gridSpan w:val="4"/>
          </w:tcPr>
          <w:p w14:paraId="4C252459" w14:textId="77777777" w:rsidR="00732CE0" w:rsidRDefault="00732CE0" w:rsidP="005A2015">
            <w:r>
              <w:t>Type 2</w:t>
            </w:r>
          </w:p>
        </w:tc>
        <w:tc>
          <w:tcPr>
            <w:tcW w:w="1936" w:type="dxa"/>
            <w:gridSpan w:val="4"/>
          </w:tcPr>
          <w:p w14:paraId="47F0588D" w14:textId="77777777" w:rsidR="00732CE0" w:rsidRDefault="00732CE0" w:rsidP="005A2015">
            <w:r>
              <w:t>Type 3</w:t>
            </w:r>
          </w:p>
        </w:tc>
        <w:tc>
          <w:tcPr>
            <w:tcW w:w="1936" w:type="dxa"/>
            <w:gridSpan w:val="4"/>
          </w:tcPr>
          <w:p w14:paraId="6A81FA7A" w14:textId="77777777" w:rsidR="00732CE0" w:rsidRDefault="00732CE0" w:rsidP="005A2015">
            <w:r>
              <w:t>Type 4</w:t>
            </w:r>
          </w:p>
        </w:tc>
      </w:tr>
      <w:tr w:rsidR="00732CE0" w14:paraId="637A558C" w14:textId="77777777" w:rsidTr="005A2015">
        <w:tc>
          <w:tcPr>
            <w:tcW w:w="1606" w:type="dxa"/>
          </w:tcPr>
          <w:p w14:paraId="347A279D" w14:textId="77777777" w:rsidR="00732CE0" w:rsidRDefault="00732CE0" w:rsidP="005A2015"/>
        </w:tc>
        <w:tc>
          <w:tcPr>
            <w:tcW w:w="484" w:type="dxa"/>
          </w:tcPr>
          <w:p w14:paraId="4D4E7EFC" w14:textId="77777777" w:rsidR="00732CE0" w:rsidRDefault="00732CE0" w:rsidP="005A2015">
            <w:r>
              <w:t>Q1</w:t>
            </w:r>
          </w:p>
        </w:tc>
        <w:tc>
          <w:tcPr>
            <w:tcW w:w="484" w:type="dxa"/>
          </w:tcPr>
          <w:p w14:paraId="576A784A" w14:textId="77777777" w:rsidR="00732CE0" w:rsidRDefault="00732CE0" w:rsidP="005A2015">
            <w:r>
              <w:t>Q2</w:t>
            </w:r>
          </w:p>
        </w:tc>
        <w:tc>
          <w:tcPr>
            <w:tcW w:w="484" w:type="dxa"/>
          </w:tcPr>
          <w:p w14:paraId="2A959A8E" w14:textId="77777777" w:rsidR="00732CE0" w:rsidRDefault="00732CE0" w:rsidP="005A2015">
            <w:r>
              <w:t>Q3</w:t>
            </w:r>
          </w:p>
        </w:tc>
        <w:tc>
          <w:tcPr>
            <w:tcW w:w="484" w:type="dxa"/>
          </w:tcPr>
          <w:p w14:paraId="48571419" w14:textId="77777777" w:rsidR="00732CE0" w:rsidRDefault="00732CE0" w:rsidP="005A2015">
            <w:r>
              <w:t>Q4</w:t>
            </w:r>
          </w:p>
        </w:tc>
        <w:tc>
          <w:tcPr>
            <w:tcW w:w="484" w:type="dxa"/>
          </w:tcPr>
          <w:p w14:paraId="4FAAED1B" w14:textId="77777777" w:rsidR="00732CE0" w:rsidRDefault="00732CE0" w:rsidP="005A2015">
            <w:r>
              <w:t>Q1</w:t>
            </w:r>
          </w:p>
        </w:tc>
        <w:tc>
          <w:tcPr>
            <w:tcW w:w="484" w:type="dxa"/>
          </w:tcPr>
          <w:p w14:paraId="6B56FF78" w14:textId="77777777" w:rsidR="00732CE0" w:rsidRDefault="00732CE0" w:rsidP="005A2015">
            <w:r>
              <w:t>Q2</w:t>
            </w:r>
          </w:p>
        </w:tc>
        <w:tc>
          <w:tcPr>
            <w:tcW w:w="484" w:type="dxa"/>
          </w:tcPr>
          <w:p w14:paraId="0393968F" w14:textId="77777777" w:rsidR="00732CE0" w:rsidRDefault="00732CE0" w:rsidP="005A2015">
            <w:r>
              <w:t>Q3</w:t>
            </w:r>
          </w:p>
        </w:tc>
        <w:tc>
          <w:tcPr>
            <w:tcW w:w="484" w:type="dxa"/>
          </w:tcPr>
          <w:p w14:paraId="50039815" w14:textId="77777777" w:rsidR="00732CE0" w:rsidRDefault="00732CE0" w:rsidP="005A2015">
            <w:r>
              <w:t>Q4</w:t>
            </w:r>
          </w:p>
        </w:tc>
        <w:tc>
          <w:tcPr>
            <w:tcW w:w="484" w:type="dxa"/>
          </w:tcPr>
          <w:p w14:paraId="34EE36F2" w14:textId="77777777" w:rsidR="00732CE0" w:rsidRDefault="00732CE0" w:rsidP="005A2015">
            <w:r>
              <w:t>Q1</w:t>
            </w:r>
          </w:p>
        </w:tc>
        <w:tc>
          <w:tcPr>
            <w:tcW w:w="484" w:type="dxa"/>
          </w:tcPr>
          <w:p w14:paraId="31BEA92C" w14:textId="77777777" w:rsidR="00732CE0" w:rsidRDefault="00732CE0" w:rsidP="005A2015">
            <w:r>
              <w:t>Q2</w:t>
            </w:r>
          </w:p>
        </w:tc>
        <w:tc>
          <w:tcPr>
            <w:tcW w:w="484" w:type="dxa"/>
          </w:tcPr>
          <w:p w14:paraId="7A6CCCDB" w14:textId="77777777" w:rsidR="00732CE0" w:rsidRDefault="00732CE0" w:rsidP="005A2015">
            <w:r>
              <w:t>Q3</w:t>
            </w:r>
          </w:p>
        </w:tc>
        <w:tc>
          <w:tcPr>
            <w:tcW w:w="484" w:type="dxa"/>
          </w:tcPr>
          <w:p w14:paraId="3AFBDF86" w14:textId="77777777" w:rsidR="00732CE0" w:rsidRDefault="00732CE0" w:rsidP="005A2015">
            <w:r>
              <w:t>Q4</w:t>
            </w:r>
          </w:p>
        </w:tc>
        <w:tc>
          <w:tcPr>
            <w:tcW w:w="484" w:type="dxa"/>
          </w:tcPr>
          <w:p w14:paraId="6BBAFC28" w14:textId="77777777" w:rsidR="00732CE0" w:rsidRDefault="00732CE0" w:rsidP="005A2015">
            <w:r>
              <w:t>Q1</w:t>
            </w:r>
          </w:p>
        </w:tc>
        <w:tc>
          <w:tcPr>
            <w:tcW w:w="484" w:type="dxa"/>
          </w:tcPr>
          <w:p w14:paraId="7F687A9F" w14:textId="77777777" w:rsidR="00732CE0" w:rsidRDefault="00732CE0" w:rsidP="005A2015">
            <w:r>
              <w:t>Q2</w:t>
            </w:r>
          </w:p>
        </w:tc>
        <w:tc>
          <w:tcPr>
            <w:tcW w:w="484" w:type="dxa"/>
          </w:tcPr>
          <w:p w14:paraId="66351BC6" w14:textId="77777777" w:rsidR="00732CE0" w:rsidRDefault="00732CE0" w:rsidP="005A2015">
            <w:r>
              <w:t>Q3</w:t>
            </w:r>
          </w:p>
        </w:tc>
        <w:tc>
          <w:tcPr>
            <w:tcW w:w="484" w:type="dxa"/>
          </w:tcPr>
          <w:p w14:paraId="1E775811" w14:textId="77777777" w:rsidR="00732CE0" w:rsidRDefault="00732CE0" w:rsidP="005A2015">
            <w:r>
              <w:t>Q4</w:t>
            </w:r>
          </w:p>
        </w:tc>
      </w:tr>
      <w:tr w:rsidR="00732CE0" w14:paraId="19AF39B5" w14:textId="77777777" w:rsidTr="005A2015">
        <w:tc>
          <w:tcPr>
            <w:tcW w:w="1606" w:type="dxa"/>
          </w:tcPr>
          <w:p w14:paraId="6730BFBD" w14:textId="77777777" w:rsidR="00732CE0" w:rsidRDefault="00732CE0" w:rsidP="005A2015"/>
        </w:tc>
        <w:tc>
          <w:tcPr>
            <w:tcW w:w="484" w:type="dxa"/>
          </w:tcPr>
          <w:p w14:paraId="5438945E" w14:textId="77777777" w:rsidR="00732CE0" w:rsidRDefault="00732CE0" w:rsidP="005A2015"/>
        </w:tc>
        <w:tc>
          <w:tcPr>
            <w:tcW w:w="484" w:type="dxa"/>
          </w:tcPr>
          <w:p w14:paraId="19A0CAC5" w14:textId="77777777" w:rsidR="00732CE0" w:rsidRDefault="00732CE0" w:rsidP="005A2015"/>
        </w:tc>
        <w:tc>
          <w:tcPr>
            <w:tcW w:w="484" w:type="dxa"/>
          </w:tcPr>
          <w:p w14:paraId="488F9B44" w14:textId="77777777" w:rsidR="00732CE0" w:rsidRDefault="00732CE0" w:rsidP="005A2015"/>
        </w:tc>
        <w:tc>
          <w:tcPr>
            <w:tcW w:w="484" w:type="dxa"/>
          </w:tcPr>
          <w:p w14:paraId="48446648" w14:textId="77777777" w:rsidR="00732CE0" w:rsidRDefault="00732CE0" w:rsidP="005A2015"/>
        </w:tc>
        <w:tc>
          <w:tcPr>
            <w:tcW w:w="484" w:type="dxa"/>
          </w:tcPr>
          <w:p w14:paraId="0314A530" w14:textId="77777777" w:rsidR="00732CE0" w:rsidRDefault="00732CE0" w:rsidP="005A2015"/>
        </w:tc>
        <w:tc>
          <w:tcPr>
            <w:tcW w:w="484" w:type="dxa"/>
          </w:tcPr>
          <w:p w14:paraId="4A11CB6C" w14:textId="77777777" w:rsidR="00732CE0" w:rsidRDefault="00732CE0" w:rsidP="005A2015"/>
        </w:tc>
        <w:tc>
          <w:tcPr>
            <w:tcW w:w="484" w:type="dxa"/>
          </w:tcPr>
          <w:p w14:paraId="27B5D5CA" w14:textId="77777777" w:rsidR="00732CE0" w:rsidRDefault="00732CE0" w:rsidP="005A2015"/>
        </w:tc>
        <w:tc>
          <w:tcPr>
            <w:tcW w:w="484" w:type="dxa"/>
          </w:tcPr>
          <w:p w14:paraId="05D771EA" w14:textId="77777777" w:rsidR="00732CE0" w:rsidRDefault="00732CE0" w:rsidP="005A2015"/>
        </w:tc>
        <w:tc>
          <w:tcPr>
            <w:tcW w:w="484" w:type="dxa"/>
          </w:tcPr>
          <w:p w14:paraId="3539D515" w14:textId="77777777" w:rsidR="00732CE0" w:rsidRDefault="00732CE0" w:rsidP="005A2015"/>
        </w:tc>
        <w:tc>
          <w:tcPr>
            <w:tcW w:w="484" w:type="dxa"/>
          </w:tcPr>
          <w:p w14:paraId="06B04D84" w14:textId="77777777" w:rsidR="00732CE0" w:rsidRDefault="00732CE0" w:rsidP="005A2015"/>
        </w:tc>
        <w:tc>
          <w:tcPr>
            <w:tcW w:w="484" w:type="dxa"/>
          </w:tcPr>
          <w:p w14:paraId="349A6DFC" w14:textId="77777777" w:rsidR="00732CE0" w:rsidRDefault="00732CE0" w:rsidP="005A2015"/>
        </w:tc>
        <w:tc>
          <w:tcPr>
            <w:tcW w:w="484" w:type="dxa"/>
          </w:tcPr>
          <w:p w14:paraId="237A3CC2" w14:textId="77777777" w:rsidR="00732CE0" w:rsidRDefault="00732CE0" w:rsidP="005A2015"/>
        </w:tc>
        <w:tc>
          <w:tcPr>
            <w:tcW w:w="484" w:type="dxa"/>
          </w:tcPr>
          <w:p w14:paraId="23799AA5" w14:textId="77777777" w:rsidR="00732CE0" w:rsidRDefault="00732CE0" w:rsidP="005A2015"/>
        </w:tc>
        <w:tc>
          <w:tcPr>
            <w:tcW w:w="484" w:type="dxa"/>
          </w:tcPr>
          <w:p w14:paraId="0B2E8050" w14:textId="77777777" w:rsidR="00732CE0" w:rsidRDefault="00732CE0" w:rsidP="005A2015"/>
        </w:tc>
        <w:tc>
          <w:tcPr>
            <w:tcW w:w="484" w:type="dxa"/>
          </w:tcPr>
          <w:p w14:paraId="11FD44C6" w14:textId="77777777" w:rsidR="00732CE0" w:rsidRDefault="00732CE0" w:rsidP="005A2015"/>
        </w:tc>
        <w:tc>
          <w:tcPr>
            <w:tcW w:w="484" w:type="dxa"/>
          </w:tcPr>
          <w:p w14:paraId="3C440CE3" w14:textId="77777777" w:rsidR="00732CE0" w:rsidRDefault="00732CE0" w:rsidP="005A2015"/>
        </w:tc>
      </w:tr>
      <w:tr w:rsidR="00732CE0" w14:paraId="5283F940" w14:textId="77777777" w:rsidTr="005A2015">
        <w:tc>
          <w:tcPr>
            <w:tcW w:w="1606" w:type="dxa"/>
          </w:tcPr>
          <w:p w14:paraId="7245950A" w14:textId="77777777" w:rsidR="00732CE0" w:rsidRDefault="00732CE0" w:rsidP="005A2015"/>
        </w:tc>
        <w:tc>
          <w:tcPr>
            <w:tcW w:w="484" w:type="dxa"/>
          </w:tcPr>
          <w:p w14:paraId="72739AFD" w14:textId="77777777" w:rsidR="00732CE0" w:rsidRDefault="00732CE0" w:rsidP="005A2015"/>
        </w:tc>
        <w:tc>
          <w:tcPr>
            <w:tcW w:w="484" w:type="dxa"/>
          </w:tcPr>
          <w:p w14:paraId="580DCD93" w14:textId="77777777" w:rsidR="00732CE0" w:rsidRDefault="00732CE0" w:rsidP="005A2015"/>
        </w:tc>
        <w:tc>
          <w:tcPr>
            <w:tcW w:w="484" w:type="dxa"/>
          </w:tcPr>
          <w:p w14:paraId="24946F60" w14:textId="77777777" w:rsidR="00732CE0" w:rsidRDefault="00732CE0" w:rsidP="005A2015"/>
        </w:tc>
        <w:tc>
          <w:tcPr>
            <w:tcW w:w="484" w:type="dxa"/>
          </w:tcPr>
          <w:p w14:paraId="6D8169B9" w14:textId="77777777" w:rsidR="00732CE0" w:rsidRDefault="00732CE0" w:rsidP="005A2015"/>
        </w:tc>
        <w:tc>
          <w:tcPr>
            <w:tcW w:w="484" w:type="dxa"/>
          </w:tcPr>
          <w:p w14:paraId="18C1D2B9" w14:textId="77777777" w:rsidR="00732CE0" w:rsidRDefault="00732CE0" w:rsidP="005A2015"/>
        </w:tc>
        <w:tc>
          <w:tcPr>
            <w:tcW w:w="484" w:type="dxa"/>
          </w:tcPr>
          <w:p w14:paraId="5EBDC811" w14:textId="77777777" w:rsidR="00732CE0" w:rsidRDefault="00732CE0" w:rsidP="005A2015"/>
        </w:tc>
        <w:tc>
          <w:tcPr>
            <w:tcW w:w="484" w:type="dxa"/>
          </w:tcPr>
          <w:p w14:paraId="31B10B3E" w14:textId="77777777" w:rsidR="00732CE0" w:rsidRDefault="00732CE0" w:rsidP="005A2015"/>
        </w:tc>
        <w:tc>
          <w:tcPr>
            <w:tcW w:w="484" w:type="dxa"/>
          </w:tcPr>
          <w:p w14:paraId="700925E8" w14:textId="77777777" w:rsidR="00732CE0" w:rsidRDefault="00732CE0" w:rsidP="005A2015"/>
        </w:tc>
        <w:tc>
          <w:tcPr>
            <w:tcW w:w="484" w:type="dxa"/>
          </w:tcPr>
          <w:p w14:paraId="2A003410" w14:textId="77777777" w:rsidR="00732CE0" w:rsidRDefault="00732CE0" w:rsidP="005A2015"/>
        </w:tc>
        <w:tc>
          <w:tcPr>
            <w:tcW w:w="484" w:type="dxa"/>
          </w:tcPr>
          <w:p w14:paraId="64DA0A2D" w14:textId="77777777" w:rsidR="00732CE0" w:rsidRDefault="00732CE0" w:rsidP="005A2015"/>
        </w:tc>
        <w:tc>
          <w:tcPr>
            <w:tcW w:w="484" w:type="dxa"/>
          </w:tcPr>
          <w:p w14:paraId="1BC53B50" w14:textId="77777777" w:rsidR="00732CE0" w:rsidRDefault="00732CE0" w:rsidP="005A2015"/>
        </w:tc>
        <w:tc>
          <w:tcPr>
            <w:tcW w:w="484" w:type="dxa"/>
          </w:tcPr>
          <w:p w14:paraId="7881332B" w14:textId="77777777" w:rsidR="00732CE0" w:rsidRDefault="00732CE0" w:rsidP="005A2015"/>
        </w:tc>
        <w:tc>
          <w:tcPr>
            <w:tcW w:w="484" w:type="dxa"/>
          </w:tcPr>
          <w:p w14:paraId="0F94E0ED" w14:textId="77777777" w:rsidR="00732CE0" w:rsidRDefault="00732CE0" w:rsidP="005A2015"/>
        </w:tc>
        <w:tc>
          <w:tcPr>
            <w:tcW w:w="484" w:type="dxa"/>
          </w:tcPr>
          <w:p w14:paraId="5D859194" w14:textId="77777777" w:rsidR="00732CE0" w:rsidRDefault="00732CE0" w:rsidP="005A2015"/>
        </w:tc>
        <w:tc>
          <w:tcPr>
            <w:tcW w:w="484" w:type="dxa"/>
          </w:tcPr>
          <w:p w14:paraId="682EBE6B" w14:textId="77777777" w:rsidR="00732CE0" w:rsidRDefault="00732CE0" w:rsidP="005A2015"/>
        </w:tc>
        <w:tc>
          <w:tcPr>
            <w:tcW w:w="484" w:type="dxa"/>
          </w:tcPr>
          <w:p w14:paraId="644BFF09" w14:textId="77777777" w:rsidR="00732CE0" w:rsidRDefault="00732CE0" w:rsidP="005A2015"/>
        </w:tc>
      </w:tr>
      <w:tr w:rsidR="00732CE0" w14:paraId="735F6F95" w14:textId="77777777" w:rsidTr="005A2015">
        <w:tc>
          <w:tcPr>
            <w:tcW w:w="1606" w:type="dxa"/>
          </w:tcPr>
          <w:p w14:paraId="2BFDE531" w14:textId="77777777" w:rsidR="00732CE0" w:rsidRDefault="00732CE0" w:rsidP="005A2015"/>
        </w:tc>
        <w:tc>
          <w:tcPr>
            <w:tcW w:w="484" w:type="dxa"/>
          </w:tcPr>
          <w:p w14:paraId="464E5394" w14:textId="77777777" w:rsidR="00732CE0" w:rsidRDefault="00732CE0" w:rsidP="005A2015"/>
        </w:tc>
        <w:tc>
          <w:tcPr>
            <w:tcW w:w="484" w:type="dxa"/>
          </w:tcPr>
          <w:p w14:paraId="45E9393F" w14:textId="77777777" w:rsidR="00732CE0" w:rsidRDefault="00732CE0" w:rsidP="005A2015"/>
        </w:tc>
        <w:tc>
          <w:tcPr>
            <w:tcW w:w="484" w:type="dxa"/>
          </w:tcPr>
          <w:p w14:paraId="1F45EF9E" w14:textId="77777777" w:rsidR="00732CE0" w:rsidRDefault="00732CE0" w:rsidP="005A2015"/>
        </w:tc>
        <w:tc>
          <w:tcPr>
            <w:tcW w:w="484" w:type="dxa"/>
          </w:tcPr>
          <w:p w14:paraId="5906500C" w14:textId="77777777" w:rsidR="00732CE0" w:rsidRDefault="00732CE0" w:rsidP="005A2015"/>
        </w:tc>
        <w:tc>
          <w:tcPr>
            <w:tcW w:w="484" w:type="dxa"/>
          </w:tcPr>
          <w:p w14:paraId="6239B96B" w14:textId="77777777" w:rsidR="00732CE0" w:rsidRDefault="00732CE0" w:rsidP="005A2015"/>
        </w:tc>
        <w:tc>
          <w:tcPr>
            <w:tcW w:w="484" w:type="dxa"/>
          </w:tcPr>
          <w:p w14:paraId="5B8B2EA3" w14:textId="77777777" w:rsidR="00732CE0" w:rsidRDefault="00732CE0" w:rsidP="005A2015"/>
        </w:tc>
        <w:tc>
          <w:tcPr>
            <w:tcW w:w="484" w:type="dxa"/>
          </w:tcPr>
          <w:p w14:paraId="05890B38" w14:textId="77777777" w:rsidR="00732CE0" w:rsidRDefault="00732CE0" w:rsidP="005A2015"/>
        </w:tc>
        <w:tc>
          <w:tcPr>
            <w:tcW w:w="484" w:type="dxa"/>
          </w:tcPr>
          <w:p w14:paraId="75801B50" w14:textId="77777777" w:rsidR="00732CE0" w:rsidRDefault="00732CE0" w:rsidP="005A2015"/>
        </w:tc>
        <w:tc>
          <w:tcPr>
            <w:tcW w:w="484" w:type="dxa"/>
          </w:tcPr>
          <w:p w14:paraId="4EA4C033" w14:textId="77777777" w:rsidR="00732CE0" w:rsidRDefault="00732CE0" w:rsidP="005A2015"/>
        </w:tc>
        <w:tc>
          <w:tcPr>
            <w:tcW w:w="484" w:type="dxa"/>
          </w:tcPr>
          <w:p w14:paraId="216E5359" w14:textId="77777777" w:rsidR="00732CE0" w:rsidRDefault="00732CE0" w:rsidP="005A2015"/>
        </w:tc>
        <w:tc>
          <w:tcPr>
            <w:tcW w:w="484" w:type="dxa"/>
          </w:tcPr>
          <w:p w14:paraId="2080499C" w14:textId="77777777" w:rsidR="00732CE0" w:rsidRDefault="00732CE0" w:rsidP="005A2015"/>
        </w:tc>
        <w:tc>
          <w:tcPr>
            <w:tcW w:w="484" w:type="dxa"/>
          </w:tcPr>
          <w:p w14:paraId="7494BC10" w14:textId="77777777" w:rsidR="00732CE0" w:rsidRDefault="00732CE0" w:rsidP="005A2015"/>
        </w:tc>
        <w:tc>
          <w:tcPr>
            <w:tcW w:w="484" w:type="dxa"/>
          </w:tcPr>
          <w:p w14:paraId="08FF9C37" w14:textId="77777777" w:rsidR="00732CE0" w:rsidRDefault="00732CE0" w:rsidP="005A2015"/>
        </w:tc>
        <w:tc>
          <w:tcPr>
            <w:tcW w:w="484" w:type="dxa"/>
          </w:tcPr>
          <w:p w14:paraId="51189AC2" w14:textId="77777777" w:rsidR="00732CE0" w:rsidRDefault="00732CE0" w:rsidP="005A2015"/>
        </w:tc>
        <w:tc>
          <w:tcPr>
            <w:tcW w:w="484" w:type="dxa"/>
          </w:tcPr>
          <w:p w14:paraId="37F5E7D5" w14:textId="77777777" w:rsidR="00732CE0" w:rsidRDefault="00732CE0" w:rsidP="005A2015"/>
        </w:tc>
        <w:tc>
          <w:tcPr>
            <w:tcW w:w="484" w:type="dxa"/>
          </w:tcPr>
          <w:p w14:paraId="6FCBAAAC" w14:textId="77777777" w:rsidR="00732CE0" w:rsidRDefault="00732CE0" w:rsidP="005A2015"/>
        </w:tc>
      </w:tr>
    </w:tbl>
    <w:p w14:paraId="2F48A4EF" w14:textId="77777777" w:rsidR="00732CE0" w:rsidRDefault="00732CE0" w:rsidP="00732CE0">
      <w:pPr>
        <w:rPr>
          <w:sz w:val="24"/>
          <w:szCs w:val="24"/>
        </w:rPr>
      </w:pPr>
    </w:p>
    <w:p w14:paraId="10EC3DC4" w14:textId="77777777" w:rsidR="00732CE0" w:rsidRPr="00A027A0" w:rsidRDefault="00732CE0" w:rsidP="00732CE0">
      <w:pPr>
        <w:pStyle w:val="Heading2"/>
      </w:pPr>
      <w:bookmarkStart w:id="25" w:name="_Toc163128792"/>
      <w:r>
        <w:t xml:space="preserve">Workplace Violence </w:t>
      </w:r>
      <w:r w:rsidRPr="00A027A0">
        <w:t>Assessment</w:t>
      </w:r>
      <w:r>
        <w:t xml:space="preserve"> Part 2 (Vulnerability):</w:t>
      </w:r>
      <w:bookmarkEnd w:id="25"/>
    </w:p>
    <w:tbl>
      <w:tblPr>
        <w:tblStyle w:val="TableGrid"/>
        <w:tblW w:w="9355" w:type="dxa"/>
        <w:tblLook w:val="04A0" w:firstRow="1" w:lastRow="0" w:firstColumn="1" w:lastColumn="0" w:noHBand="0" w:noVBand="1"/>
      </w:tblPr>
      <w:tblGrid>
        <w:gridCol w:w="2206"/>
        <w:gridCol w:w="957"/>
        <w:gridCol w:w="1256"/>
        <w:gridCol w:w="1190"/>
        <w:gridCol w:w="935"/>
        <w:gridCol w:w="1372"/>
        <w:gridCol w:w="1439"/>
      </w:tblGrid>
      <w:tr w:rsidR="00732CE0" w14:paraId="223CD7C4" w14:textId="77777777" w:rsidTr="005A2015">
        <w:tc>
          <w:tcPr>
            <w:tcW w:w="2209" w:type="dxa"/>
            <w:vAlign w:val="center"/>
          </w:tcPr>
          <w:p w14:paraId="520A52FB" w14:textId="77777777" w:rsidR="00732CE0" w:rsidRPr="00086456" w:rsidRDefault="00732CE0" w:rsidP="005A2015">
            <w:pPr>
              <w:jc w:val="center"/>
              <w:rPr>
                <w:sz w:val="20"/>
                <w:szCs w:val="20"/>
              </w:rPr>
            </w:pPr>
            <w:r w:rsidRPr="00086456">
              <w:rPr>
                <w:sz w:val="20"/>
                <w:szCs w:val="20"/>
              </w:rPr>
              <w:t>Department or Floor</w:t>
            </w:r>
          </w:p>
        </w:tc>
        <w:tc>
          <w:tcPr>
            <w:tcW w:w="955" w:type="dxa"/>
            <w:vAlign w:val="center"/>
          </w:tcPr>
          <w:p w14:paraId="711E4BA9" w14:textId="77777777" w:rsidR="00732CE0" w:rsidRPr="00086456" w:rsidRDefault="00732CE0" w:rsidP="005A2015">
            <w:pPr>
              <w:jc w:val="center"/>
              <w:rPr>
                <w:sz w:val="20"/>
                <w:szCs w:val="20"/>
              </w:rPr>
            </w:pPr>
            <w:r>
              <w:rPr>
                <w:sz w:val="20"/>
                <w:szCs w:val="20"/>
              </w:rPr>
              <w:t>History of Incidents</w:t>
            </w:r>
          </w:p>
        </w:tc>
        <w:tc>
          <w:tcPr>
            <w:tcW w:w="1256" w:type="dxa"/>
            <w:vAlign w:val="center"/>
          </w:tcPr>
          <w:p w14:paraId="3249827D" w14:textId="77777777" w:rsidR="00732CE0" w:rsidRPr="00086456" w:rsidRDefault="00732CE0" w:rsidP="005A2015">
            <w:pPr>
              <w:jc w:val="center"/>
              <w:rPr>
                <w:sz w:val="20"/>
                <w:szCs w:val="20"/>
              </w:rPr>
            </w:pPr>
            <w:r w:rsidRPr="00086456">
              <w:rPr>
                <w:sz w:val="20"/>
                <w:szCs w:val="20"/>
              </w:rPr>
              <w:t xml:space="preserve">Patient </w:t>
            </w:r>
            <w:r>
              <w:rPr>
                <w:sz w:val="20"/>
                <w:szCs w:val="20"/>
              </w:rPr>
              <w:t xml:space="preserve">/ staff </w:t>
            </w:r>
            <w:r w:rsidRPr="00086456">
              <w:rPr>
                <w:sz w:val="20"/>
                <w:szCs w:val="20"/>
              </w:rPr>
              <w:t>vulnerability</w:t>
            </w:r>
          </w:p>
        </w:tc>
        <w:tc>
          <w:tcPr>
            <w:tcW w:w="1188" w:type="dxa"/>
            <w:vAlign w:val="center"/>
          </w:tcPr>
          <w:p w14:paraId="491FC50F" w14:textId="77777777" w:rsidR="00732CE0" w:rsidRPr="00086456" w:rsidRDefault="00732CE0" w:rsidP="005A2015">
            <w:pPr>
              <w:jc w:val="center"/>
              <w:rPr>
                <w:sz w:val="20"/>
                <w:szCs w:val="20"/>
              </w:rPr>
            </w:pPr>
            <w:r w:rsidRPr="00086456">
              <w:rPr>
                <w:sz w:val="20"/>
                <w:szCs w:val="20"/>
              </w:rPr>
              <w:t>Access to department</w:t>
            </w:r>
          </w:p>
        </w:tc>
        <w:tc>
          <w:tcPr>
            <w:tcW w:w="935" w:type="dxa"/>
            <w:vAlign w:val="center"/>
          </w:tcPr>
          <w:p w14:paraId="62D7AD82" w14:textId="77777777" w:rsidR="00732CE0" w:rsidRPr="00086456" w:rsidRDefault="00732CE0" w:rsidP="005A2015">
            <w:pPr>
              <w:jc w:val="center"/>
              <w:rPr>
                <w:sz w:val="20"/>
                <w:szCs w:val="20"/>
              </w:rPr>
            </w:pPr>
            <w:r>
              <w:rPr>
                <w:sz w:val="20"/>
                <w:szCs w:val="20"/>
              </w:rPr>
              <w:t>Stress Area</w:t>
            </w:r>
          </w:p>
        </w:tc>
        <w:tc>
          <w:tcPr>
            <w:tcW w:w="1372" w:type="dxa"/>
            <w:vAlign w:val="center"/>
          </w:tcPr>
          <w:p w14:paraId="072844FF" w14:textId="77777777" w:rsidR="00732CE0" w:rsidRPr="00086456" w:rsidRDefault="00732CE0" w:rsidP="005A2015">
            <w:pPr>
              <w:jc w:val="center"/>
              <w:rPr>
                <w:sz w:val="20"/>
                <w:szCs w:val="20"/>
              </w:rPr>
            </w:pPr>
            <w:r w:rsidRPr="00086456">
              <w:rPr>
                <w:sz w:val="20"/>
                <w:szCs w:val="20"/>
              </w:rPr>
              <w:t>Likelihood of community crime</w:t>
            </w:r>
          </w:p>
        </w:tc>
        <w:tc>
          <w:tcPr>
            <w:tcW w:w="1440" w:type="dxa"/>
            <w:vAlign w:val="center"/>
          </w:tcPr>
          <w:p w14:paraId="2EEBAC46" w14:textId="77777777" w:rsidR="00732CE0" w:rsidRPr="00086456" w:rsidRDefault="00732CE0" w:rsidP="005A2015">
            <w:pPr>
              <w:jc w:val="center"/>
              <w:rPr>
                <w:sz w:val="20"/>
                <w:szCs w:val="20"/>
              </w:rPr>
            </w:pPr>
            <w:r w:rsidRPr="00086456">
              <w:rPr>
                <w:sz w:val="20"/>
                <w:szCs w:val="20"/>
              </w:rPr>
              <w:t>Total</w:t>
            </w:r>
          </w:p>
        </w:tc>
      </w:tr>
      <w:tr w:rsidR="00732CE0" w14:paraId="4C50B6B0" w14:textId="77777777" w:rsidTr="005A2015">
        <w:tc>
          <w:tcPr>
            <w:tcW w:w="2209" w:type="dxa"/>
          </w:tcPr>
          <w:p w14:paraId="132E47FB" w14:textId="77777777" w:rsidR="00732CE0" w:rsidRDefault="00732CE0" w:rsidP="005A2015">
            <w:pPr>
              <w:rPr>
                <w:sz w:val="24"/>
                <w:szCs w:val="24"/>
              </w:rPr>
            </w:pPr>
          </w:p>
        </w:tc>
        <w:tc>
          <w:tcPr>
            <w:tcW w:w="955" w:type="dxa"/>
          </w:tcPr>
          <w:p w14:paraId="718C307D" w14:textId="77777777" w:rsidR="00732CE0" w:rsidRDefault="00732CE0" w:rsidP="005A2015">
            <w:pPr>
              <w:rPr>
                <w:sz w:val="24"/>
                <w:szCs w:val="24"/>
              </w:rPr>
            </w:pPr>
          </w:p>
        </w:tc>
        <w:tc>
          <w:tcPr>
            <w:tcW w:w="1256" w:type="dxa"/>
          </w:tcPr>
          <w:p w14:paraId="2A2D101E" w14:textId="77777777" w:rsidR="00732CE0" w:rsidRDefault="00732CE0" w:rsidP="005A2015">
            <w:pPr>
              <w:rPr>
                <w:sz w:val="24"/>
                <w:szCs w:val="24"/>
              </w:rPr>
            </w:pPr>
          </w:p>
        </w:tc>
        <w:tc>
          <w:tcPr>
            <w:tcW w:w="1188" w:type="dxa"/>
          </w:tcPr>
          <w:p w14:paraId="1DD0072C" w14:textId="77777777" w:rsidR="00732CE0" w:rsidRDefault="00732CE0" w:rsidP="005A2015">
            <w:pPr>
              <w:rPr>
                <w:sz w:val="24"/>
                <w:szCs w:val="24"/>
              </w:rPr>
            </w:pPr>
          </w:p>
        </w:tc>
        <w:tc>
          <w:tcPr>
            <w:tcW w:w="935" w:type="dxa"/>
          </w:tcPr>
          <w:p w14:paraId="50AFE645" w14:textId="77777777" w:rsidR="00732CE0" w:rsidRDefault="00732CE0" w:rsidP="005A2015">
            <w:pPr>
              <w:rPr>
                <w:sz w:val="24"/>
                <w:szCs w:val="24"/>
              </w:rPr>
            </w:pPr>
          </w:p>
        </w:tc>
        <w:tc>
          <w:tcPr>
            <w:tcW w:w="1372" w:type="dxa"/>
          </w:tcPr>
          <w:p w14:paraId="0721C341" w14:textId="77777777" w:rsidR="00732CE0" w:rsidRDefault="00732CE0" w:rsidP="005A2015">
            <w:pPr>
              <w:rPr>
                <w:sz w:val="24"/>
                <w:szCs w:val="24"/>
              </w:rPr>
            </w:pPr>
          </w:p>
        </w:tc>
        <w:tc>
          <w:tcPr>
            <w:tcW w:w="1440" w:type="dxa"/>
          </w:tcPr>
          <w:p w14:paraId="354C5474" w14:textId="77777777" w:rsidR="00732CE0" w:rsidRDefault="00732CE0" w:rsidP="005A2015">
            <w:pPr>
              <w:rPr>
                <w:sz w:val="24"/>
                <w:szCs w:val="24"/>
              </w:rPr>
            </w:pPr>
          </w:p>
        </w:tc>
      </w:tr>
      <w:tr w:rsidR="00732CE0" w14:paraId="6515DA38" w14:textId="77777777" w:rsidTr="005A2015">
        <w:tc>
          <w:tcPr>
            <w:tcW w:w="2209" w:type="dxa"/>
          </w:tcPr>
          <w:p w14:paraId="4F7D61E4" w14:textId="77777777" w:rsidR="00732CE0" w:rsidRDefault="00732CE0" w:rsidP="005A2015">
            <w:pPr>
              <w:rPr>
                <w:sz w:val="24"/>
                <w:szCs w:val="24"/>
              </w:rPr>
            </w:pPr>
          </w:p>
        </w:tc>
        <w:tc>
          <w:tcPr>
            <w:tcW w:w="955" w:type="dxa"/>
          </w:tcPr>
          <w:p w14:paraId="18214D82" w14:textId="77777777" w:rsidR="00732CE0" w:rsidRDefault="00732CE0" w:rsidP="005A2015">
            <w:pPr>
              <w:rPr>
                <w:sz w:val="24"/>
                <w:szCs w:val="24"/>
              </w:rPr>
            </w:pPr>
          </w:p>
        </w:tc>
        <w:tc>
          <w:tcPr>
            <w:tcW w:w="1256" w:type="dxa"/>
          </w:tcPr>
          <w:p w14:paraId="50A73A5C" w14:textId="77777777" w:rsidR="00732CE0" w:rsidRDefault="00732CE0" w:rsidP="005A2015">
            <w:pPr>
              <w:rPr>
                <w:sz w:val="24"/>
                <w:szCs w:val="24"/>
              </w:rPr>
            </w:pPr>
          </w:p>
        </w:tc>
        <w:tc>
          <w:tcPr>
            <w:tcW w:w="1188" w:type="dxa"/>
          </w:tcPr>
          <w:p w14:paraId="3A76B5DC" w14:textId="77777777" w:rsidR="00732CE0" w:rsidRDefault="00732CE0" w:rsidP="005A2015">
            <w:pPr>
              <w:rPr>
                <w:sz w:val="24"/>
                <w:szCs w:val="24"/>
              </w:rPr>
            </w:pPr>
          </w:p>
        </w:tc>
        <w:tc>
          <w:tcPr>
            <w:tcW w:w="935" w:type="dxa"/>
          </w:tcPr>
          <w:p w14:paraId="772B9BF9" w14:textId="77777777" w:rsidR="00732CE0" w:rsidRDefault="00732CE0" w:rsidP="005A2015">
            <w:pPr>
              <w:rPr>
                <w:sz w:val="24"/>
                <w:szCs w:val="24"/>
              </w:rPr>
            </w:pPr>
          </w:p>
        </w:tc>
        <w:tc>
          <w:tcPr>
            <w:tcW w:w="1372" w:type="dxa"/>
          </w:tcPr>
          <w:p w14:paraId="5F0BA49A" w14:textId="77777777" w:rsidR="00732CE0" w:rsidRDefault="00732CE0" w:rsidP="005A2015">
            <w:pPr>
              <w:rPr>
                <w:sz w:val="24"/>
                <w:szCs w:val="24"/>
              </w:rPr>
            </w:pPr>
          </w:p>
        </w:tc>
        <w:tc>
          <w:tcPr>
            <w:tcW w:w="1440" w:type="dxa"/>
          </w:tcPr>
          <w:p w14:paraId="5CB69F9B" w14:textId="77777777" w:rsidR="00732CE0" w:rsidRDefault="00732CE0" w:rsidP="005A2015">
            <w:pPr>
              <w:rPr>
                <w:sz w:val="24"/>
                <w:szCs w:val="24"/>
              </w:rPr>
            </w:pPr>
          </w:p>
        </w:tc>
      </w:tr>
      <w:tr w:rsidR="00732CE0" w14:paraId="6C0FEC26" w14:textId="77777777" w:rsidTr="005A2015">
        <w:tc>
          <w:tcPr>
            <w:tcW w:w="2209" w:type="dxa"/>
          </w:tcPr>
          <w:p w14:paraId="1261792D" w14:textId="77777777" w:rsidR="00732CE0" w:rsidRDefault="00732CE0" w:rsidP="005A2015">
            <w:pPr>
              <w:rPr>
                <w:sz w:val="24"/>
                <w:szCs w:val="24"/>
              </w:rPr>
            </w:pPr>
          </w:p>
        </w:tc>
        <w:tc>
          <w:tcPr>
            <w:tcW w:w="955" w:type="dxa"/>
          </w:tcPr>
          <w:p w14:paraId="40727D3A" w14:textId="77777777" w:rsidR="00732CE0" w:rsidRDefault="00732CE0" w:rsidP="005A2015">
            <w:pPr>
              <w:rPr>
                <w:sz w:val="24"/>
                <w:szCs w:val="24"/>
              </w:rPr>
            </w:pPr>
          </w:p>
        </w:tc>
        <w:tc>
          <w:tcPr>
            <w:tcW w:w="1256" w:type="dxa"/>
          </w:tcPr>
          <w:p w14:paraId="033AF7A9" w14:textId="77777777" w:rsidR="00732CE0" w:rsidRDefault="00732CE0" w:rsidP="005A2015">
            <w:pPr>
              <w:rPr>
                <w:sz w:val="24"/>
                <w:szCs w:val="24"/>
              </w:rPr>
            </w:pPr>
          </w:p>
        </w:tc>
        <w:tc>
          <w:tcPr>
            <w:tcW w:w="1188" w:type="dxa"/>
          </w:tcPr>
          <w:p w14:paraId="083BBCDB" w14:textId="77777777" w:rsidR="00732CE0" w:rsidRDefault="00732CE0" w:rsidP="005A2015">
            <w:pPr>
              <w:rPr>
                <w:sz w:val="24"/>
                <w:szCs w:val="24"/>
              </w:rPr>
            </w:pPr>
          </w:p>
        </w:tc>
        <w:tc>
          <w:tcPr>
            <w:tcW w:w="935" w:type="dxa"/>
          </w:tcPr>
          <w:p w14:paraId="76C8C259" w14:textId="77777777" w:rsidR="00732CE0" w:rsidRDefault="00732CE0" w:rsidP="005A2015">
            <w:pPr>
              <w:rPr>
                <w:sz w:val="24"/>
                <w:szCs w:val="24"/>
              </w:rPr>
            </w:pPr>
          </w:p>
        </w:tc>
        <w:tc>
          <w:tcPr>
            <w:tcW w:w="1372" w:type="dxa"/>
          </w:tcPr>
          <w:p w14:paraId="0ED4C849" w14:textId="77777777" w:rsidR="00732CE0" w:rsidRDefault="00732CE0" w:rsidP="005A2015">
            <w:pPr>
              <w:rPr>
                <w:sz w:val="24"/>
                <w:szCs w:val="24"/>
              </w:rPr>
            </w:pPr>
          </w:p>
        </w:tc>
        <w:tc>
          <w:tcPr>
            <w:tcW w:w="1440" w:type="dxa"/>
          </w:tcPr>
          <w:p w14:paraId="14145BBC" w14:textId="77777777" w:rsidR="00732CE0" w:rsidRDefault="00732CE0" w:rsidP="005A2015">
            <w:pPr>
              <w:rPr>
                <w:sz w:val="24"/>
                <w:szCs w:val="24"/>
              </w:rPr>
            </w:pPr>
          </w:p>
        </w:tc>
      </w:tr>
      <w:tr w:rsidR="00732CE0" w14:paraId="78BE542D" w14:textId="77777777" w:rsidTr="005A2015">
        <w:tc>
          <w:tcPr>
            <w:tcW w:w="2209" w:type="dxa"/>
          </w:tcPr>
          <w:p w14:paraId="39E35821" w14:textId="77777777" w:rsidR="00732CE0" w:rsidRDefault="00732CE0" w:rsidP="005A2015">
            <w:pPr>
              <w:rPr>
                <w:sz w:val="24"/>
                <w:szCs w:val="24"/>
              </w:rPr>
            </w:pPr>
          </w:p>
        </w:tc>
        <w:tc>
          <w:tcPr>
            <w:tcW w:w="955" w:type="dxa"/>
          </w:tcPr>
          <w:p w14:paraId="61B8BA3C" w14:textId="77777777" w:rsidR="00732CE0" w:rsidRDefault="00732CE0" w:rsidP="005A2015">
            <w:pPr>
              <w:rPr>
                <w:sz w:val="24"/>
                <w:szCs w:val="24"/>
              </w:rPr>
            </w:pPr>
          </w:p>
        </w:tc>
        <w:tc>
          <w:tcPr>
            <w:tcW w:w="1256" w:type="dxa"/>
          </w:tcPr>
          <w:p w14:paraId="06CD7E3F" w14:textId="77777777" w:rsidR="00732CE0" w:rsidRDefault="00732CE0" w:rsidP="005A2015">
            <w:pPr>
              <w:rPr>
                <w:sz w:val="24"/>
                <w:szCs w:val="24"/>
              </w:rPr>
            </w:pPr>
          </w:p>
        </w:tc>
        <w:tc>
          <w:tcPr>
            <w:tcW w:w="1188" w:type="dxa"/>
          </w:tcPr>
          <w:p w14:paraId="1470E053" w14:textId="77777777" w:rsidR="00732CE0" w:rsidRDefault="00732CE0" w:rsidP="005A2015">
            <w:pPr>
              <w:rPr>
                <w:sz w:val="24"/>
                <w:szCs w:val="24"/>
              </w:rPr>
            </w:pPr>
          </w:p>
        </w:tc>
        <w:tc>
          <w:tcPr>
            <w:tcW w:w="935" w:type="dxa"/>
          </w:tcPr>
          <w:p w14:paraId="495A94C9" w14:textId="77777777" w:rsidR="00732CE0" w:rsidRDefault="00732CE0" w:rsidP="005A2015">
            <w:pPr>
              <w:rPr>
                <w:sz w:val="24"/>
                <w:szCs w:val="24"/>
              </w:rPr>
            </w:pPr>
          </w:p>
        </w:tc>
        <w:tc>
          <w:tcPr>
            <w:tcW w:w="1372" w:type="dxa"/>
          </w:tcPr>
          <w:p w14:paraId="330ACB8C" w14:textId="77777777" w:rsidR="00732CE0" w:rsidRDefault="00732CE0" w:rsidP="005A2015">
            <w:pPr>
              <w:rPr>
                <w:sz w:val="24"/>
                <w:szCs w:val="24"/>
              </w:rPr>
            </w:pPr>
          </w:p>
        </w:tc>
        <w:tc>
          <w:tcPr>
            <w:tcW w:w="1440" w:type="dxa"/>
          </w:tcPr>
          <w:p w14:paraId="402F7C3F" w14:textId="77777777" w:rsidR="00732CE0" w:rsidRDefault="00732CE0" w:rsidP="005A2015">
            <w:pPr>
              <w:rPr>
                <w:sz w:val="24"/>
                <w:szCs w:val="24"/>
              </w:rPr>
            </w:pPr>
          </w:p>
        </w:tc>
      </w:tr>
      <w:tr w:rsidR="00732CE0" w14:paraId="67429A25" w14:textId="77777777" w:rsidTr="005A2015">
        <w:tc>
          <w:tcPr>
            <w:tcW w:w="2209" w:type="dxa"/>
          </w:tcPr>
          <w:p w14:paraId="38B033A4" w14:textId="77777777" w:rsidR="00732CE0" w:rsidRDefault="00732CE0" w:rsidP="005A2015">
            <w:pPr>
              <w:rPr>
                <w:sz w:val="24"/>
                <w:szCs w:val="24"/>
              </w:rPr>
            </w:pPr>
          </w:p>
        </w:tc>
        <w:tc>
          <w:tcPr>
            <w:tcW w:w="955" w:type="dxa"/>
          </w:tcPr>
          <w:p w14:paraId="5AB9E6A1" w14:textId="77777777" w:rsidR="00732CE0" w:rsidRDefault="00732CE0" w:rsidP="005A2015">
            <w:pPr>
              <w:rPr>
                <w:sz w:val="24"/>
                <w:szCs w:val="24"/>
              </w:rPr>
            </w:pPr>
          </w:p>
        </w:tc>
        <w:tc>
          <w:tcPr>
            <w:tcW w:w="1256" w:type="dxa"/>
          </w:tcPr>
          <w:p w14:paraId="28D19657" w14:textId="77777777" w:rsidR="00732CE0" w:rsidRDefault="00732CE0" w:rsidP="005A2015">
            <w:pPr>
              <w:rPr>
                <w:sz w:val="24"/>
                <w:szCs w:val="24"/>
              </w:rPr>
            </w:pPr>
          </w:p>
        </w:tc>
        <w:tc>
          <w:tcPr>
            <w:tcW w:w="1188" w:type="dxa"/>
          </w:tcPr>
          <w:p w14:paraId="0B815802" w14:textId="77777777" w:rsidR="00732CE0" w:rsidRDefault="00732CE0" w:rsidP="005A2015">
            <w:pPr>
              <w:rPr>
                <w:sz w:val="24"/>
                <w:szCs w:val="24"/>
              </w:rPr>
            </w:pPr>
          </w:p>
        </w:tc>
        <w:tc>
          <w:tcPr>
            <w:tcW w:w="935" w:type="dxa"/>
          </w:tcPr>
          <w:p w14:paraId="7C19F461" w14:textId="77777777" w:rsidR="00732CE0" w:rsidRDefault="00732CE0" w:rsidP="005A2015">
            <w:pPr>
              <w:rPr>
                <w:sz w:val="24"/>
                <w:szCs w:val="24"/>
              </w:rPr>
            </w:pPr>
          </w:p>
        </w:tc>
        <w:tc>
          <w:tcPr>
            <w:tcW w:w="1372" w:type="dxa"/>
          </w:tcPr>
          <w:p w14:paraId="0AC11B29" w14:textId="77777777" w:rsidR="00732CE0" w:rsidRDefault="00732CE0" w:rsidP="005A2015">
            <w:pPr>
              <w:rPr>
                <w:sz w:val="24"/>
                <w:szCs w:val="24"/>
              </w:rPr>
            </w:pPr>
          </w:p>
        </w:tc>
        <w:tc>
          <w:tcPr>
            <w:tcW w:w="1440" w:type="dxa"/>
          </w:tcPr>
          <w:p w14:paraId="2D3BB95B" w14:textId="77777777" w:rsidR="00732CE0" w:rsidRDefault="00732CE0" w:rsidP="005A2015">
            <w:pPr>
              <w:rPr>
                <w:sz w:val="24"/>
                <w:szCs w:val="24"/>
              </w:rPr>
            </w:pPr>
          </w:p>
        </w:tc>
      </w:tr>
      <w:tr w:rsidR="00732CE0" w14:paraId="2324DF9F" w14:textId="77777777" w:rsidTr="005A2015">
        <w:tc>
          <w:tcPr>
            <w:tcW w:w="2209" w:type="dxa"/>
          </w:tcPr>
          <w:p w14:paraId="01205F3A" w14:textId="77777777" w:rsidR="00732CE0" w:rsidRDefault="00732CE0" w:rsidP="005A2015">
            <w:pPr>
              <w:rPr>
                <w:sz w:val="24"/>
                <w:szCs w:val="24"/>
              </w:rPr>
            </w:pPr>
          </w:p>
        </w:tc>
        <w:tc>
          <w:tcPr>
            <w:tcW w:w="955" w:type="dxa"/>
          </w:tcPr>
          <w:p w14:paraId="51F1E91E" w14:textId="77777777" w:rsidR="00732CE0" w:rsidRDefault="00732CE0" w:rsidP="005A2015">
            <w:pPr>
              <w:rPr>
                <w:sz w:val="24"/>
                <w:szCs w:val="24"/>
              </w:rPr>
            </w:pPr>
          </w:p>
        </w:tc>
        <w:tc>
          <w:tcPr>
            <w:tcW w:w="1256" w:type="dxa"/>
          </w:tcPr>
          <w:p w14:paraId="488914D1" w14:textId="77777777" w:rsidR="00732CE0" w:rsidRDefault="00732CE0" w:rsidP="005A2015">
            <w:pPr>
              <w:rPr>
                <w:sz w:val="24"/>
                <w:szCs w:val="24"/>
              </w:rPr>
            </w:pPr>
          </w:p>
        </w:tc>
        <w:tc>
          <w:tcPr>
            <w:tcW w:w="1188" w:type="dxa"/>
          </w:tcPr>
          <w:p w14:paraId="4DF070F7" w14:textId="77777777" w:rsidR="00732CE0" w:rsidRDefault="00732CE0" w:rsidP="005A2015">
            <w:pPr>
              <w:rPr>
                <w:sz w:val="24"/>
                <w:szCs w:val="24"/>
              </w:rPr>
            </w:pPr>
          </w:p>
        </w:tc>
        <w:tc>
          <w:tcPr>
            <w:tcW w:w="935" w:type="dxa"/>
          </w:tcPr>
          <w:p w14:paraId="1C2A81CF" w14:textId="77777777" w:rsidR="00732CE0" w:rsidRDefault="00732CE0" w:rsidP="005A2015">
            <w:pPr>
              <w:rPr>
                <w:sz w:val="24"/>
                <w:szCs w:val="24"/>
              </w:rPr>
            </w:pPr>
          </w:p>
        </w:tc>
        <w:tc>
          <w:tcPr>
            <w:tcW w:w="1372" w:type="dxa"/>
          </w:tcPr>
          <w:p w14:paraId="25C2A004" w14:textId="77777777" w:rsidR="00732CE0" w:rsidRDefault="00732CE0" w:rsidP="005A2015">
            <w:pPr>
              <w:rPr>
                <w:sz w:val="24"/>
                <w:szCs w:val="24"/>
              </w:rPr>
            </w:pPr>
          </w:p>
        </w:tc>
        <w:tc>
          <w:tcPr>
            <w:tcW w:w="1440" w:type="dxa"/>
          </w:tcPr>
          <w:p w14:paraId="36818DAC" w14:textId="77777777" w:rsidR="00732CE0" w:rsidRDefault="00732CE0" w:rsidP="005A2015">
            <w:pPr>
              <w:rPr>
                <w:sz w:val="24"/>
                <w:szCs w:val="24"/>
              </w:rPr>
            </w:pPr>
          </w:p>
        </w:tc>
      </w:tr>
    </w:tbl>
    <w:p w14:paraId="58A38BF6" w14:textId="77777777" w:rsidR="00732CE0" w:rsidRDefault="00732CE0" w:rsidP="00732CE0">
      <w:pPr>
        <w:spacing w:after="0"/>
        <w:rPr>
          <w:sz w:val="24"/>
          <w:szCs w:val="24"/>
        </w:rPr>
      </w:pPr>
    </w:p>
    <w:p w14:paraId="153D34DC" w14:textId="77777777" w:rsidR="00732CE0" w:rsidRPr="003E0391" w:rsidRDefault="00732CE0" w:rsidP="00732CE0">
      <w:pPr>
        <w:rPr>
          <w:rFonts w:cstheme="minorHAnsi"/>
          <w:sz w:val="20"/>
          <w:szCs w:val="20"/>
        </w:rPr>
      </w:pPr>
      <w:r w:rsidRPr="003E0391">
        <w:rPr>
          <w:rFonts w:cstheme="minorHAnsi"/>
          <w:sz w:val="20"/>
          <w:szCs w:val="20"/>
        </w:rPr>
        <w:t>To use this tool:</w:t>
      </w:r>
    </w:p>
    <w:p w14:paraId="6821A340" w14:textId="77777777" w:rsidR="00732CE0" w:rsidRPr="003E0391" w:rsidRDefault="00732CE0" w:rsidP="00732CE0">
      <w:pPr>
        <w:pStyle w:val="ListParagraph"/>
        <w:numPr>
          <w:ilvl w:val="0"/>
          <w:numId w:val="33"/>
        </w:numPr>
        <w:rPr>
          <w:rFonts w:cstheme="minorHAnsi"/>
          <w:sz w:val="20"/>
          <w:szCs w:val="20"/>
        </w:rPr>
      </w:pPr>
      <w:r w:rsidRPr="003E0391">
        <w:rPr>
          <w:rFonts w:cstheme="minorHAnsi"/>
          <w:sz w:val="20"/>
          <w:szCs w:val="20"/>
        </w:rPr>
        <w:t>Fill in the departments that will be evaluated.</w:t>
      </w:r>
    </w:p>
    <w:p w14:paraId="6D80CB74" w14:textId="77777777" w:rsidR="00732CE0" w:rsidRPr="003E0391" w:rsidRDefault="00732CE0" w:rsidP="00732CE0">
      <w:pPr>
        <w:pStyle w:val="ListParagraph"/>
        <w:numPr>
          <w:ilvl w:val="0"/>
          <w:numId w:val="33"/>
        </w:numPr>
        <w:rPr>
          <w:rFonts w:cstheme="minorHAnsi"/>
          <w:sz w:val="20"/>
          <w:szCs w:val="20"/>
        </w:rPr>
      </w:pPr>
      <w:r w:rsidRPr="003E0391">
        <w:rPr>
          <w:rFonts w:cstheme="minorHAnsi"/>
          <w:sz w:val="20"/>
          <w:szCs w:val="20"/>
        </w:rPr>
        <w:t>Assign the appropriate risk factor to each scoring column on a scale of 1 to 4, with 4 being the highest risk. The definitions in the matrix below can be used or a facility can customize them.</w:t>
      </w:r>
    </w:p>
    <w:p w14:paraId="010A0EFD" w14:textId="77777777" w:rsidR="00732CE0" w:rsidRPr="003E0391" w:rsidRDefault="00732CE0" w:rsidP="00732CE0">
      <w:pPr>
        <w:pStyle w:val="ListParagraph"/>
        <w:numPr>
          <w:ilvl w:val="0"/>
          <w:numId w:val="33"/>
        </w:numPr>
        <w:rPr>
          <w:rFonts w:cstheme="minorHAnsi"/>
          <w:sz w:val="20"/>
          <w:szCs w:val="20"/>
        </w:rPr>
      </w:pPr>
      <w:r w:rsidRPr="003E0391">
        <w:rPr>
          <w:rFonts w:cstheme="minorHAnsi"/>
          <w:sz w:val="20"/>
          <w:szCs w:val="20"/>
        </w:rPr>
        <w:t>Total scoring column.</w:t>
      </w:r>
    </w:p>
    <w:tbl>
      <w:tblPr>
        <w:tblStyle w:val="PlainTable5"/>
        <w:tblW w:w="0" w:type="auto"/>
        <w:tblLook w:val="04A0" w:firstRow="1" w:lastRow="0" w:firstColumn="1" w:lastColumn="0" w:noHBand="0" w:noVBand="1"/>
      </w:tblPr>
      <w:tblGrid>
        <w:gridCol w:w="1870"/>
        <w:gridCol w:w="1870"/>
        <w:gridCol w:w="1870"/>
        <w:gridCol w:w="1870"/>
        <w:gridCol w:w="1870"/>
      </w:tblGrid>
      <w:tr w:rsidR="00732CE0" w:rsidRPr="003E0391" w14:paraId="3578A90A" w14:textId="77777777" w:rsidTr="005A201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70" w:type="dxa"/>
          </w:tcPr>
          <w:p w14:paraId="79EDBE79" w14:textId="77777777" w:rsidR="00732CE0" w:rsidRPr="003E0391" w:rsidRDefault="00732CE0" w:rsidP="005A2015">
            <w:pPr>
              <w:jc w:val="center"/>
              <w:rPr>
                <w:rFonts w:asciiTheme="minorHAnsi" w:hAnsiTheme="minorHAnsi" w:cstheme="minorHAnsi"/>
                <w:sz w:val="20"/>
                <w:szCs w:val="20"/>
              </w:rPr>
            </w:pPr>
          </w:p>
        </w:tc>
        <w:tc>
          <w:tcPr>
            <w:tcW w:w="1870" w:type="dxa"/>
          </w:tcPr>
          <w:p w14:paraId="30B11B80" w14:textId="77777777" w:rsidR="00732CE0" w:rsidRPr="003E0391" w:rsidRDefault="00732CE0" w:rsidP="005A201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E0391">
              <w:rPr>
                <w:rFonts w:asciiTheme="minorHAnsi" w:hAnsiTheme="minorHAnsi" w:cstheme="minorHAnsi"/>
                <w:sz w:val="20"/>
                <w:szCs w:val="20"/>
              </w:rPr>
              <w:t>1</w:t>
            </w:r>
          </w:p>
        </w:tc>
        <w:tc>
          <w:tcPr>
            <w:tcW w:w="1870" w:type="dxa"/>
          </w:tcPr>
          <w:p w14:paraId="1578BFF7" w14:textId="77777777" w:rsidR="00732CE0" w:rsidRPr="003E0391" w:rsidRDefault="00732CE0" w:rsidP="005A201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E0391">
              <w:rPr>
                <w:rFonts w:asciiTheme="minorHAnsi" w:hAnsiTheme="minorHAnsi" w:cstheme="minorHAnsi"/>
                <w:sz w:val="20"/>
                <w:szCs w:val="20"/>
              </w:rPr>
              <w:t>2</w:t>
            </w:r>
          </w:p>
        </w:tc>
        <w:tc>
          <w:tcPr>
            <w:tcW w:w="1870" w:type="dxa"/>
          </w:tcPr>
          <w:p w14:paraId="54691EA0" w14:textId="77777777" w:rsidR="00732CE0" w:rsidRPr="003E0391" w:rsidRDefault="00732CE0" w:rsidP="005A201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E0391">
              <w:rPr>
                <w:rFonts w:asciiTheme="minorHAnsi" w:hAnsiTheme="minorHAnsi" w:cstheme="minorHAnsi"/>
                <w:sz w:val="20"/>
                <w:szCs w:val="20"/>
              </w:rPr>
              <w:t>3</w:t>
            </w:r>
          </w:p>
        </w:tc>
        <w:tc>
          <w:tcPr>
            <w:tcW w:w="1870" w:type="dxa"/>
          </w:tcPr>
          <w:p w14:paraId="5FC8CD4B" w14:textId="77777777" w:rsidR="00732CE0" w:rsidRPr="003E0391" w:rsidRDefault="00732CE0" w:rsidP="005A201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E0391">
              <w:rPr>
                <w:rFonts w:asciiTheme="minorHAnsi" w:hAnsiTheme="minorHAnsi" w:cstheme="minorHAnsi"/>
                <w:sz w:val="20"/>
                <w:szCs w:val="20"/>
              </w:rPr>
              <w:t>4</w:t>
            </w:r>
          </w:p>
        </w:tc>
      </w:tr>
      <w:tr w:rsidR="00732CE0" w:rsidRPr="003E0391" w14:paraId="5DAF8E3B" w14:textId="77777777" w:rsidTr="005A2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Align w:val="center"/>
          </w:tcPr>
          <w:p w14:paraId="70F9A299" w14:textId="77777777" w:rsidR="00732CE0" w:rsidRPr="003E0391" w:rsidRDefault="00732CE0" w:rsidP="005A2015">
            <w:pPr>
              <w:jc w:val="center"/>
              <w:rPr>
                <w:rFonts w:asciiTheme="minorHAnsi" w:hAnsiTheme="minorHAnsi" w:cstheme="minorHAnsi"/>
                <w:sz w:val="20"/>
                <w:szCs w:val="20"/>
              </w:rPr>
            </w:pPr>
            <w:r w:rsidRPr="003E0391">
              <w:rPr>
                <w:rFonts w:asciiTheme="minorHAnsi" w:hAnsiTheme="minorHAnsi" w:cstheme="minorHAnsi"/>
                <w:sz w:val="20"/>
                <w:szCs w:val="20"/>
              </w:rPr>
              <w:t>History of Incidents</w:t>
            </w:r>
          </w:p>
        </w:tc>
        <w:tc>
          <w:tcPr>
            <w:tcW w:w="1870" w:type="dxa"/>
            <w:vAlign w:val="center"/>
          </w:tcPr>
          <w:p w14:paraId="33DFA9BD" w14:textId="77777777" w:rsidR="00732CE0" w:rsidRPr="003E0391" w:rsidRDefault="00732CE0" w:rsidP="005A201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E0391">
              <w:rPr>
                <w:rFonts w:cstheme="minorHAnsi"/>
                <w:sz w:val="20"/>
                <w:szCs w:val="20"/>
              </w:rPr>
              <w:t>None</w:t>
            </w:r>
          </w:p>
        </w:tc>
        <w:tc>
          <w:tcPr>
            <w:tcW w:w="1870" w:type="dxa"/>
            <w:vAlign w:val="center"/>
          </w:tcPr>
          <w:p w14:paraId="267F8FB4" w14:textId="77777777" w:rsidR="00732CE0" w:rsidRPr="003E0391" w:rsidRDefault="00732CE0" w:rsidP="005A201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E0391">
              <w:rPr>
                <w:rFonts w:cstheme="minorHAnsi"/>
                <w:sz w:val="20"/>
                <w:szCs w:val="20"/>
              </w:rPr>
              <w:t>Low</w:t>
            </w:r>
          </w:p>
        </w:tc>
        <w:tc>
          <w:tcPr>
            <w:tcW w:w="1870" w:type="dxa"/>
            <w:vAlign w:val="center"/>
          </w:tcPr>
          <w:p w14:paraId="06B8B048" w14:textId="77777777" w:rsidR="00732CE0" w:rsidRPr="003E0391" w:rsidRDefault="00732CE0" w:rsidP="005A201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E0391">
              <w:rPr>
                <w:rFonts w:cstheme="minorHAnsi"/>
                <w:sz w:val="20"/>
                <w:szCs w:val="20"/>
              </w:rPr>
              <w:t>Moderate</w:t>
            </w:r>
          </w:p>
        </w:tc>
        <w:tc>
          <w:tcPr>
            <w:tcW w:w="1870" w:type="dxa"/>
            <w:vAlign w:val="center"/>
          </w:tcPr>
          <w:p w14:paraId="764F5CFF" w14:textId="77777777" w:rsidR="00732CE0" w:rsidRPr="003E0391" w:rsidRDefault="00732CE0" w:rsidP="005A201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E0391">
              <w:rPr>
                <w:rFonts w:cstheme="minorHAnsi"/>
                <w:sz w:val="20"/>
                <w:szCs w:val="20"/>
              </w:rPr>
              <w:t>High</w:t>
            </w:r>
          </w:p>
        </w:tc>
      </w:tr>
      <w:tr w:rsidR="00732CE0" w:rsidRPr="003E0391" w14:paraId="3CB134C4" w14:textId="77777777" w:rsidTr="005A2015">
        <w:tc>
          <w:tcPr>
            <w:cnfStyle w:val="001000000000" w:firstRow="0" w:lastRow="0" w:firstColumn="1" w:lastColumn="0" w:oddVBand="0" w:evenVBand="0" w:oddHBand="0" w:evenHBand="0" w:firstRowFirstColumn="0" w:firstRowLastColumn="0" w:lastRowFirstColumn="0" w:lastRowLastColumn="0"/>
            <w:tcW w:w="1870" w:type="dxa"/>
            <w:vAlign w:val="center"/>
          </w:tcPr>
          <w:p w14:paraId="32F06758" w14:textId="77777777" w:rsidR="00732CE0" w:rsidRPr="003E0391" w:rsidRDefault="00732CE0" w:rsidP="005A2015">
            <w:pPr>
              <w:jc w:val="center"/>
              <w:rPr>
                <w:rFonts w:asciiTheme="minorHAnsi" w:hAnsiTheme="minorHAnsi" w:cstheme="minorHAnsi"/>
                <w:sz w:val="20"/>
                <w:szCs w:val="20"/>
              </w:rPr>
            </w:pPr>
            <w:r w:rsidRPr="003E0391">
              <w:rPr>
                <w:rFonts w:asciiTheme="minorHAnsi" w:hAnsiTheme="minorHAnsi" w:cstheme="minorHAnsi"/>
                <w:sz w:val="20"/>
                <w:szCs w:val="20"/>
              </w:rPr>
              <w:t>Patient / staff vulnerability</w:t>
            </w:r>
          </w:p>
        </w:tc>
        <w:tc>
          <w:tcPr>
            <w:tcW w:w="1870" w:type="dxa"/>
            <w:vAlign w:val="center"/>
          </w:tcPr>
          <w:p w14:paraId="4BB962C0" w14:textId="77777777" w:rsidR="00732CE0" w:rsidRPr="003E0391" w:rsidRDefault="00732CE0" w:rsidP="005A201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E0391">
              <w:rPr>
                <w:rFonts w:cstheme="minorHAnsi"/>
                <w:sz w:val="20"/>
                <w:szCs w:val="20"/>
              </w:rPr>
              <w:t>Not vulnerable</w:t>
            </w:r>
          </w:p>
        </w:tc>
        <w:tc>
          <w:tcPr>
            <w:tcW w:w="1870" w:type="dxa"/>
            <w:vAlign w:val="center"/>
          </w:tcPr>
          <w:p w14:paraId="220E3A0A" w14:textId="77777777" w:rsidR="00732CE0" w:rsidRPr="003E0391" w:rsidRDefault="00732CE0" w:rsidP="005A201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E0391">
              <w:rPr>
                <w:rFonts w:cstheme="minorHAnsi"/>
                <w:sz w:val="20"/>
                <w:szCs w:val="20"/>
              </w:rPr>
              <w:t>Slightly vulnerable</w:t>
            </w:r>
          </w:p>
        </w:tc>
        <w:tc>
          <w:tcPr>
            <w:tcW w:w="1870" w:type="dxa"/>
            <w:vAlign w:val="center"/>
          </w:tcPr>
          <w:p w14:paraId="16D566C1" w14:textId="77777777" w:rsidR="00732CE0" w:rsidRPr="003E0391" w:rsidRDefault="00732CE0" w:rsidP="005A201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E0391">
              <w:rPr>
                <w:rFonts w:cstheme="minorHAnsi"/>
                <w:sz w:val="20"/>
                <w:szCs w:val="20"/>
              </w:rPr>
              <w:t>Moderately vulnerable</w:t>
            </w:r>
          </w:p>
        </w:tc>
        <w:tc>
          <w:tcPr>
            <w:tcW w:w="1870" w:type="dxa"/>
            <w:vAlign w:val="center"/>
          </w:tcPr>
          <w:p w14:paraId="13D3BAC8" w14:textId="77777777" w:rsidR="00732CE0" w:rsidRPr="003E0391" w:rsidRDefault="00732CE0" w:rsidP="005A201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E0391">
              <w:rPr>
                <w:rFonts w:cstheme="minorHAnsi"/>
                <w:sz w:val="20"/>
                <w:szCs w:val="20"/>
              </w:rPr>
              <w:t>Extremely vulnerable</w:t>
            </w:r>
          </w:p>
        </w:tc>
      </w:tr>
      <w:tr w:rsidR="00732CE0" w:rsidRPr="003E0391" w14:paraId="6225E642" w14:textId="77777777" w:rsidTr="005A2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Align w:val="center"/>
          </w:tcPr>
          <w:p w14:paraId="75422030" w14:textId="77777777" w:rsidR="00732CE0" w:rsidRPr="003E0391" w:rsidRDefault="00732CE0" w:rsidP="005A2015">
            <w:pPr>
              <w:jc w:val="center"/>
              <w:rPr>
                <w:rFonts w:asciiTheme="minorHAnsi" w:hAnsiTheme="minorHAnsi" w:cstheme="minorHAnsi"/>
                <w:sz w:val="20"/>
                <w:szCs w:val="20"/>
              </w:rPr>
            </w:pPr>
            <w:r w:rsidRPr="003E0391">
              <w:rPr>
                <w:rFonts w:asciiTheme="minorHAnsi" w:hAnsiTheme="minorHAnsi" w:cstheme="minorHAnsi"/>
                <w:sz w:val="20"/>
                <w:szCs w:val="20"/>
              </w:rPr>
              <w:t>Access to Department</w:t>
            </w:r>
          </w:p>
        </w:tc>
        <w:tc>
          <w:tcPr>
            <w:tcW w:w="1870" w:type="dxa"/>
            <w:vAlign w:val="center"/>
          </w:tcPr>
          <w:p w14:paraId="04D9BB3D" w14:textId="77777777" w:rsidR="00732CE0" w:rsidRPr="003E0391" w:rsidRDefault="00732CE0" w:rsidP="005A201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E0391">
              <w:rPr>
                <w:rFonts w:cstheme="minorHAnsi"/>
                <w:sz w:val="20"/>
                <w:szCs w:val="20"/>
              </w:rPr>
              <w:t>No access</w:t>
            </w:r>
          </w:p>
        </w:tc>
        <w:tc>
          <w:tcPr>
            <w:tcW w:w="1870" w:type="dxa"/>
            <w:vAlign w:val="center"/>
          </w:tcPr>
          <w:p w14:paraId="2FF0D8EB" w14:textId="77777777" w:rsidR="00732CE0" w:rsidRPr="003E0391" w:rsidRDefault="00732CE0" w:rsidP="005A201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E0391">
              <w:rPr>
                <w:rFonts w:cstheme="minorHAnsi"/>
                <w:sz w:val="20"/>
                <w:szCs w:val="20"/>
              </w:rPr>
              <w:t>Little access</w:t>
            </w:r>
          </w:p>
        </w:tc>
        <w:tc>
          <w:tcPr>
            <w:tcW w:w="1870" w:type="dxa"/>
            <w:vAlign w:val="center"/>
          </w:tcPr>
          <w:p w14:paraId="45BE8D55" w14:textId="77777777" w:rsidR="00732CE0" w:rsidRPr="003E0391" w:rsidRDefault="00732CE0" w:rsidP="005A201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E0391">
              <w:rPr>
                <w:rFonts w:cstheme="minorHAnsi"/>
                <w:sz w:val="20"/>
                <w:szCs w:val="20"/>
              </w:rPr>
              <w:t>Some access</w:t>
            </w:r>
          </w:p>
        </w:tc>
        <w:tc>
          <w:tcPr>
            <w:tcW w:w="1870" w:type="dxa"/>
            <w:vAlign w:val="center"/>
          </w:tcPr>
          <w:p w14:paraId="3A40C72D" w14:textId="77777777" w:rsidR="00732CE0" w:rsidRPr="003E0391" w:rsidRDefault="00732CE0" w:rsidP="005A201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E0391">
              <w:rPr>
                <w:rFonts w:cstheme="minorHAnsi"/>
                <w:sz w:val="20"/>
                <w:szCs w:val="20"/>
              </w:rPr>
              <w:t>Free access</w:t>
            </w:r>
          </w:p>
        </w:tc>
      </w:tr>
      <w:tr w:rsidR="00732CE0" w:rsidRPr="003E0391" w14:paraId="76A66827" w14:textId="77777777" w:rsidTr="005A2015">
        <w:tc>
          <w:tcPr>
            <w:cnfStyle w:val="001000000000" w:firstRow="0" w:lastRow="0" w:firstColumn="1" w:lastColumn="0" w:oddVBand="0" w:evenVBand="0" w:oddHBand="0" w:evenHBand="0" w:firstRowFirstColumn="0" w:firstRowLastColumn="0" w:lastRowFirstColumn="0" w:lastRowLastColumn="0"/>
            <w:tcW w:w="1870" w:type="dxa"/>
            <w:vAlign w:val="center"/>
          </w:tcPr>
          <w:p w14:paraId="62FF54CE" w14:textId="77777777" w:rsidR="00732CE0" w:rsidRPr="003E0391" w:rsidRDefault="00732CE0" w:rsidP="005A2015">
            <w:pPr>
              <w:jc w:val="center"/>
              <w:rPr>
                <w:rFonts w:asciiTheme="minorHAnsi" w:hAnsiTheme="minorHAnsi" w:cstheme="minorHAnsi"/>
                <w:sz w:val="20"/>
                <w:szCs w:val="20"/>
              </w:rPr>
            </w:pPr>
            <w:r>
              <w:rPr>
                <w:rFonts w:asciiTheme="minorHAnsi" w:hAnsiTheme="minorHAnsi" w:cstheme="minorHAnsi"/>
                <w:sz w:val="20"/>
                <w:szCs w:val="20"/>
              </w:rPr>
              <w:t>Stress Area</w:t>
            </w:r>
          </w:p>
        </w:tc>
        <w:tc>
          <w:tcPr>
            <w:tcW w:w="1870" w:type="dxa"/>
            <w:vAlign w:val="center"/>
          </w:tcPr>
          <w:p w14:paraId="78655313" w14:textId="77777777" w:rsidR="00732CE0" w:rsidRPr="003E0391" w:rsidRDefault="00732CE0" w:rsidP="005A201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Low</w:t>
            </w:r>
          </w:p>
        </w:tc>
        <w:tc>
          <w:tcPr>
            <w:tcW w:w="1870" w:type="dxa"/>
            <w:vAlign w:val="center"/>
          </w:tcPr>
          <w:p w14:paraId="623103D9" w14:textId="77777777" w:rsidR="00732CE0" w:rsidRPr="003E0391" w:rsidRDefault="00732CE0" w:rsidP="005A201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Moderate</w:t>
            </w:r>
          </w:p>
        </w:tc>
        <w:tc>
          <w:tcPr>
            <w:tcW w:w="1870" w:type="dxa"/>
            <w:vAlign w:val="center"/>
          </w:tcPr>
          <w:p w14:paraId="0D6D9718" w14:textId="77777777" w:rsidR="00732CE0" w:rsidRPr="003E0391" w:rsidRDefault="00732CE0" w:rsidP="005A201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High</w:t>
            </w:r>
          </w:p>
        </w:tc>
        <w:tc>
          <w:tcPr>
            <w:tcW w:w="1870" w:type="dxa"/>
            <w:vAlign w:val="center"/>
          </w:tcPr>
          <w:p w14:paraId="404A1F7A" w14:textId="77777777" w:rsidR="00732CE0" w:rsidRPr="003E0391" w:rsidRDefault="00732CE0" w:rsidP="005A2015">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Extremely high</w:t>
            </w:r>
          </w:p>
        </w:tc>
      </w:tr>
      <w:tr w:rsidR="00732CE0" w:rsidRPr="003E0391" w14:paraId="7713CE09" w14:textId="77777777" w:rsidTr="005A2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Align w:val="center"/>
          </w:tcPr>
          <w:p w14:paraId="68F6A264" w14:textId="77777777" w:rsidR="00732CE0" w:rsidRPr="003E0391" w:rsidRDefault="00732CE0" w:rsidP="005A2015">
            <w:pPr>
              <w:jc w:val="center"/>
              <w:rPr>
                <w:rFonts w:asciiTheme="minorHAnsi" w:hAnsiTheme="minorHAnsi" w:cstheme="minorHAnsi"/>
                <w:sz w:val="20"/>
                <w:szCs w:val="20"/>
              </w:rPr>
            </w:pPr>
            <w:r w:rsidRPr="003E0391">
              <w:rPr>
                <w:rFonts w:asciiTheme="minorHAnsi" w:hAnsiTheme="minorHAnsi" w:cstheme="minorHAnsi"/>
                <w:sz w:val="20"/>
                <w:szCs w:val="20"/>
              </w:rPr>
              <w:t>Likelihood of community crime</w:t>
            </w:r>
          </w:p>
        </w:tc>
        <w:tc>
          <w:tcPr>
            <w:tcW w:w="1870" w:type="dxa"/>
            <w:vAlign w:val="center"/>
          </w:tcPr>
          <w:p w14:paraId="58C0CAD7" w14:textId="77777777" w:rsidR="00732CE0" w:rsidRPr="003E0391" w:rsidRDefault="00732CE0" w:rsidP="005A201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E0391">
              <w:rPr>
                <w:rFonts w:cstheme="minorHAnsi"/>
                <w:sz w:val="20"/>
                <w:szCs w:val="20"/>
              </w:rPr>
              <w:t>Not a factor</w:t>
            </w:r>
          </w:p>
        </w:tc>
        <w:tc>
          <w:tcPr>
            <w:tcW w:w="1870" w:type="dxa"/>
            <w:vAlign w:val="center"/>
          </w:tcPr>
          <w:p w14:paraId="77328540" w14:textId="77777777" w:rsidR="00732CE0" w:rsidRPr="003E0391" w:rsidRDefault="00732CE0" w:rsidP="005A201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E0391">
              <w:rPr>
                <w:rFonts w:cstheme="minorHAnsi"/>
                <w:sz w:val="20"/>
                <w:szCs w:val="20"/>
              </w:rPr>
              <w:t>Some threat</w:t>
            </w:r>
          </w:p>
        </w:tc>
        <w:tc>
          <w:tcPr>
            <w:tcW w:w="1870" w:type="dxa"/>
            <w:vAlign w:val="center"/>
          </w:tcPr>
          <w:p w14:paraId="682EDEB6" w14:textId="77777777" w:rsidR="00732CE0" w:rsidRPr="003E0391" w:rsidRDefault="00732CE0" w:rsidP="005A201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E0391">
              <w:rPr>
                <w:rFonts w:cstheme="minorHAnsi"/>
                <w:sz w:val="20"/>
                <w:szCs w:val="20"/>
              </w:rPr>
              <w:t>Some likelihood</w:t>
            </w:r>
          </w:p>
        </w:tc>
        <w:tc>
          <w:tcPr>
            <w:tcW w:w="1870" w:type="dxa"/>
            <w:vAlign w:val="center"/>
          </w:tcPr>
          <w:p w14:paraId="6922CCB3" w14:textId="77777777" w:rsidR="00732CE0" w:rsidRPr="003E0391" w:rsidRDefault="00732CE0" w:rsidP="005A2015">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E0391">
              <w:rPr>
                <w:rFonts w:cstheme="minorHAnsi"/>
                <w:sz w:val="20"/>
                <w:szCs w:val="20"/>
              </w:rPr>
              <w:t>High likelihood</w:t>
            </w:r>
          </w:p>
        </w:tc>
      </w:tr>
    </w:tbl>
    <w:p w14:paraId="4DD41565" w14:textId="77777777" w:rsidR="00732CE0" w:rsidRPr="003E0391" w:rsidRDefault="00732CE0" w:rsidP="00732CE0">
      <w:pPr>
        <w:spacing w:after="0"/>
        <w:rPr>
          <w:rFonts w:cstheme="minorHAnsi"/>
          <w:sz w:val="20"/>
          <w:szCs w:val="20"/>
        </w:rPr>
      </w:pPr>
    </w:p>
    <w:p w14:paraId="1FEA3C86" w14:textId="41216F78" w:rsidR="00D363B8" w:rsidRPr="001E7ED2" w:rsidRDefault="00D363B8" w:rsidP="00D363B8">
      <w:pPr>
        <w:rPr>
          <w:rFonts w:eastAsiaTheme="minorEastAsia"/>
          <w:bCs/>
          <w:sz w:val="24"/>
          <w:szCs w:val="24"/>
          <w:lang w:eastAsia="zh-CN"/>
        </w:rPr>
      </w:pPr>
    </w:p>
    <w:sectPr w:rsidR="00D363B8" w:rsidRPr="001E7ED2" w:rsidSect="0086430C">
      <w:headerReference w:type="default" r:id="rId11"/>
      <w:footerReference w:type="default" r:id="rId12"/>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69CD1E" w14:textId="77777777" w:rsidR="0086430C" w:rsidRDefault="0086430C" w:rsidP="00C810A4">
      <w:pPr>
        <w:spacing w:after="0" w:line="240" w:lineRule="auto"/>
      </w:pPr>
      <w:r>
        <w:separator/>
      </w:r>
    </w:p>
  </w:endnote>
  <w:endnote w:type="continuationSeparator" w:id="0">
    <w:p w14:paraId="243A9D67" w14:textId="77777777" w:rsidR="0086430C" w:rsidRDefault="0086430C" w:rsidP="00C81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Baskerville-Roman">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96928748"/>
      <w:docPartObj>
        <w:docPartGallery w:val="Page Numbers (Bottom of Page)"/>
        <w:docPartUnique/>
      </w:docPartObj>
    </w:sdtPr>
    <w:sdtEndPr>
      <w:rPr>
        <w:noProof/>
      </w:rPr>
    </w:sdtEndPr>
    <w:sdtContent>
      <w:p w14:paraId="5755B2F7" w14:textId="47D161D2" w:rsidR="00E73414" w:rsidRDefault="00F60362" w:rsidP="00EB19CE">
        <w:pPr>
          <w:pStyle w:val="Footer"/>
          <w:jc w:val="center"/>
          <w:rPr>
            <w:noProof/>
          </w:rPr>
        </w:pPr>
        <w:r>
          <w:rPr>
            <w:noProof/>
          </w:rPr>
          <w:t>WPV Program</w:t>
        </w:r>
        <w:r w:rsidR="007A693D">
          <w:rPr>
            <w:noProof/>
          </w:rPr>
          <w:t xml:space="preserve"> Assessment Checklist</w:t>
        </w:r>
        <w:r w:rsidR="00E73414">
          <w:rPr>
            <w:noProof/>
          </w:rPr>
          <w:tab/>
          <w:t>Revision Date</w:t>
        </w:r>
        <w:r w:rsidR="000C3E27">
          <w:rPr>
            <w:noProof/>
          </w:rPr>
          <w:t>:</w:t>
        </w:r>
        <w:r w:rsidR="0012203F">
          <w:rPr>
            <w:noProof/>
          </w:rPr>
          <w:t xml:space="preserve"> </w:t>
        </w:r>
        <w:r w:rsidR="00EB19CE">
          <w:rPr>
            <w:noProof/>
          </w:rPr>
          <w:t>May</w:t>
        </w:r>
        <w:r w:rsidR="0012203F">
          <w:rPr>
            <w:noProof/>
          </w:rPr>
          <w:t xml:space="preserve"> 202</w:t>
        </w:r>
        <w:r w:rsidR="0066614E">
          <w:rPr>
            <w:noProof/>
          </w:rPr>
          <w:t>4</w:t>
        </w:r>
      </w:p>
    </w:sdtContent>
  </w:sdt>
  <w:p w14:paraId="0DBF9DD4" w14:textId="77777777" w:rsidR="00E73414" w:rsidRDefault="00E73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1653D9" w14:textId="77777777" w:rsidR="0086430C" w:rsidRDefault="0086430C" w:rsidP="00C810A4">
      <w:pPr>
        <w:spacing w:after="0" w:line="240" w:lineRule="auto"/>
      </w:pPr>
      <w:r>
        <w:separator/>
      </w:r>
    </w:p>
  </w:footnote>
  <w:footnote w:type="continuationSeparator" w:id="0">
    <w:p w14:paraId="6C8EDBB4" w14:textId="77777777" w:rsidR="0086430C" w:rsidRDefault="0086430C" w:rsidP="00C81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43F9A2" w14:textId="6C6C2516" w:rsidR="00E73414" w:rsidRDefault="00BE67B1">
    <w:pPr>
      <w:pStyle w:val="Header"/>
    </w:pPr>
    <w:r>
      <w:rPr>
        <w:noProof/>
      </w:rPr>
      <w:drawing>
        <wp:anchor distT="0" distB="0" distL="114300" distR="114300" simplePos="0" relativeHeight="251661312" behindDoc="0" locked="0" layoutInCell="1" allowOverlap="1" wp14:anchorId="0BD7B7A7" wp14:editId="7B683DAD">
          <wp:simplePos x="0" y="0"/>
          <wp:positionH relativeFrom="column">
            <wp:posOffset>5772150</wp:posOffset>
          </wp:positionH>
          <wp:positionV relativeFrom="paragraph">
            <wp:posOffset>-209550</wp:posOffset>
          </wp:positionV>
          <wp:extent cx="840740" cy="698260"/>
          <wp:effectExtent l="0" t="0" r="0" b="6985"/>
          <wp:wrapNone/>
          <wp:docPr id="526066144" name="Picture 1" descr="A logo with blue win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066144" name="Picture 1" descr="A logo with blue wing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0740" cy="698260"/>
                  </a:xfrm>
                  <a:prstGeom prst="rect">
                    <a:avLst/>
                  </a:prstGeom>
                </pic:spPr>
              </pic:pic>
            </a:graphicData>
          </a:graphic>
          <wp14:sizeRelH relativeFrom="margin">
            <wp14:pctWidth>0</wp14:pctWidth>
          </wp14:sizeRelH>
          <wp14:sizeRelV relativeFrom="margin">
            <wp14:pctHeight>0</wp14:pctHeight>
          </wp14:sizeRelV>
        </wp:anchor>
      </w:drawing>
    </w:r>
    <w:sdt>
      <w:sdtPr>
        <w:id w:val="1600528969"/>
        <w:docPartObj>
          <w:docPartGallery w:val="Page Numbers (Margins)"/>
          <w:docPartUnique/>
        </w:docPartObj>
      </w:sdtPr>
      <w:sdtContent>
        <w:r w:rsidR="00892FFC">
          <w:rPr>
            <w:noProof/>
          </w:rPr>
          <mc:AlternateContent>
            <mc:Choice Requires="wps">
              <w:drawing>
                <wp:anchor distT="0" distB="0" distL="114300" distR="114300" simplePos="0" relativeHeight="251660288" behindDoc="0" locked="0" layoutInCell="0" allowOverlap="1" wp14:anchorId="27E97AC4" wp14:editId="56C77228">
                  <wp:simplePos x="0" y="0"/>
                  <wp:positionH relativeFrom="rightMargin">
                    <wp:align>center</wp:align>
                  </wp:positionH>
                  <wp:positionV relativeFrom="margin">
                    <wp:align>bottom</wp:align>
                  </wp:positionV>
                  <wp:extent cx="510540" cy="2183130"/>
                  <wp:effectExtent l="0" t="0" r="3810" b="0"/>
                  <wp:wrapNone/>
                  <wp:docPr id="101591974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78379" w14:textId="77777777" w:rsidR="00892FFC" w:rsidRDefault="00892FF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7E97AC4" id="Rectangle 1"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3178379" w14:textId="77777777" w:rsidR="00892FFC" w:rsidRDefault="00892FF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26CBB"/>
    <w:multiLevelType w:val="hybridMultilevel"/>
    <w:tmpl w:val="FED83A92"/>
    <w:lvl w:ilvl="0" w:tplc="1E60A60C">
      <w:start w:val="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F1B36"/>
    <w:multiLevelType w:val="hybridMultilevel"/>
    <w:tmpl w:val="0CEA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E0AFB"/>
    <w:multiLevelType w:val="hybridMultilevel"/>
    <w:tmpl w:val="0372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775F9"/>
    <w:multiLevelType w:val="hybridMultilevel"/>
    <w:tmpl w:val="33EE9734"/>
    <w:lvl w:ilvl="0" w:tplc="4C4A49DE">
      <w:numFmt w:val="bullet"/>
      <w:lvlText w:val="-"/>
      <w:lvlJc w:val="left"/>
      <w:pPr>
        <w:ind w:left="720" w:hanging="360"/>
      </w:pPr>
      <w:rPr>
        <w:rFonts w:ascii="Calibri" w:eastAsiaTheme="minorHAns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E6EA8"/>
    <w:multiLevelType w:val="hybridMultilevel"/>
    <w:tmpl w:val="286E8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D29E4"/>
    <w:multiLevelType w:val="hybridMultilevel"/>
    <w:tmpl w:val="835E2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B7277"/>
    <w:multiLevelType w:val="hybridMultilevel"/>
    <w:tmpl w:val="131A2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1271B"/>
    <w:multiLevelType w:val="hybridMultilevel"/>
    <w:tmpl w:val="67360034"/>
    <w:lvl w:ilvl="0" w:tplc="106C6B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655BA"/>
    <w:multiLevelType w:val="hybridMultilevel"/>
    <w:tmpl w:val="0DFE3AAA"/>
    <w:lvl w:ilvl="0" w:tplc="1E60A60C">
      <w:start w:val="14"/>
      <w:numFmt w:val="bullet"/>
      <w:lvlText w:val="-"/>
      <w:lvlJc w:val="left"/>
      <w:pPr>
        <w:ind w:left="517" w:hanging="360"/>
      </w:pPr>
      <w:rPr>
        <w:rFonts w:ascii="Calibri" w:eastAsiaTheme="minorHAnsi" w:hAnsi="Calibri" w:cstheme="minorBidi" w:hint="default"/>
      </w:rPr>
    </w:lvl>
    <w:lvl w:ilvl="1" w:tplc="04090003" w:tentative="1">
      <w:start w:val="1"/>
      <w:numFmt w:val="bullet"/>
      <w:lvlText w:val="o"/>
      <w:lvlJc w:val="left"/>
      <w:pPr>
        <w:ind w:left="1237" w:hanging="360"/>
      </w:pPr>
      <w:rPr>
        <w:rFonts w:ascii="Courier New" w:hAnsi="Courier New" w:cs="Courier New" w:hint="default"/>
      </w:rPr>
    </w:lvl>
    <w:lvl w:ilvl="2" w:tplc="04090005" w:tentative="1">
      <w:start w:val="1"/>
      <w:numFmt w:val="bullet"/>
      <w:lvlText w:val=""/>
      <w:lvlJc w:val="left"/>
      <w:pPr>
        <w:ind w:left="1957" w:hanging="360"/>
      </w:pPr>
      <w:rPr>
        <w:rFonts w:ascii="Wingdings" w:hAnsi="Wingdings" w:hint="default"/>
      </w:rPr>
    </w:lvl>
    <w:lvl w:ilvl="3" w:tplc="04090001" w:tentative="1">
      <w:start w:val="1"/>
      <w:numFmt w:val="bullet"/>
      <w:lvlText w:val=""/>
      <w:lvlJc w:val="left"/>
      <w:pPr>
        <w:ind w:left="2677" w:hanging="360"/>
      </w:pPr>
      <w:rPr>
        <w:rFonts w:ascii="Symbol" w:hAnsi="Symbol" w:hint="default"/>
      </w:rPr>
    </w:lvl>
    <w:lvl w:ilvl="4" w:tplc="04090003" w:tentative="1">
      <w:start w:val="1"/>
      <w:numFmt w:val="bullet"/>
      <w:lvlText w:val="o"/>
      <w:lvlJc w:val="left"/>
      <w:pPr>
        <w:ind w:left="3397" w:hanging="360"/>
      </w:pPr>
      <w:rPr>
        <w:rFonts w:ascii="Courier New" w:hAnsi="Courier New" w:cs="Courier New" w:hint="default"/>
      </w:rPr>
    </w:lvl>
    <w:lvl w:ilvl="5" w:tplc="04090005" w:tentative="1">
      <w:start w:val="1"/>
      <w:numFmt w:val="bullet"/>
      <w:lvlText w:val=""/>
      <w:lvlJc w:val="left"/>
      <w:pPr>
        <w:ind w:left="4117" w:hanging="360"/>
      </w:pPr>
      <w:rPr>
        <w:rFonts w:ascii="Wingdings" w:hAnsi="Wingdings" w:hint="default"/>
      </w:rPr>
    </w:lvl>
    <w:lvl w:ilvl="6" w:tplc="04090001" w:tentative="1">
      <w:start w:val="1"/>
      <w:numFmt w:val="bullet"/>
      <w:lvlText w:val=""/>
      <w:lvlJc w:val="left"/>
      <w:pPr>
        <w:ind w:left="4837" w:hanging="360"/>
      </w:pPr>
      <w:rPr>
        <w:rFonts w:ascii="Symbol" w:hAnsi="Symbol" w:hint="default"/>
      </w:rPr>
    </w:lvl>
    <w:lvl w:ilvl="7" w:tplc="04090003" w:tentative="1">
      <w:start w:val="1"/>
      <w:numFmt w:val="bullet"/>
      <w:lvlText w:val="o"/>
      <w:lvlJc w:val="left"/>
      <w:pPr>
        <w:ind w:left="5557" w:hanging="360"/>
      </w:pPr>
      <w:rPr>
        <w:rFonts w:ascii="Courier New" w:hAnsi="Courier New" w:cs="Courier New" w:hint="default"/>
      </w:rPr>
    </w:lvl>
    <w:lvl w:ilvl="8" w:tplc="04090005" w:tentative="1">
      <w:start w:val="1"/>
      <w:numFmt w:val="bullet"/>
      <w:lvlText w:val=""/>
      <w:lvlJc w:val="left"/>
      <w:pPr>
        <w:ind w:left="6277" w:hanging="360"/>
      </w:pPr>
      <w:rPr>
        <w:rFonts w:ascii="Wingdings" w:hAnsi="Wingdings" w:hint="default"/>
      </w:rPr>
    </w:lvl>
  </w:abstractNum>
  <w:abstractNum w:abstractNumId="9" w15:restartNumberingAfterBreak="0">
    <w:nsid w:val="2AF12A7E"/>
    <w:multiLevelType w:val="hybridMultilevel"/>
    <w:tmpl w:val="D854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FD5EDC"/>
    <w:multiLevelType w:val="hybridMultilevel"/>
    <w:tmpl w:val="BB7C315C"/>
    <w:lvl w:ilvl="0" w:tplc="04090001">
      <w:start w:val="1"/>
      <w:numFmt w:val="bullet"/>
      <w:lvlText w:val=""/>
      <w:lvlJc w:val="left"/>
      <w:pPr>
        <w:ind w:left="517" w:hanging="360"/>
      </w:pPr>
      <w:rPr>
        <w:rFonts w:ascii="Symbol" w:hAnsi="Symbol" w:hint="default"/>
      </w:rPr>
    </w:lvl>
    <w:lvl w:ilvl="1" w:tplc="04090003" w:tentative="1">
      <w:start w:val="1"/>
      <w:numFmt w:val="bullet"/>
      <w:lvlText w:val="o"/>
      <w:lvlJc w:val="left"/>
      <w:pPr>
        <w:ind w:left="1237" w:hanging="360"/>
      </w:pPr>
      <w:rPr>
        <w:rFonts w:ascii="Courier New" w:hAnsi="Courier New" w:cs="Courier New" w:hint="default"/>
      </w:rPr>
    </w:lvl>
    <w:lvl w:ilvl="2" w:tplc="04090005" w:tentative="1">
      <w:start w:val="1"/>
      <w:numFmt w:val="bullet"/>
      <w:lvlText w:val=""/>
      <w:lvlJc w:val="left"/>
      <w:pPr>
        <w:ind w:left="1957" w:hanging="360"/>
      </w:pPr>
      <w:rPr>
        <w:rFonts w:ascii="Wingdings" w:hAnsi="Wingdings" w:hint="default"/>
      </w:rPr>
    </w:lvl>
    <w:lvl w:ilvl="3" w:tplc="04090001" w:tentative="1">
      <w:start w:val="1"/>
      <w:numFmt w:val="bullet"/>
      <w:lvlText w:val=""/>
      <w:lvlJc w:val="left"/>
      <w:pPr>
        <w:ind w:left="2677" w:hanging="360"/>
      </w:pPr>
      <w:rPr>
        <w:rFonts w:ascii="Symbol" w:hAnsi="Symbol" w:hint="default"/>
      </w:rPr>
    </w:lvl>
    <w:lvl w:ilvl="4" w:tplc="04090003" w:tentative="1">
      <w:start w:val="1"/>
      <w:numFmt w:val="bullet"/>
      <w:lvlText w:val="o"/>
      <w:lvlJc w:val="left"/>
      <w:pPr>
        <w:ind w:left="3397" w:hanging="360"/>
      </w:pPr>
      <w:rPr>
        <w:rFonts w:ascii="Courier New" w:hAnsi="Courier New" w:cs="Courier New" w:hint="default"/>
      </w:rPr>
    </w:lvl>
    <w:lvl w:ilvl="5" w:tplc="04090005" w:tentative="1">
      <w:start w:val="1"/>
      <w:numFmt w:val="bullet"/>
      <w:lvlText w:val=""/>
      <w:lvlJc w:val="left"/>
      <w:pPr>
        <w:ind w:left="4117" w:hanging="360"/>
      </w:pPr>
      <w:rPr>
        <w:rFonts w:ascii="Wingdings" w:hAnsi="Wingdings" w:hint="default"/>
      </w:rPr>
    </w:lvl>
    <w:lvl w:ilvl="6" w:tplc="04090001" w:tentative="1">
      <w:start w:val="1"/>
      <w:numFmt w:val="bullet"/>
      <w:lvlText w:val=""/>
      <w:lvlJc w:val="left"/>
      <w:pPr>
        <w:ind w:left="4837" w:hanging="360"/>
      </w:pPr>
      <w:rPr>
        <w:rFonts w:ascii="Symbol" w:hAnsi="Symbol" w:hint="default"/>
      </w:rPr>
    </w:lvl>
    <w:lvl w:ilvl="7" w:tplc="04090003" w:tentative="1">
      <w:start w:val="1"/>
      <w:numFmt w:val="bullet"/>
      <w:lvlText w:val="o"/>
      <w:lvlJc w:val="left"/>
      <w:pPr>
        <w:ind w:left="5557" w:hanging="360"/>
      </w:pPr>
      <w:rPr>
        <w:rFonts w:ascii="Courier New" w:hAnsi="Courier New" w:cs="Courier New" w:hint="default"/>
      </w:rPr>
    </w:lvl>
    <w:lvl w:ilvl="8" w:tplc="04090005" w:tentative="1">
      <w:start w:val="1"/>
      <w:numFmt w:val="bullet"/>
      <w:lvlText w:val=""/>
      <w:lvlJc w:val="left"/>
      <w:pPr>
        <w:ind w:left="6277" w:hanging="360"/>
      </w:pPr>
      <w:rPr>
        <w:rFonts w:ascii="Wingdings" w:hAnsi="Wingdings" w:hint="default"/>
      </w:rPr>
    </w:lvl>
  </w:abstractNum>
  <w:abstractNum w:abstractNumId="11" w15:restartNumberingAfterBreak="0">
    <w:nsid w:val="345C6E45"/>
    <w:multiLevelType w:val="hybridMultilevel"/>
    <w:tmpl w:val="23F62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CA47EC"/>
    <w:multiLevelType w:val="hybridMultilevel"/>
    <w:tmpl w:val="0FA21EC6"/>
    <w:lvl w:ilvl="0" w:tplc="1E60A60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256F1A"/>
    <w:multiLevelType w:val="hybridMultilevel"/>
    <w:tmpl w:val="0F14D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AB02B6"/>
    <w:multiLevelType w:val="hybridMultilevel"/>
    <w:tmpl w:val="4A0AA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11A7A"/>
    <w:multiLevelType w:val="hybridMultilevel"/>
    <w:tmpl w:val="D0562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20138"/>
    <w:multiLevelType w:val="hybridMultilevel"/>
    <w:tmpl w:val="E0A4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4B4E17"/>
    <w:multiLevelType w:val="hybridMultilevel"/>
    <w:tmpl w:val="05C6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614212"/>
    <w:multiLevelType w:val="hybridMultilevel"/>
    <w:tmpl w:val="DD5EF73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599A3C05"/>
    <w:multiLevelType w:val="hybridMultilevel"/>
    <w:tmpl w:val="9086F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4C56AC"/>
    <w:multiLevelType w:val="hybridMultilevel"/>
    <w:tmpl w:val="A1083220"/>
    <w:lvl w:ilvl="0" w:tplc="1E60A60C">
      <w:start w:val="1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0B3C04"/>
    <w:multiLevelType w:val="hybridMultilevel"/>
    <w:tmpl w:val="41AE146A"/>
    <w:lvl w:ilvl="0" w:tplc="1E60A60C">
      <w:start w:val="14"/>
      <w:numFmt w:val="bullet"/>
      <w:lvlText w:val="-"/>
      <w:lvlJc w:val="left"/>
      <w:pPr>
        <w:ind w:left="517" w:hanging="360"/>
      </w:pPr>
      <w:rPr>
        <w:rFonts w:ascii="Calibri" w:eastAsiaTheme="minorHAnsi" w:hAnsi="Calibri" w:cstheme="minorBidi" w:hint="default"/>
      </w:rPr>
    </w:lvl>
    <w:lvl w:ilvl="1" w:tplc="04090003" w:tentative="1">
      <w:start w:val="1"/>
      <w:numFmt w:val="bullet"/>
      <w:lvlText w:val="o"/>
      <w:lvlJc w:val="left"/>
      <w:pPr>
        <w:ind w:left="1237" w:hanging="360"/>
      </w:pPr>
      <w:rPr>
        <w:rFonts w:ascii="Courier New" w:hAnsi="Courier New" w:cs="Courier New" w:hint="default"/>
      </w:rPr>
    </w:lvl>
    <w:lvl w:ilvl="2" w:tplc="04090005" w:tentative="1">
      <w:start w:val="1"/>
      <w:numFmt w:val="bullet"/>
      <w:lvlText w:val=""/>
      <w:lvlJc w:val="left"/>
      <w:pPr>
        <w:ind w:left="1957" w:hanging="360"/>
      </w:pPr>
      <w:rPr>
        <w:rFonts w:ascii="Wingdings" w:hAnsi="Wingdings" w:hint="default"/>
      </w:rPr>
    </w:lvl>
    <w:lvl w:ilvl="3" w:tplc="04090001" w:tentative="1">
      <w:start w:val="1"/>
      <w:numFmt w:val="bullet"/>
      <w:lvlText w:val=""/>
      <w:lvlJc w:val="left"/>
      <w:pPr>
        <w:ind w:left="2677" w:hanging="360"/>
      </w:pPr>
      <w:rPr>
        <w:rFonts w:ascii="Symbol" w:hAnsi="Symbol" w:hint="default"/>
      </w:rPr>
    </w:lvl>
    <w:lvl w:ilvl="4" w:tplc="04090003" w:tentative="1">
      <w:start w:val="1"/>
      <w:numFmt w:val="bullet"/>
      <w:lvlText w:val="o"/>
      <w:lvlJc w:val="left"/>
      <w:pPr>
        <w:ind w:left="3397" w:hanging="360"/>
      </w:pPr>
      <w:rPr>
        <w:rFonts w:ascii="Courier New" w:hAnsi="Courier New" w:cs="Courier New" w:hint="default"/>
      </w:rPr>
    </w:lvl>
    <w:lvl w:ilvl="5" w:tplc="04090005" w:tentative="1">
      <w:start w:val="1"/>
      <w:numFmt w:val="bullet"/>
      <w:lvlText w:val=""/>
      <w:lvlJc w:val="left"/>
      <w:pPr>
        <w:ind w:left="4117" w:hanging="360"/>
      </w:pPr>
      <w:rPr>
        <w:rFonts w:ascii="Wingdings" w:hAnsi="Wingdings" w:hint="default"/>
      </w:rPr>
    </w:lvl>
    <w:lvl w:ilvl="6" w:tplc="04090001" w:tentative="1">
      <w:start w:val="1"/>
      <w:numFmt w:val="bullet"/>
      <w:lvlText w:val=""/>
      <w:lvlJc w:val="left"/>
      <w:pPr>
        <w:ind w:left="4837" w:hanging="360"/>
      </w:pPr>
      <w:rPr>
        <w:rFonts w:ascii="Symbol" w:hAnsi="Symbol" w:hint="default"/>
      </w:rPr>
    </w:lvl>
    <w:lvl w:ilvl="7" w:tplc="04090003" w:tentative="1">
      <w:start w:val="1"/>
      <w:numFmt w:val="bullet"/>
      <w:lvlText w:val="o"/>
      <w:lvlJc w:val="left"/>
      <w:pPr>
        <w:ind w:left="5557" w:hanging="360"/>
      </w:pPr>
      <w:rPr>
        <w:rFonts w:ascii="Courier New" w:hAnsi="Courier New" w:cs="Courier New" w:hint="default"/>
      </w:rPr>
    </w:lvl>
    <w:lvl w:ilvl="8" w:tplc="04090005" w:tentative="1">
      <w:start w:val="1"/>
      <w:numFmt w:val="bullet"/>
      <w:lvlText w:val=""/>
      <w:lvlJc w:val="left"/>
      <w:pPr>
        <w:ind w:left="6277" w:hanging="360"/>
      </w:pPr>
      <w:rPr>
        <w:rFonts w:ascii="Wingdings" w:hAnsi="Wingdings" w:hint="default"/>
      </w:rPr>
    </w:lvl>
  </w:abstractNum>
  <w:abstractNum w:abstractNumId="22" w15:restartNumberingAfterBreak="0">
    <w:nsid w:val="5EC74547"/>
    <w:multiLevelType w:val="hybridMultilevel"/>
    <w:tmpl w:val="DCCAEB0E"/>
    <w:lvl w:ilvl="0" w:tplc="1E60A60C">
      <w:start w:val="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8D742E"/>
    <w:multiLevelType w:val="hybridMultilevel"/>
    <w:tmpl w:val="E034DD30"/>
    <w:lvl w:ilvl="0" w:tplc="9BA6D2BA">
      <w:start w:val="1"/>
      <w:numFmt w:val="decimal"/>
      <w:lvlText w:val="%1."/>
      <w:lvlJc w:val="left"/>
      <w:pPr>
        <w:ind w:left="517" w:hanging="360"/>
      </w:pPr>
      <w:rPr>
        <w:rFonts w:hint="default"/>
        <w:b/>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24" w15:restartNumberingAfterBreak="0">
    <w:nsid w:val="6A0D5118"/>
    <w:multiLevelType w:val="hybridMultilevel"/>
    <w:tmpl w:val="9C74855E"/>
    <w:lvl w:ilvl="0" w:tplc="1E60A60C">
      <w:start w:val="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7B1705"/>
    <w:multiLevelType w:val="hybridMultilevel"/>
    <w:tmpl w:val="901C0CC8"/>
    <w:lvl w:ilvl="0" w:tplc="1E60A60C">
      <w:start w:val="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3F605A"/>
    <w:multiLevelType w:val="hybridMultilevel"/>
    <w:tmpl w:val="2BA2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903F55"/>
    <w:multiLevelType w:val="hybridMultilevel"/>
    <w:tmpl w:val="E3CEDFBC"/>
    <w:lvl w:ilvl="0" w:tplc="1E60A60C">
      <w:start w:val="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0708F2"/>
    <w:multiLevelType w:val="hybridMultilevel"/>
    <w:tmpl w:val="286E85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5D66B2A"/>
    <w:multiLevelType w:val="hybridMultilevel"/>
    <w:tmpl w:val="EE6C287A"/>
    <w:lvl w:ilvl="0" w:tplc="4C4A49DE">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8B127D"/>
    <w:multiLevelType w:val="hybridMultilevel"/>
    <w:tmpl w:val="6F5BB02D"/>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A0F743E"/>
    <w:multiLevelType w:val="hybridMultilevel"/>
    <w:tmpl w:val="730AA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BD6C35"/>
    <w:multiLevelType w:val="hybridMultilevel"/>
    <w:tmpl w:val="730AA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2659473">
    <w:abstractNumId w:val="20"/>
  </w:num>
  <w:num w:numId="2" w16cid:durableId="1510169700">
    <w:abstractNumId w:val="12"/>
  </w:num>
  <w:num w:numId="3" w16cid:durableId="2007633564">
    <w:abstractNumId w:val="21"/>
  </w:num>
  <w:num w:numId="4" w16cid:durableId="1229072943">
    <w:abstractNumId w:val="8"/>
  </w:num>
  <w:num w:numId="5" w16cid:durableId="788621647">
    <w:abstractNumId w:val="27"/>
  </w:num>
  <w:num w:numId="6" w16cid:durableId="929199930">
    <w:abstractNumId w:val="22"/>
  </w:num>
  <w:num w:numId="7" w16cid:durableId="1706826122">
    <w:abstractNumId w:val="0"/>
  </w:num>
  <w:num w:numId="8" w16cid:durableId="379790449">
    <w:abstractNumId w:val="24"/>
  </w:num>
  <w:num w:numId="9" w16cid:durableId="422998367">
    <w:abstractNumId w:val="3"/>
  </w:num>
  <w:num w:numId="10" w16cid:durableId="523716469">
    <w:abstractNumId w:val="31"/>
  </w:num>
  <w:num w:numId="11" w16cid:durableId="895698879">
    <w:abstractNumId w:val="25"/>
  </w:num>
  <w:num w:numId="12" w16cid:durableId="225191235">
    <w:abstractNumId w:val="10"/>
  </w:num>
  <w:num w:numId="13" w16cid:durableId="1545412126">
    <w:abstractNumId w:val="32"/>
  </w:num>
  <w:num w:numId="14" w16cid:durableId="1707098127">
    <w:abstractNumId w:val="29"/>
  </w:num>
  <w:num w:numId="15" w16cid:durableId="1015620060">
    <w:abstractNumId w:val="1"/>
  </w:num>
  <w:num w:numId="16" w16cid:durableId="1349911608">
    <w:abstractNumId w:val="6"/>
  </w:num>
  <w:num w:numId="17" w16cid:durableId="1680502045">
    <w:abstractNumId w:val="26"/>
  </w:num>
  <w:num w:numId="18" w16cid:durableId="1163354988">
    <w:abstractNumId w:val="2"/>
  </w:num>
  <w:num w:numId="19" w16cid:durableId="1849715035">
    <w:abstractNumId w:val="23"/>
  </w:num>
  <w:num w:numId="20" w16cid:durableId="550309128">
    <w:abstractNumId w:val="30"/>
  </w:num>
  <w:num w:numId="21" w16cid:durableId="1072583278">
    <w:abstractNumId w:val="7"/>
  </w:num>
  <w:num w:numId="22" w16cid:durableId="194468010">
    <w:abstractNumId w:val="19"/>
  </w:num>
  <w:num w:numId="23" w16cid:durableId="820465567">
    <w:abstractNumId w:val="16"/>
  </w:num>
  <w:num w:numId="24" w16cid:durableId="1137142343">
    <w:abstractNumId w:val="11"/>
  </w:num>
  <w:num w:numId="25" w16cid:durableId="2035880928">
    <w:abstractNumId w:val="9"/>
  </w:num>
  <w:num w:numId="26" w16cid:durableId="1110470666">
    <w:abstractNumId w:val="5"/>
  </w:num>
  <w:num w:numId="27" w16cid:durableId="125053280">
    <w:abstractNumId w:val="18"/>
  </w:num>
  <w:num w:numId="28" w16cid:durableId="1398435786">
    <w:abstractNumId w:val="17"/>
  </w:num>
  <w:num w:numId="29" w16cid:durableId="193083130">
    <w:abstractNumId w:val="15"/>
  </w:num>
  <w:num w:numId="30" w16cid:durableId="1538850860">
    <w:abstractNumId w:val="14"/>
  </w:num>
  <w:num w:numId="31" w16cid:durableId="1834830931">
    <w:abstractNumId w:val="13"/>
  </w:num>
  <w:num w:numId="32" w16cid:durableId="1939290739">
    <w:abstractNumId w:val="4"/>
  </w:num>
  <w:num w:numId="33" w16cid:durableId="141990626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E72"/>
    <w:rsid w:val="00000D52"/>
    <w:rsid w:val="00002EE5"/>
    <w:rsid w:val="000076F1"/>
    <w:rsid w:val="00007BBE"/>
    <w:rsid w:val="000114AE"/>
    <w:rsid w:val="000120A5"/>
    <w:rsid w:val="0001636D"/>
    <w:rsid w:val="000177A1"/>
    <w:rsid w:val="00024D86"/>
    <w:rsid w:val="00026C7F"/>
    <w:rsid w:val="000327E7"/>
    <w:rsid w:val="00042356"/>
    <w:rsid w:val="0004253E"/>
    <w:rsid w:val="0004401C"/>
    <w:rsid w:val="00045AAB"/>
    <w:rsid w:val="0004614A"/>
    <w:rsid w:val="00051CC9"/>
    <w:rsid w:val="00051D4D"/>
    <w:rsid w:val="00053D80"/>
    <w:rsid w:val="000544CC"/>
    <w:rsid w:val="000570BE"/>
    <w:rsid w:val="00060A7A"/>
    <w:rsid w:val="00063A10"/>
    <w:rsid w:val="000663AA"/>
    <w:rsid w:val="00067C7E"/>
    <w:rsid w:val="0008165E"/>
    <w:rsid w:val="000829EC"/>
    <w:rsid w:val="000856F4"/>
    <w:rsid w:val="00093509"/>
    <w:rsid w:val="0009772A"/>
    <w:rsid w:val="000A4317"/>
    <w:rsid w:val="000B1903"/>
    <w:rsid w:val="000B4624"/>
    <w:rsid w:val="000B560A"/>
    <w:rsid w:val="000C1A26"/>
    <w:rsid w:val="000C3E27"/>
    <w:rsid w:val="000C6689"/>
    <w:rsid w:val="000C6FEA"/>
    <w:rsid w:val="000D0DD4"/>
    <w:rsid w:val="000D44BA"/>
    <w:rsid w:val="000E2053"/>
    <w:rsid w:val="000E5494"/>
    <w:rsid w:val="000F00AE"/>
    <w:rsid w:val="000F52DD"/>
    <w:rsid w:val="00103EBF"/>
    <w:rsid w:val="0011207E"/>
    <w:rsid w:val="0011243A"/>
    <w:rsid w:val="001149B0"/>
    <w:rsid w:val="0012203F"/>
    <w:rsid w:val="00126241"/>
    <w:rsid w:val="00133054"/>
    <w:rsid w:val="00135638"/>
    <w:rsid w:val="00144874"/>
    <w:rsid w:val="001469F7"/>
    <w:rsid w:val="00146DF8"/>
    <w:rsid w:val="00151F45"/>
    <w:rsid w:val="00160586"/>
    <w:rsid w:val="00163957"/>
    <w:rsid w:val="0017134A"/>
    <w:rsid w:val="00172CED"/>
    <w:rsid w:val="00181E73"/>
    <w:rsid w:val="0019408D"/>
    <w:rsid w:val="001948DA"/>
    <w:rsid w:val="00195966"/>
    <w:rsid w:val="00197C7D"/>
    <w:rsid w:val="00197DAE"/>
    <w:rsid w:val="001A6552"/>
    <w:rsid w:val="001A6F08"/>
    <w:rsid w:val="001B2F61"/>
    <w:rsid w:val="001C19C8"/>
    <w:rsid w:val="001C1EBE"/>
    <w:rsid w:val="001C375C"/>
    <w:rsid w:val="001C43FB"/>
    <w:rsid w:val="001C4455"/>
    <w:rsid w:val="001D3CA6"/>
    <w:rsid w:val="001D455E"/>
    <w:rsid w:val="001D4EC1"/>
    <w:rsid w:val="001E5EF5"/>
    <w:rsid w:val="001E7ED2"/>
    <w:rsid w:val="00200375"/>
    <w:rsid w:val="00207F07"/>
    <w:rsid w:val="00211C4F"/>
    <w:rsid w:val="00221770"/>
    <w:rsid w:val="00224B28"/>
    <w:rsid w:val="00224D56"/>
    <w:rsid w:val="00230C22"/>
    <w:rsid w:val="00230F4E"/>
    <w:rsid w:val="00240195"/>
    <w:rsid w:val="002401B2"/>
    <w:rsid w:val="00243819"/>
    <w:rsid w:val="00244545"/>
    <w:rsid w:val="0024653E"/>
    <w:rsid w:val="0024708C"/>
    <w:rsid w:val="00247194"/>
    <w:rsid w:val="00257001"/>
    <w:rsid w:val="0026127F"/>
    <w:rsid w:val="00261832"/>
    <w:rsid w:val="002672CB"/>
    <w:rsid w:val="00277E82"/>
    <w:rsid w:val="002812F7"/>
    <w:rsid w:val="00282EC6"/>
    <w:rsid w:val="002908F9"/>
    <w:rsid w:val="00295F19"/>
    <w:rsid w:val="00297616"/>
    <w:rsid w:val="002A59DD"/>
    <w:rsid w:val="002A5C1D"/>
    <w:rsid w:val="002B17C2"/>
    <w:rsid w:val="002B41CB"/>
    <w:rsid w:val="002B6508"/>
    <w:rsid w:val="002B7006"/>
    <w:rsid w:val="002C4131"/>
    <w:rsid w:val="002C7718"/>
    <w:rsid w:val="002D26D6"/>
    <w:rsid w:val="002D50C8"/>
    <w:rsid w:val="002E31D3"/>
    <w:rsid w:val="002E3DF7"/>
    <w:rsid w:val="002F426C"/>
    <w:rsid w:val="0030330A"/>
    <w:rsid w:val="00304477"/>
    <w:rsid w:val="003045B3"/>
    <w:rsid w:val="00304898"/>
    <w:rsid w:val="00306648"/>
    <w:rsid w:val="00307A5E"/>
    <w:rsid w:val="00311CD9"/>
    <w:rsid w:val="003124B2"/>
    <w:rsid w:val="003279EF"/>
    <w:rsid w:val="00333EAB"/>
    <w:rsid w:val="00340492"/>
    <w:rsid w:val="00343074"/>
    <w:rsid w:val="00344292"/>
    <w:rsid w:val="003513FE"/>
    <w:rsid w:val="00351B18"/>
    <w:rsid w:val="00351FE6"/>
    <w:rsid w:val="003574AB"/>
    <w:rsid w:val="003625FA"/>
    <w:rsid w:val="00364D93"/>
    <w:rsid w:val="003702D1"/>
    <w:rsid w:val="003774C7"/>
    <w:rsid w:val="003829E2"/>
    <w:rsid w:val="003901BD"/>
    <w:rsid w:val="0039654F"/>
    <w:rsid w:val="003971B6"/>
    <w:rsid w:val="003A37EB"/>
    <w:rsid w:val="003A5536"/>
    <w:rsid w:val="003B14F5"/>
    <w:rsid w:val="003B3A4D"/>
    <w:rsid w:val="003B47B8"/>
    <w:rsid w:val="003D19F5"/>
    <w:rsid w:val="003E4CB0"/>
    <w:rsid w:val="003E667B"/>
    <w:rsid w:val="0040196E"/>
    <w:rsid w:val="00406979"/>
    <w:rsid w:val="004139BE"/>
    <w:rsid w:val="00414266"/>
    <w:rsid w:val="004148C2"/>
    <w:rsid w:val="00415D3D"/>
    <w:rsid w:val="004162F6"/>
    <w:rsid w:val="00424C83"/>
    <w:rsid w:val="00441E68"/>
    <w:rsid w:val="00441F8E"/>
    <w:rsid w:val="004477CB"/>
    <w:rsid w:val="00452D1B"/>
    <w:rsid w:val="004543AA"/>
    <w:rsid w:val="00455572"/>
    <w:rsid w:val="00462624"/>
    <w:rsid w:val="0047209D"/>
    <w:rsid w:val="004747FE"/>
    <w:rsid w:val="00477456"/>
    <w:rsid w:val="00486C1F"/>
    <w:rsid w:val="0049316C"/>
    <w:rsid w:val="00493712"/>
    <w:rsid w:val="00493E06"/>
    <w:rsid w:val="004950B8"/>
    <w:rsid w:val="00495264"/>
    <w:rsid w:val="00497A50"/>
    <w:rsid w:val="00497D43"/>
    <w:rsid w:val="004A7CF2"/>
    <w:rsid w:val="004B2266"/>
    <w:rsid w:val="004B31C1"/>
    <w:rsid w:val="004B6455"/>
    <w:rsid w:val="004C30DC"/>
    <w:rsid w:val="004D04E9"/>
    <w:rsid w:val="004D062F"/>
    <w:rsid w:val="004D598A"/>
    <w:rsid w:val="004E0067"/>
    <w:rsid w:val="004E01DD"/>
    <w:rsid w:val="004E0F16"/>
    <w:rsid w:val="004F0C7F"/>
    <w:rsid w:val="004F283B"/>
    <w:rsid w:val="00501374"/>
    <w:rsid w:val="005058B5"/>
    <w:rsid w:val="00512B94"/>
    <w:rsid w:val="005141E6"/>
    <w:rsid w:val="0051656C"/>
    <w:rsid w:val="005174BB"/>
    <w:rsid w:val="00523101"/>
    <w:rsid w:val="00523594"/>
    <w:rsid w:val="0052653D"/>
    <w:rsid w:val="00527050"/>
    <w:rsid w:val="00530C05"/>
    <w:rsid w:val="00533593"/>
    <w:rsid w:val="0053359F"/>
    <w:rsid w:val="0054277C"/>
    <w:rsid w:val="00543B83"/>
    <w:rsid w:val="005514AC"/>
    <w:rsid w:val="0055219E"/>
    <w:rsid w:val="00553F70"/>
    <w:rsid w:val="00554E6D"/>
    <w:rsid w:val="005611DD"/>
    <w:rsid w:val="0056282E"/>
    <w:rsid w:val="0056786E"/>
    <w:rsid w:val="005731D1"/>
    <w:rsid w:val="00574211"/>
    <w:rsid w:val="005746CA"/>
    <w:rsid w:val="0057488E"/>
    <w:rsid w:val="00587883"/>
    <w:rsid w:val="00587A10"/>
    <w:rsid w:val="005A2084"/>
    <w:rsid w:val="005A321C"/>
    <w:rsid w:val="005A6867"/>
    <w:rsid w:val="005A68C5"/>
    <w:rsid w:val="005B07FD"/>
    <w:rsid w:val="005B28AA"/>
    <w:rsid w:val="005B5A19"/>
    <w:rsid w:val="005B7A09"/>
    <w:rsid w:val="005C011E"/>
    <w:rsid w:val="005C6BE7"/>
    <w:rsid w:val="005C73D6"/>
    <w:rsid w:val="005C7665"/>
    <w:rsid w:val="005D1E7D"/>
    <w:rsid w:val="005E1AB3"/>
    <w:rsid w:val="005E2FD1"/>
    <w:rsid w:val="005E3BAF"/>
    <w:rsid w:val="005E4426"/>
    <w:rsid w:val="005F09CA"/>
    <w:rsid w:val="005F0B70"/>
    <w:rsid w:val="00605A19"/>
    <w:rsid w:val="00605B46"/>
    <w:rsid w:val="00605B92"/>
    <w:rsid w:val="0060784C"/>
    <w:rsid w:val="00610326"/>
    <w:rsid w:val="00612C6C"/>
    <w:rsid w:val="00617F82"/>
    <w:rsid w:val="00620840"/>
    <w:rsid w:val="00623BA2"/>
    <w:rsid w:val="006301D2"/>
    <w:rsid w:val="00630AFF"/>
    <w:rsid w:val="006310DF"/>
    <w:rsid w:val="006316C4"/>
    <w:rsid w:val="006337BC"/>
    <w:rsid w:val="00634F54"/>
    <w:rsid w:val="006367D4"/>
    <w:rsid w:val="00637381"/>
    <w:rsid w:val="0064076B"/>
    <w:rsid w:val="00640AAB"/>
    <w:rsid w:val="006432B8"/>
    <w:rsid w:val="00645C3C"/>
    <w:rsid w:val="0064756E"/>
    <w:rsid w:val="00652FA8"/>
    <w:rsid w:val="006573F4"/>
    <w:rsid w:val="00660676"/>
    <w:rsid w:val="00663423"/>
    <w:rsid w:val="0066614E"/>
    <w:rsid w:val="00670E8D"/>
    <w:rsid w:val="006730F5"/>
    <w:rsid w:val="00673AB2"/>
    <w:rsid w:val="00682295"/>
    <w:rsid w:val="00685DEC"/>
    <w:rsid w:val="00692085"/>
    <w:rsid w:val="00695775"/>
    <w:rsid w:val="0069607D"/>
    <w:rsid w:val="0069661D"/>
    <w:rsid w:val="006977A0"/>
    <w:rsid w:val="006B0360"/>
    <w:rsid w:val="006B4861"/>
    <w:rsid w:val="006B48FB"/>
    <w:rsid w:val="006C2B43"/>
    <w:rsid w:val="006C705A"/>
    <w:rsid w:val="006D25A3"/>
    <w:rsid w:val="006D293A"/>
    <w:rsid w:val="006E0EEB"/>
    <w:rsid w:val="006E1B75"/>
    <w:rsid w:val="006E25B4"/>
    <w:rsid w:val="006E7A66"/>
    <w:rsid w:val="006F001A"/>
    <w:rsid w:val="006F5C4C"/>
    <w:rsid w:val="00700AC7"/>
    <w:rsid w:val="00717A53"/>
    <w:rsid w:val="00717A6E"/>
    <w:rsid w:val="00723102"/>
    <w:rsid w:val="00724233"/>
    <w:rsid w:val="00727D98"/>
    <w:rsid w:val="00732CE0"/>
    <w:rsid w:val="0073667B"/>
    <w:rsid w:val="0073797A"/>
    <w:rsid w:val="00747FAC"/>
    <w:rsid w:val="007555CC"/>
    <w:rsid w:val="00760BD8"/>
    <w:rsid w:val="00761FF8"/>
    <w:rsid w:val="0076441B"/>
    <w:rsid w:val="0076677C"/>
    <w:rsid w:val="00773701"/>
    <w:rsid w:val="0077605B"/>
    <w:rsid w:val="007763B8"/>
    <w:rsid w:val="00781544"/>
    <w:rsid w:val="00781B63"/>
    <w:rsid w:val="00783856"/>
    <w:rsid w:val="00785E8E"/>
    <w:rsid w:val="00792253"/>
    <w:rsid w:val="0079266D"/>
    <w:rsid w:val="007952B2"/>
    <w:rsid w:val="007A3CF9"/>
    <w:rsid w:val="007A693D"/>
    <w:rsid w:val="007A75BE"/>
    <w:rsid w:val="007B014D"/>
    <w:rsid w:val="007B71D5"/>
    <w:rsid w:val="007C0F94"/>
    <w:rsid w:val="007C2519"/>
    <w:rsid w:val="007D3481"/>
    <w:rsid w:val="007D62FA"/>
    <w:rsid w:val="007D77D5"/>
    <w:rsid w:val="007E213F"/>
    <w:rsid w:val="007E22F5"/>
    <w:rsid w:val="007F4F4C"/>
    <w:rsid w:val="008005AA"/>
    <w:rsid w:val="008039FD"/>
    <w:rsid w:val="00804C3D"/>
    <w:rsid w:val="00805534"/>
    <w:rsid w:val="00814D97"/>
    <w:rsid w:val="008208C1"/>
    <w:rsid w:val="00821B8E"/>
    <w:rsid w:val="008249DC"/>
    <w:rsid w:val="0082610D"/>
    <w:rsid w:val="00826C2A"/>
    <w:rsid w:val="00827150"/>
    <w:rsid w:val="00831708"/>
    <w:rsid w:val="00835ED0"/>
    <w:rsid w:val="00837203"/>
    <w:rsid w:val="00837F14"/>
    <w:rsid w:val="00842014"/>
    <w:rsid w:val="0084255A"/>
    <w:rsid w:val="008430D4"/>
    <w:rsid w:val="008435B3"/>
    <w:rsid w:val="008440AE"/>
    <w:rsid w:val="008454A2"/>
    <w:rsid w:val="008460E1"/>
    <w:rsid w:val="00846F8C"/>
    <w:rsid w:val="00854176"/>
    <w:rsid w:val="00856A6A"/>
    <w:rsid w:val="0086430C"/>
    <w:rsid w:val="00864473"/>
    <w:rsid w:val="00866086"/>
    <w:rsid w:val="0086669D"/>
    <w:rsid w:val="00870EE8"/>
    <w:rsid w:val="0087635D"/>
    <w:rsid w:val="008770DF"/>
    <w:rsid w:val="00877508"/>
    <w:rsid w:val="008808E6"/>
    <w:rsid w:val="0088629B"/>
    <w:rsid w:val="008863AF"/>
    <w:rsid w:val="008916EB"/>
    <w:rsid w:val="00892FFC"/>
    <w:rsid w:val="00893B8B"/>
    <w:rsid w:val="008A01CC"/>
    <w:rsid w:val="008A1660"/>
    <w:rsid w:val="008A2B57"/>
    <w:rsid w:val="008A6165"/>
    <w:rsid w:val="008A6E96"/>
    <w:rsid w:val="008A7490"/>
    <w:rsid w:val="008A75B7"/>
    <w:rsid w:val="008B3897"/>
    <w:rsid w:val="008B5BBF"/>
    <w:rsid w:val="008B6003"/>
    <w:rsid w:val="008B7FB7"/>
    <w:rsid w:val="008E283B"/>
    <w:rsid w:val="008E3685"/>
    <w:rsid w:val="008E3738"/>
    <w:rsid w:val="008E645C"/>
    <w:rsid w:val="008F405A"/>
    <w:rsid w:val="008F5F63"/>
    <w:rsid w:val="00900637"/>
    <w:rsid w:val="009049C3"/>
    <w:rsid w:val="00913163"/>
    <w:rsid w:val="00920106"/>
    <w:rsid w:val="00920660"/>
    <w:rsid w:val="009247B9"/>
    <w:rsid w:val="009256DD"/>
    <w:rsid w:val="00926538"/>
    <w:rsid w:val="009277C9"/>
    <w:rsid w:val="009307AC"/>
    <w:rsid w:val="00931A48"/>
    <w:rsid w:val="0093489B"/>
    <w:rsid w:val="00940BDD"/>
    <w:rsid w:val="00942D21"/>
    <w:rsid w:val="00946A97"/>
    <w:rsid w:val="0095190D"/>
    <w:rsid w:val="009539CA"/>
    <w:rsid w:val="00954095"/>
    <w:rsid w:val="009542A5"/>
    <w:rsid w:val="00957DC7"/>
    <w:rsid w:val="009614AC"/>
    <w:rsid w:val="00964CD0"/>
    <w:rsid w:val="009825EF"/>
    <w:rsid w:val="00983848"/>
    <w:rsid w:val="009845FA"/>
    <w:rsid w:val="00985CD2"/>
    <w:rsid w:val="009910F9"/>
    <w:rsid w:val="009A289B"/>
    <w:rsid w:val="009C0C6B"/>
    <w:rsid w:val="009C15F2"/>
    <w:rsid w:val="009C2754"/>
    <w:rsid w:val="009C3DAE"/>
    <w:rsid w:val="009D03BC"/>
    <w:rsid w:val="009D22F7"/>
    <w:rsid w:val="009D2D4F"/>
    <w:rsid w:val="009D5250"/>
    <w:rsid w:val="009D73B4"/>
    <w:rsid w:val="009E655C"/>
    <w:rsid w:val="009E7A5E"/>
    <w:rsid w:val="009E7E9B"/>
    <w:rsid w:val="00A027FB"/>
    <w:rsid w:val="00A04CA9"/>
    <w:rsid w:val="00A1426A"/>
    <w:rsid w:val="00A15116"/>
    <w:rsid w:val="00A20CEA"/>
    <w:rsid w:val="00A21652"/>
    <w:rsid w:val="00A268A3"/>
    <w:rsid w:val="00A339F7"/>
    <w:rsid w:val="00A34F51"/>
    <w:rsid w:val="00A35E38"/>
    <w:rsid w:val="00A37C44"/>
    <w:rsid w:val="00A40DD4"/>
    <w:rsid w:val="00A4119E"/>
    <w:rsid w:val="00A41623"/>
    <w:rsid w:val="00A44E06"/>
    <w:rsid w:val="00A50911"/>
    <w:rsid w:val="00A5400A"/>
    <w:rsid w:val="00A55C85"/>
    <w:rsid w:val="00A60E84"/>
    <w:rsid w:val="00A70273"/>
    <w:rsid w:val="00A71A80"/>
    <w:rsid w:val="00A72779"/>
    <w:rsid w:val="00A7433E"/>
    <w:rsid w:val="00A74D04"/>
    <w:rsid w:val="00A77EAE"/>
    <w:rsid w:val="00A80F41"/>
    <w:rsid w:val="00A824F2"/>
    <w:rsid w:val="00A837F4"/>
    <w:rsid w:val="00A843DF"/>
    <w:rsid w:val="00A85749"/>
    <w:rsid w:val="00A9036C"/>
    <w:rsid w:val="00A91202"/>
    <w:rsid w:val="00A920FC"/>
    <w:rsid w:val="00A962F6"/>
    <w:rsid w:val="00AA6AD7"/>
    <w:rsid w:val="00AB1627"/>
    <w:rsid w:val="00AC225F"/>
    <w:rsid w:val="00AC5DD2"/>
    <w:rsid w:val="00AD500E"/>
    <w:rsid w:val="00AD5BA8"/>
    <w:rsid w:val="00AD721D"/>
    <w:rsid w:val="00AD7CCE"/>
    <w:rsid w:val="00AE29F5"/>
    <w:rsid w:val="00AE37C1"/>
    <w:rsid w:val="00AE6C64"/>
    <w:rsid w:val="00AF1D12"/>
    <w:rsid w:val="00B00442"/>
    <w:rsid w:val="00B010EA"/>
    <w:rsid w:val="00B02F28"/>
    <w:rsid w:val="00B053D4"/>
    <w:rsid w:val="00B06505"/>
    <w:rsid w:val="00B10168"/>
    <w:rsid w:val="00B13098"/>
    <w:rsid w:val="00B21046"/>
    <w:rsid w:val="00B2583F"/>
    <w:rsid w:val="00B25C4E"/>
    <w:rsid w:val="00B31171"/>
    <w:rsid w:val="00B31D8D"/>
    <w:rsid w:val="00B327A8"/>
    <w:rsid w:val="00B33265"/>
    <w:rsid w:val="00B378FA"/>
    <w:rsid w:val="00B41450"/>
    <w:rsid w:val="00B45BAB"/>
    <w:rsid w:val="00B46026"/>
    <w:rsid w:val="00B510CB"/>
    <w:rsid w:val="00B51418"/>
    <w:rsid w:val="00B5202F"/>
    <w:rsid w:val="00B55C3F"/>
    <w:rsid w:val="00B56806"/>
    <w:rsid w:val="00B6398F"/>
    <w:rsid w:val="00B63FF8"/>
    <w:rsid w:val="00B65F36"/>
    <w:rsid w:val="00B71E61"/>
    <w:rsid w:val="00B7614C"/>
    <w:rsid w:val="00B8139A"/>
    <w:rsid w:val="00B86CB2"/>
    <w:rsid w:val="00B924FA"/>
    <w:rsid w:val="00BA09AA"/>
    <w:rsid w:val="00BA1644"/>
    <w:rsid w:val="00BB1355"/>
    <w:rsid w:val="00BC2B88"/>
    <w:rsid w:val="00BC4AAB"/>
    <w:rsid w:val="00BD126A"/>
    <w:rsid w:val="00BD3F0B"/>
    <w:rsid w:val="00BE67B1"/>
    <w:rsid w:val="00C041FE"/>
    <w:rsid w:val="00C051C8"/>
    <w:rsid w:val="00C12ED7"/>
    <w:rsid w:val="00C15F81"/>
    <w:rsid w:val="00C233F2"/>
    <w:rsid w:val="00C26E72"/>
    <w:rsid w:val="00C300E6"/>
    <w:rsid w:val="00C340F8"/>
    <w:rsid w:val="00C4380C"/>
    <w:rsid w:val="00C43A54"/>
    <w:rsid w:val="00C44F21"/>
    <w:rsid w:val="00C47050"/>
    <w:rsid w:val="00C47EA0"/>
    <w:rsid w:val="00C51003"/>
    <w:rsid w:val="00C510B1"/>
    <w:rsid w:val="00C7107E"/>
    <w:rsid w:val="00C800B1"/>
    <w:rsid w:val="00C810A4"/>
    <w:rsid w:val="00C83518"/>
    <w:rsid w:val="00C93913"/>
    <w:rsid w:val="00CA7733"/>
    <w:rsid w:val="00CB4DB5"/>
    <w:rsid w:val="00CB56C7"/>
    <w:rsid w:val="00CC04CF"/>
    <w:rsid w:val="00CC39F7"/>
    <w:rsid w:val="00CC3D52"/>
    <w:rsid w:val="00CC7214"/>
    <w:rsid w:val="00CD28E3"/>
    <w:rsid w:val="00CD7F82"/>
    <w:rsid w:val="00CE2B96"/>
    <w:rsid w:val="00CE5452"/>
    <w:rsid w:val="00CE5806"/>
    <w:rsid w:val="00CE6284"/>
    <w:rsid w:val="00CF5608"/>
    <w:rsid w:val="00CF582B"/>
    <w:rsid w:val="00D04A83"/>
    <w:rsid w:val="00D067A0"/>
    <w:rsid w:val="00D12F51"/>
    <w:rsid w:val="00D13129"/>
    <w:rsid w:val="00D13563"/>
    <w:rsid w:val="00D217A1"/>
    <w:rsid w:val="00D22E17"/>
    <w:rsid w:val="00D30B42"/>
    <w:rsid w:val="00D363B8"/>
    <w:rsid w:val="00D449BF"/>
    <w:rsid w:val="00D45F08"/>
    <w:rsid w:val="00D46A72"/>
    <w:rsid w:val="00D57D00"/>
    <w:rsid w:val="00D62C9A"/>
    <w:rsid w:val="00D74168"/>
    <w:rsid w:val="00D74933"/>
    <w:rsid w:val="00D74AF6"/>
    <w:rsid w:val="00D803E2"/>
    <w:rsid w:val="00D808BE"/>
    <w:rsid w:val="00D816A4"/>
    <w:rsid w:val="00D81D1C"/>
    <w:rsid w:val="00D92B4C"/>
    <w:rsid w:val="00D9390A"/>
    <w:rsid w:val="00D93C77"/>
    <w:rsid w:val="00D955E8"/>
    <w:rsid w:val="00DA0901"/>
    <w:rsid w:val="00DA2CAE"/>
    <w:rsid w:val="00DA3D38"/>
    <w:rsid w:val="00DA3F6F"/>
    <w:rsid w:val="00DB0934"/>
    <w:rsid w:val="00DB6E24"/>
    <w:rsid w:val="00DC1C63"/>
    <w:rsid w:val="00DC1F3F"/>
    <w:rsid w:val="00DC2B54"/>
    <w:rsid w:val="00DC36D1"/>
    <w:rsid w:val="00DC3BAE"/>
    <w:rsid w:val="00DC534E"/>
    <w:rsid w:val="00DD5A92"/>
    <w:rsid w:val="00DD6FB5"/>
    <w:rsid w:val="00DD70C2"/>
    <w:rsid w:val="00DD7835"/>
    <w:rsid w:val="00DE0238"/>
    <w:rsid w:val="00DE027A"/>
    <w:rsid w:val="00DE3E4E"/>
    <w:rsid w:val="00DF0F07"/>
    <w:rsid w:val="00DF446C"/>
    <w:rsid w:val="00E024A2"/>
    <w:rsid w:val="00E03CC6"/>
    <w:rsid w:val="00E13AC3"/>
    <w:rsid w:val="00E203C0"/>
    <w:rsid w:val="00E215BB"/>
    <w:rsid w:val="00E32CA3"/>
    <w:rsid w:val="00E33931"/>
    <w:rsid w:val="00E44587"/>
    <w:rsid w:val="00E54352"/>
    <w:rsid w:val="00E5743F"/>
    <w:rsid w:val="00E6232E"/>
    <w:rsid w:val="00E637C0"/>
    <w:rsid w:val="00E67AAE"/>
    <w:rsid w:val="00E73414"/>
    <w:rsid w:val="00E74141"/>
    <w:rsid w:val="00E75470"/>
    <w:rsid w:val="00E75668"/>
    <w:rsid w:val="00E75C59"/>
    <w:rsid w:val="00E7695F"/>
    <w:rsid w:val="00E9059C"/>
    <w:rsid w:val="00EA1E52"/>
    <w:rsid w:val="00EA340E"/>
    <w:rsid w:val="00EA3960"/>
    <w:rsid w:val="00EA71CE"/>
    <w:rsid w:val="00EB19CE"/>
    <w:rsid w:val="00EB3AC1"/>
    <w:rsid w:val="00EC3B71"/>
    <w:rsid w:val="00EC6EEF"/>
    <w:rsid w:val="00EC7AE2"/>
    <w:rsid w:val="00ED042F"/>
    <w:rsid w:val="00ED145F"/>
    <w:rsid w:val="00ED20F1"/>
    <w:rsid w:val="00ED4B3D"/>
    <w:rsid w:val="00EE2122"/>
    <w:rsid w:val="00EE3F96"/>
    <w:rsid w:val="00EE58B7"/>
    <w:rsid w:val="00EE6D18"/>
    <w:rsid w:val="00EF0190"/>
    <w:rsid w:val="00EF0D86"/>
    <w:rsid w:val="00EF33EA"/>
    <w:rsid w:val="00EF472B"/>
    <w:rsid w:val="00F00F78"/>
    <w:rsid w:val="00F03175"/>
    <w:rsid w:val="00F0495B"/>
    <w:rsid w:val="00F06C29"/>
    <w:rsid w:val="00F12918"/>
    <w:rsid w:val="00F13236"/>
    <w:rsid w:val="00F257D0"/>
    <w:rsid w:val="00F41618"/>
    <w:rsid w:val="00F45A90"/>
    <w:rsid w:val="00F51645"/>
    <w:rsid w:val="00F53DD8"/>
    <w:rsid w:val="00F561F8"/>
    <w:rsid w:val="00F60362"/>
    <w:rsid w:val="00F606F2"/>
    <w:rsid w:val="00F607DC"/>
    <w:rsid w:val="00F63C9C"/>
    <w:rsid w:val="00F64774"/>
    <w:rsid w:val="00F70726"/>
    <w:rsid w:val="00F7580C"/>
    <w:rsid w:val="00F77A7A"/>
    <w:rsid w:val="00F81064"/>
    <w:rsid w:val="00F81C60"/>
    <w:rsid w:val="00F90153"/>
    <w:rsid w:val="00F910FC"/>
    <w:rsid w:val="00F9584F"/>
    <w:rsid w:val="00F9743A"/>
    <w:rsid w:val="00F9751E"/>
    <w:rsid w:val="00FA259F"/>
    <w:rsid w:val="00FA26A3"/>
    <w:rsid w:val="00FA4085"/>
    <w:rsid w:val="00FB1A7E"/>
    <w:rsid w:val="00FC3043"/>
    <w:rsid w:val="00FC3888"/>
    <w:rsid w:val="00FC7485"/>
    <w:rsid w:val="00FE08E0"/>
    <w:rsid w:val="00FE116B"/>
    <w:rsid w:val="00FE2718"/>
    <w:rsid w:val="00FE40C3"/>
    <w:rsid w:val="00FF4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822F9"/>
  <w15:chartTrackingRefBased/>
  <w15:docId w15:val="{FBCA938C-6E30-4696-A3CF-29C239B1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6A6A"/>
    <w:pPr>
      <w:pBdr>
        <w:top w:val="single" w:sz="18" w:space="1" w:color="auto"/>
      </w:pBdr>
      <w:shd w:val="clear" w:color="auto" w:fill="0070C0"/>
      <w:outlineLvl w:val="0"/>
    </w:pPr>
    <w:rPr>
      <w:color w:val="FFFFFF" w:themeColor="background1"/>
      <w:sz w:val="36"/>
      <w:szCs w:val="36"/>
    </w:rPr>
  </w:style>
  <w:style w:type="paragraph" w:styleId="Heading2">
    <w:name w:val="heading 2"/>
    <w:basedOn w:val="Normal"/>
    <w:next w:val="Normal"/>
    <w:link w:val="Heading2Char"/>
    <w:autoRedefine/>
    <w:uiPriority w:val="9"/>
    <w:unhideWhenUsed/>
    <w:qFormat/>
    <w:rsid w:val="00FF4D5C"/>
    <w:pPr>
      <w:pBdr>
        <w:top w:val="single" w:sz="18" w:space="0" w:color="002060"/>
      </w:pBdr>
      <w:shd w:val="clear" w:color="auto" w:fill="BDD6EE" w:themeFill="accent1" w:themeFillTint="66"/>
      <w:outlineLvl w:val="1"/>
    </w:pPr>
    <w:rPr>
      <w:b/>
      <w:bCs/>
      <w:sz w:val="28"/>
    </w:rPr>
  </w:style>
  <w:style w:type="paragraph" w:styleId="Heading3">
    <w:name w:val="heading 3"/>
    <w:basedOn w:val="Normal"/>
    <w:next w:val="Normal"/>
    <w:link w:val="Heading3Char"/>
    <w:autoRedefine/>
    <w:uiPriority w:val="9"/>
    <w:unhideWhenUsed/>
    <w:qFormat/>
    <w:rsid w:val="005A68C5"/>
    <w:pPr>
      <w:pBdr>
        <w:top w:val="single" w:sz="18" w:space="1" w:color="002060"/>
      </w:pBdr>
      <w:spacing w:after="120" w:line="240" w:lineRule="auto"/>
      <w:outlineLvl w:val="2"/>
    </w:pPr>
    <w:rPr>
      <w:rFonts w:eastAsiaTheme="minorEastAsia"/>
      <w:b/>
      <w:bCs/>
      <w:color w:val="2E74B5" w:themeColor="accent1" w:themeShade="BF"/>
      <w:sz w:val="28"/>
      <w:szCs w:val="24"/>
      <w:lang w:eastAsia="zh-CN"/>
    </w:rPr>
  </w:style>
  <w:style w:type="paragraph" w:styleId="Heading4">
    <w:name w:val="heading 4"/>
    <w:basedOn w:val="Normal"/>
    <w:next w:val="Normal"/>
    <w:link w:val="Heading4Char"/>
    <w:autoRedefine/>
    <w:uiPriority w:val="9"/>
    <w:unhideWhenUsed/>
    <w:qFormat/>
    <w:rsid w:val="00C051C8"/>
    <w:pPr>
      <w:keepNext/>
      <w:keepLines/>
      <w:spacing w:before="40" w:after="0"/>
      <w:outlineLvl w:val="3"/>
    </w:pPr>
    <w:rPr>
      <w:rFonts w:asciiTheme="majorHAnsi" w:eastAsiaTheme="majorEastAsia" w:hAnsiTheme="majorHAnsi" w:cstheme="majorBidi"/>
      <w:b/>
      <w:i/>
      <w:iCs/>
      <w:color w:val="000000" w:themeColor="text1"/>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A6A"/>
    <w:rPr>
      <w:color w:val="FFFFFF" w:themeColor="background1"/>
      <w:sz w:val="36"/>
      <w:szCs w:val="36"/>
      <w:shd w:val="clear" w:color="auto" w:fill="0070C0"/>
    </w:rPr>
  </w:style>
  <w:style w:type="character" w:customStyle="1" w:styleId="Heading2Char">
    <w:name w:val="Heading 2 Char"/>
    <w:basedOn w:val="DefaultParagraphFont"/>
    <w:link w:val="Heading2"/>
    <w:uiPriority w:val="9"/>
    <w:rsid w:val="00FF4D5C"/>
    <w:rPr>
      <w:b/>
      <w:bCs/>
      <w:sz w:val="28"/>
      <w:shd w:val="clear" w:color="auto" w:fill="BDD6EE" w:themeFill="accent1" w:themeFillTint="66"/>
    </w:rPr>
  </w:style>
  <w:style w:type="character" w:customStyle="1" w:styleId="Heading3Char">
    <w:name w:val="Heading 3 Char"/>
    <w:basedOn w:val="DefaultParagraphFont"/>
    <w:link w:val="Heading3"/>
    <w:uiPriority w:val="9"/>
    <w:rsid w:val="005A68C5"/>
    <w:rPr>
      <w:rFonts w:eastAsiaTheme="minorEastAsia"/>
      <w:b/>
      <w:bCs/>
      <w:color w:val="2E74B5" w:themeColor="accent1" w:themeShade="BF"/>
      <w:sz w:val="28"/>
      <w:szCs w:val="24"/>
      <w:lang w:eastAsia="zh-CN"/>
    </w:rPr>
  </w:style>
  <w:style w:type="character" w:styleId="PlaceholderText">
    <w:name w:val="Placeholder Text"/>
    <w:basedOn w:val="DefaultParagraphFont"/>
    <w:uiPriority w:val="99"/>
    <w:semiHidden/>
    <w:rsid w:val="00C26E72"/>
    <w:rPr>
      <w:color w:val="808080"/>
    </w:rPr>
  </w:style>
  <w:style w:type="paragraph" w:styleId="Header">
    <w:name w:val="header"/>
    <w:basedOn w:val="Normal"/>
    <w:link w:val="HeaderChar"/>
    <w:uiPriority w:val="99"/>
    <w:unhideWhenUsed/>
    <w:rsid w:val="00C81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0A4"/>
  </w:style>
  <w:style w:type="paragraph" w:styleId="Footer">
    <w:name w:val="footer"/>
    <w:basedOn w:val="Normal"/>
    <w:link w:val="FooterChar"/>
    <w:uiPriority w:val="99"/>
    <w:unhideWhenUsed/>
    <w:rsid w:val="00C81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0A4"/>
  </w:style>
  <w:style w:type="character" w:styleId="CommentReference">
    <w:name w:val="annotation reference"/>
    <w:basedOn w:val="DefaultParagraphFont"/>
    <w:uiPriority w:val="99"/>
    <w:semiHidden/>
    <w:unhideWhenUsed/>
    <w:rsid w:val="0069607D"/>
    <w:rPr>
      <w:sz w:val="16"/>
      <w:szCs w:val="16"/>
    </w:rPr>
  </w:style>
  <w:style w:type="paragraph" w:styleId="CommentText">
    <w:name w:val="annotation text"/>
    <w:basedOn w:val="Normal"/>
    <w:link w:val="CommentTextChar"/>
    <w:uiPriority w:val="99"/>
    <w:semiHidden/>
    <w:unhideWhenUsed/>
    <w:rsid w:val="0069607D"/>
    <w:pPr>
      <w:spacing w:line="240" w:lineRule="auto"/>
    </w:pPr>
    <w:rPr>
      <w:sz w:val="20"/>
      <w:szCs w:val="20"/>
    </w:rPr>
  </w:style>
  <w:style w:type="character" w:customStyle="1" w:styleId="CommentTextChar">
    <w:name w:val="Comment Text Char"/>
    <w:basedOn w:val="DefaultParagraphFont"/>
    <w:link w:val="CommentText"/>
    <w:uiPriority w:val="99"/>
    <w:semiHidden/>
    <w:rsid w:val="0069607D"/>
    <w:rPr>
      <w:sz w:val="20"/>
      <w:szCs w:val="20"/>
    </w:rPr>
  </w:style>
  <w:style w:type="paragraph" w:styleId="CommentSubject">
    <w:name w:val="annotation subject"/>
    <w:basedOn w:val="CommentText"/>
    <w:next w:val="CommentText"/>
    <w:link w:val="CommentSubjectChar"/>
    <w:uiPriority w:val="99"/>
    <w:semiHidden/>
    <w:unhideWhenUsed/>
    <w:rsid w:val="0069607D"/>
    <w:rPr>
      <w:b/>
      <w:bCs/>
    </w:rPr>
  </w:style>
  <w:style w:type="character" w:customStyle="1" w:styleId="CommentSubjectChar">
    <w:name w:val="Comment Subject Char"/>
    <w:basedOn w:val="CommentTextChar"/>
    <w:link w:val="CommentSubject"/>
    <w:uiPriority w:val="99"/>
    <w:semiHidden/>
    <w:rsid w:val="0069607D"/>
    <w:rPr>
      <w:b/>
      <w:bCs/>
      <w:sz w:val="20"/>
      <w:szCs w:val="20"/>
    </w:rPr>
  </w:style>
  <w:style w:type="paragraph" w:styleId="BalloonText">
    <w:name w:val="Balloon Text"/>
    <w:basedOn w:val="Normal"/>
    <w:link w:val="BalloonTextChar"/>
    <w:uiPriority w:val="99"/>
    <w:semiHidden/>
    <w:unhideWhenUsed/>
    <w:rsid w:val="00696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07D"/>
    <w:rPr>
      <w:rFonts w:ascii="Segoe UI" w:hAnsi="Segoe UI" w:cs="Segoe UI"/>
      <w:sz w:val="18"/>
      <w:szCs w:val="18"/>
    </w:rPr>
  </w:style>
  <w:style w:type="table" w:styleId="TableGrid">
    <w:name w:val="Table Grid"/>
    <w:basedOn w:val="TableNormal"/>
    <w:uiPriority w:val="39"/>
    <w:rsid w:val="00B00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0442"/>
    <w:pPr>
      <w:ind w:left="720"/>
      <w:contextualSpacing/>
    </w:pPr>
  </w:style>
  <w:style w:type="paragraph" w:styleId="TOCHeading">
    <w:name w:val="TOC Heading"/>
    <w:basedOn w:val="Heading1"/>
    <w:next w:val="Normal"/>
    <w:uiPriority w:val="39"/>
    <w:unhideWhenUsed/>
    <w:qFormat/>
    <w:rsid w:val="00D45F08"/>
    <w:pPr>
      <w:outlineLvl w:val="9"/>
    </w:pPr>
  </w:style>
  <w:style w:type="paragraph" w:styleId="TOC2">
    <w:name w:val="toc 2"/>
    <w:basedOn w:val="Normal"/>
    <w:next w:val="Normal"/>
    <w:autoRedefine/>
    <w:uiPriority w:val="39"/>
    <w:unhideWhenUsed/>
    <w:qFormat/>
    <w:rsid w:val="00D45F08"/>
    <w:pPr>
      <w:spacing w:after="100"/>
      <w:ind w:left="220"/>
    </w:pPr>
  </w:style>
  <w:style w:type="character" w:styleId="Hyperlink">
    <w:name w:val="Hyperlink"/>
    <w:basedOn w:val="DefaultParagraphFont"/>
    <w:uiPriority w:val="99"/>
    <w:unhideWhenUsed/>
    <w:rsid w:val="00D45F08"/>
    <w:rPr>
      <w:color w:val="0563C1" w:themeColor="hyperlink"/>
      <w:u w:val="single"/>
    </w:rPr>
  </w:style>
  <w:style w:type="paragraph" w:styleId="TOC1">
    <w:name w:val="toc 1"/>
    <w:basedOn w:val="Normal"/>
    <w:next w:val="Normal"/>
    <w:autoRedefine/>
    <w:uiPriority w:val="39"/>
    <w:unhideWhenUsed/>
    <w:qFormat/>
    <w:rsid w:val="00856A6A"/>
    <w:pPr>
      <w:spacing w:after="100"/>
    </w:pPr>
  </w:style>
  <w:style w:type="paragraph" w:styleId="TOC3">
    <w:name w:val="toc 3"/>
    <w:basedOn w:val="Normal"/>
    <w:next w:val="Normal"/>
    <w:autoRedefine/>
    <w:uiPriority w:val="39"/>
    <w:unhideWhenUsed/>
    <w:qFormat/>
    <w:rsid w:val="00B053D4"/>
    <w:pPr>
      <w:spacing w:after="100"/>
      <w:ind w:left="440"/>
    </w:pPr>
  </w:style>
  <w:style w:type="paragraph" w:styleId="NormalWeb">
    <w:name w:val="Normal (Web)"/>
    <w:basedOn w:val="Normal"/>
    <w:uiPriority w:val="99"/>
    <w:unhideWhenUsed/>
    <w:rsid w:val="00D46A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6A72"/>
  </w:style>
  <w:style w:type="paragraph" w:customStyle="1" w:styleId="Default">
    <w:name w:val="Default"/>
    <w:rsid w:val="007D62FA"/>
    <w:pPr>
      <w:autoSpaceDE w:val="0"/>
      <w:autoSpaceDN w:val="0"/>
      <w:adjustRightInd w:val="0"/>
      <w:spacing w:after="0" w:line="240" w:lineRule="auto"/>
    </w:pPr>
    <w:rPr>
      <w:rFonts w:ascii="Symbol" w:hAnsi="Symbol" w:cs="Symbol"/>
      <w:color w:val="000000"/>
      <w:sz w:val="24"/>
      <w:szCs w:val="24"/>
    </w:rPr>
  </w:style>
  <w:style w:type="paragraph" w:styleId="Title">
    <w:name w:val="Title"/>
    <w:basedOn w:val="Normal"/>
    <w:next w:val="Normal"/>
    <w:link w:val="TitleChar"/>
    <w:uiPriority w:val="10"/>
    <w:qFormat/>
    <w:rsid w:val="006F5C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5C4C"/>
    <w:rPr>
      <w:rFonts w:asciiTheme="majorHAnsi" w:eastAsiaTheme="majorEastAsia" w:hAnsiTheme="majorHAnsi" w:cstheme="majorBidi"/>
      <w:spacing w:val="-10"/>
      <w:kern w:val="28"/>
      <w:sz w:val="56"/>
      <w:szCs w:val="56"/>
    </w:rPr>
  </w:style>
  <w:style w:type="character" w:customStyle="1" w:styleId="A13">
    <w:name w:val="A13"/>
    <w:uiPriority w:val="99"/>
    <w:rsid w:val="0004253E"/>
    <w:rPr>
      <w:color w:val="000000"/>
      <w:sz w:val="21"/>
      <w:szCs w:val="21"/>
    </w:rPr>
  </w:style>
  <w:style w:type="paragraph" w:customStyle="1" w:styleId="Pa31">
    <w:name w:val="Pa31"/>
    <w:basedOn w:val="Default"/>
    <w:next w:val="Default"/>
    <w:uiPriority w:val="99"/>
    <w:rsid w:val="0004253E"/>
    <w:pPr>
      <w:spacing w:line="211" w:lineRule="atLeast"/>
    </w:pPr>
    <w:rPr>
      <w:rFonts w:ascii="Times New Roman" w:hAnsi="Times New Roman" w:cs="Times New Roman"/>
      <w:color w:val="auto"/>
    </w:rPr>
  </w:style>
  <w:style w:type="paragraph" w:customStyle="1" w:styleId="Pa32">
    <w:name w:val="Pa32"/>
    <w:basedOn w:val="Default"/>
    <w:next w:val="Default"/>
    <w:uiPriority w:val="99"/>
    <w:rsid w:val="0004253E"/>
    <w:pPr>
      <w:spacing w:line="211" w:lineRule="atLeast"/>
    </w:pPr>
    <w:rPr>
      <w:rFonts w:ascii="Times New Roman" w:hAnsi="Times New Roman" w:cs="Times New Roman"/>
      <w:color w:val="auto"/>
    </w:rPr>
  </w:style>
  <w:style w:type="paragraph" w:styleId="PlainText">
    <w:name w:val="Plain Text"/>
    <w:basedOn w:val="Normal"/>
    <w:link w:val="PlainTextChar"/>
    <w:uiPriority w:val="99"/>
    <w:unhideWhenUsed/>
    <w:rsid w:val="002D26D6"/>
    <w:pPr>
      <w:keepLines/>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2D26D6"/>
    <w:rPr>
      <w:rFonts w:ascii="Calibri" w:eastAsia="Calibri" w:hAnsi="Calibri" w:cs="Times New Roman"/>
      <w:szCs w:val="21"/>
    </w:rPr>
  </w:style>
  <w:style w:type="paragraph" w:styleId="TOC4">
    <w:name w:val="toc 4"/>
    <w:basedOn w:val="Normal"/>
    <w:next w:val="Normal"/>
    <w:autoRedefine/>
    <w:uiPriority w:val="39"/>
    <w:unhideWhenUsed/>
    <w:rsid w:val="00DE0238"/>
    <w:pPr>
      <w:spacing w:after="100"/>
      <w:ind w:left="660"/>
    </w:pPr>
    <w:rPr>
      <w:rFonts w:eastAsiaTheme="minorEastAsia"/>
    </w:rPr>
  </w:style>
  <w:style w:type="paragraph" w:styleId="TOC5">
    <w:name w:val="toc 5"/>
    <w:basedOn w:val="Normal"/>
    <w:next w:val="Normal"/>
    <w:autoRedefine/>
    <w:uiPriority w:val="39"/>
    <w:unhideWhenUsed/>
    <w:rsid w:val="00DE0238"/>
    <w:pPr>
      <w:spacing w:after="100"/>
      <w:ind w:left="880"/>
    </w:pPr>
    <w:rPr>
      <w:rFonts w:eastAsiaTheme="minorEastAsia"/>
    </w:rPr>
  </w:style>
  <w:style w:type="paragraph" w:styleId="TOC6">
    <w:name w:val="toc 6"/>
    <w:basedOn w:val="Normal"/>
    <w:next w:val="Normal"/>
    <w:autoRedefine/>
    <w:uiPriority w:val="39"/>
    <w:unhideWhenUsed/>
    <w:rsid w:val="00DE0238"/>
    <w:pPr>
      <w:spacing w:after="100"/>
      <w:ind w:left="1100"/>
    </w:pPr>
    <w:rPr>
      <w:rFonts w:eastAsiaTheme="minorEastAsia"/>
    </w:rPr>
  </w:style>
  <w:style w:type="paragraph" w:styleId="TOC7">
    <w:name w:val="toc 7"/>
    <w:basedOn w:val="Normal"/>
    <w:next w:val="Normal"/>
    <w:autoRedefine/>
    <w:uiPriority w:val="39"/>
    <w:unhideWhenUsed/>
    <w:rsid w:val="00DE0238"/>
    <w:pPr>
      <w:spacing w:after="100"/>
      <w:ind w:left="1320"/>
    </w:pPr>
    <w:rPr>
      <w:rFonts w:eastAsiaTheme="minorEastAsia"/>
    </w:rPr>
  </w:style>
  <w:style w:type="paragraph" w:styleId="TOC8">
    <w:name w:val="toc 8"/>
    <w:basedOn w:val="Normal"/>
    <w:next w:val="Normal"/>
    <w:autoRedefine/>
    <w:uiPriority w:val="39"/>
    <w:unhideWhenUsed/>
    <w:rsid w:val="00DE0238"/>
    <w:pPr>
      <w:spacing w:after="100"/>
      <w:ind w:left="1540"/>
    </w:pPr>
    <w:rPr>
      <w:rFonts w:eastAsiaTheme="minorEastAsia"/>
    </w:rPr>
  </w:style>
  <w:style w:type="paragraph" w:styleId="TOC9">
    <w:name w:val="toc 9"/>
    <w:basedOn w:val="Normal"/>
    <w:next w:val="Normal"/>
    <w:autoRedefine/>
    <w:uiPriority w:val="39"/>
    <w:unhideWhenUsed/>
    <w:rsid w:val="00DE0238"/>
    <w:pPr>
      <w:spacing w:after="100"/>
      <w:ind w:left="1760"/>
    </w:pPr>
    <w:rPr>
      <w:rFonts w:eastAsiaTheme="minorEastAsia"/>
    </w:rPr>
  </w:style>
  <w:style w:type="character" w:customStyle="1" w:styleId="Heading4Char">
    <w:name w:val="Heading 4 Char"/>
    <w:basedOn w:val="DefaultParagraphFont"/>
    <w:link w:val="Heading4"/>
    <w:uiPriority w:val="9"/>
    <w:rsid w:val="00C051C8"/>
    <w:rPr>
      <w:rFonts w:asciiTheme="majorHAnsi" w:eastAsiaTheme="majorEastAsia" w:hAnsiTheme="majorHAnsi" w:cstheme="majorBidi"/>
      <w:b/>
      <w:i/>
      <w:iCs/>
      <w:color w:val="000000" w:themeColor="text1"/>
      <w:sz w:val="28"/>
      <w:u w:val="single"/>
    </w:rPr>
  </w:style>
  <w:style w:type="character" w:styleId="UnresolvedMention">
    <w:name w:val="Unresolved Mention"/>
    <w:basedOn w:val="DefaultParagraphFont"/>
    <w:uiPriority w:val="99"/>
    <w:semiHidden/>
    <w:unhideWhenUsed/>
    <w:rsid w:val="00EE2122"/>
    <w:rPr>
      <w:color w:val="605E5C"/>
      <w:shd w:val="clear" w:color="auto" w:fill="E1DFDD"/>
    </w:rPr>
  </w:style>
  <w:style w:type="table" w:styleId="PlainTable5">
    <w:name w:val="Plain Table 5"/>
    <w:basedOn w:val="TableNormal"/>
    <w:uiPriority w:val="45"/>
    <w:rsid w:val="00732CE0"/>
    <w:pPr>
      <w:spacing w:after="0" w:line="240" w:lineRule="auto"/>
    </w:pPr>
    <w:rPr>
      <w:kern w:val="2"/>
      <w14:ligatures w14:val="standardContextu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6149710">
      <w:bodyDiv w:val="1"/>
      <w:marLeft w:val="0"/>
      <w:marRight w:val="0"/>
      <w:marTop w:val="0"/>
      <w:marBottom w:val="0"/>
      <w:divBdr>
        <w:top w:val="none" w:sz="0" w:space="0" w:color="auto"/>
        <w:left w:val="none" w:sz="0" w:space="0" w:color="auto"/>
        <w:bottom w:val="none" w:sz="0" w:space="0" w:color="auto"/>
        <w:right w:val="none" w:sz="0" w:space="0" w:color="auto"/>
      </w:divBdr>
    </w:div>
    <w:div w:id="1011880533">
      <w:bodyDiv w:val="1"/>
      <w:marLeft w:val="0"/>
      <w:marRight w:val="0"/>
      <w:marTop w:val="0"/>
      <w:marBottom w:val="0"/>
      <w:divBdr>
        <w:top w:val="none" w:sz="0" w:space="0" w:color="auto"/>
        <w:left w:val="none" w:sz="0" w:space="0" w:color="auto"/>
        <w:bottom w:val="none" w:sz="0" w:space="0" w:color="auto"/>
        <w:right w:val="none" w:sz="0" w:space="0" w:color="auto"/>
      </w:divBdr>
    </w:div>
    <w:div w:id="1551261455">
      <w:bodyDiv w:val="1"/>
      <w:marLeft w:val="0"/>
      <w:marRight w:val="0"/>
      <w:marTop w:val="0"/>
      <w:marBottom w:val="0"/>
      <w:divBdr>
        <w:top w:val="none" w:sz="0" w:space="0" w:color="auto"/>
        <w:left w:val="none" w:sz="0" w:space="0" w:color="auto"/>
        <w:bottom w:val="none" w:sz="0" w:space="0" w:color="auto"/>
        <w:right w:val="none" w:sz="0" w:space="0" w:color="auto"/>
      </w:divBdr>
    </w:div>
    <w:div w:id="1835947162">
      <w:bodyDiv w:val="1"/>
      <w:marLeft w:val="0"/>
      <w:marRight w:val="0"/>
      <w:marTop w:val="0"/>
      <w:marBottom w:val="0"/>
      <w:divBdr>
        <w:top w:val="none" w:sz="0" w:space="0" w:color="auto"/>
        <w:left w:val="none" w:sz="0" w:space="0" w:color="auto"/>
        <w:bottom w:val="none" w:sz="0" w:space="0" w:color="auto"/>
        <w:right w:val="none" w:sz="0" w:space="0" w:color="auto"/>
      </w:divBdr>
    </w:div>
    <w:div w:id="201873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4431414FBC1445DA6F442418E1C63E2"/>
        <w:category>
          <w:name w:val="General"/>
          <w:gallery w:val="placeholder"/>
        </w:category>
        <w:types>
          <w:type w:val="bbPlcHdr"/>
        </w:types>
        <w:behaviors>
          <w:behavior w:val="content"/>
        </w:behaviors>
        <w:guid w:val="{0367E0A7-6F70-4AF5-B04F-8F84DDE56270}"/>
      </w:docPartPr>
      <w:docPartBody>
        <w:p w:rsidR="006911E8" w:rsidRDefault="003C4296" w:rsidP="003C4296">
          <w:pPr>
            <w:pStyle w:val="14431414FBC1445DA6F442418E1C63E22"/>
          </w:pPr>
          <w:r w:rsidRPr="00F51645">
            <w:rPr>
              <w:rStyle w:val="PlaceholderText"/>
            </w:rPr>
            <w:t>Click here to enter text.</w:t>
          </w:r>
        </w:p>
      </w:docPartBody>
    </w:docPart>
    <w:docPart>
      <w:docPartPr>
        <w:name w:val="D37CF8BB5D984986AC34C2507394A280"/>
        <w:category>
          <w:name w:val="General"/>
          <w:gallery w:val="placeholder"/>
        </w:category>
        <w:types>
          <w:type w:val="bbPlcHdr"/>
        </w:types>
        <w:behaviors>
          <w:behavior w:val="content"/>
        </w:behaviors>
        <w:guid w:val="{66711859-5130-4598-8A57-06D07E215B53}"/>
      </w:docPartPr>
      <w:docPartBody>
        <w:p w:rsidR="006911E8" w:rsidRDefault="003C4296" w:rsidP="003C4296">
          <w:pPr>
            <w:pStyle w:val="D37CF8BB5D984986AC34C2507394A2802"/>
          </w:pPr>
          <w:r w:rsidRPr="00F51645">
            <w:rPr>
              <w:rStyle w:val="PlaceholderText"/>
            </w:rPr>
            <w:t>Click here to enter text.</w:t>
          </w:r>
        </w:p>
      </w:docPartBody>
    </w:docPart>
    <w:docPart>
      <w:docPartPr>
        <w:name w:val="BADE7F480A4B490A9B1FF096B931DC50"/>
        <w:category>
          <w:name w:val="General"/>
          <w:gallery w:val="placeholder"/>
        </w:category>
        <w:types>
          <w:type w:val="bbPlcHdr"/>
        </w:types>
        <w:behaviors>
          <w:behavior w:val="content"/>
        </w:behaviors>
        <w:guid w:val="{7D4B0393-8E1B-49BC-A4EB-4DD25B3821DB}"/>
      </w:docPartPr>
      <w:docPartBody>
        <w:p w:rsidR="006911E8" w:rsidRDefault="003C4296" w:rsidP="003C4296">
          <w:pPr>
            <w:pStyle w:val="BADE7F480A4B490A9B1FF096B931DC502"/>
          </w:pPr>
          <w:r w:rsidRPr="00F51645">
            <w:rPr>
              <w:rStyle w:val="PlaceholderText"/>
            </w:rPr>
            <w:t>Click here to enter text.</w:t>
          </w:r>
        </w:p>
      </w:docPartBody>
    </w:docPart>
    <w:docPart>
      <w:docPartPr>
        <w:name w:val="EA8B2E2868D6491694EBE7EFFACF14A2"/>
        <w:category>
          <w:name w:val="General"/>
          <w:gallery w:val="placeholder"/>
        </w:category>
        <w:types>
          <w:type w:val="bbPlcHdr"/>
        </w:types>
        <w:behaviors>
          <w:behavior w:val="content"/>
        </w:behaviors>
        <w:guid w:val="{CF193952-4F6C-4CF8-8191-EB1A5D21B4DF}"/>
      </w:docPartPr>
      <w:docPartBody>
        <w:p w:rsidR="006911E8" w:rsidRDefault="003C4296" w:rsidP="003C4296">
          <w:pPr>
            <w:pStyle w:val="EA8B2E2868D6491694EBE7EFFACF14A22"/>
          </w:pPr>
          <w:r w:rsidRPr="00F51645">
            <w:rPr>
              <w:rStyle w:val="PlaceholderText"/>
            </w:rPr>
            <w:t>Click here to enter text.</w:t>
          </w:r>
        </w:p>
      </w:docPartBody>
    </w:docPart>
    <w:docPart>
      <w:docPartPr>
        <w:name w:val="26E7C12F15E9484981DDBADF5F8E1358"/>
        <w:category>
          <w:name w:val="General"/>
          <w:gallery w:val="placeholder"/>
        </w:category>
        <w:types>
          <w:type w:val="bbPlcHdr"/>
        </w:types>
        <w:behaviors>
          <w:behavior w:val="content"/>
        </w:behaviors>
        <w:guid w:val="{EEB543E4-3971-434E-8C20-8EF918D2CAA4}"/>
      </w:docPartPr>
      <w:docPartBody>
        <w:p w:rsidR="006911E8" w:rsidRDefault="003C4296" w:rsidP="003C4296">
          <w:pPr>
            <w:pStyle w:val="26E7C12F15E9484981DDBADF5F8E13582"/>
          </w:pPr>
          <w:r w:rsidRPr="00F51645">
            <w:rPr>
              <w:rStyle w:val="PlaceholderText"/>
            </w:rPr>
            <w:t>Click here to enter text.</w:t>
          </w:r>
        </w:p>
      </w:docPartBody>
    </w:docPart>
    <w:docPart>
      <w:docPartPr>
        <w:name w:val="752FBA019F584ABCB3C677AD2E0FDBDC"/>
        <w:category>
          <w:name w:val="General"/>
          <w:gallery w:val="placeholder"/>
        </w:category>
        <w:types>
          <w:type w:val="bbPlcHdr"/>
        </w:types>
        <w:behaviors>
          <w:behavior w:val="content"/>
        </w:behaviors>
        <w:guid w:val="{4F7DC112-9E15-44CE-9D0A-66936DEF04A0}"/>
      </w:docPartPr>
      <w:docPartBody>
        <w:p w:rsidR="006911E8" w:rsidRDefault="003C4296" w:rsidP="003C4296">
          <w:pPr>
            <w:pStyle w:val="752FBA019F584ABCB3C677AD2E0FDBDC2"/>
          </w:pPr>
          <w:r w:rsidRPr="00F51645">
            <w:rPr>
              <w:rStyle w:val="PlaceholderText"/>
            </w:rPr>
            <w:t>Click here to enter text.</w:t>
          </w:r>
        </w:p>
      </w:docPartBody>
    </w:docPart>
    <w:docPart>
      <w:docPartPr>
        <w:name w:val="B10D33B85F724889AAED16872DC54EA2"/>
        <w:category>
          <w:name w:val="General"/>
          <w:gallery w:val="placeholder"/>
        </w:category>
        <w:types>
          <w:type w:val="bbPlcHdr"/>
        </w:types>
        <w:behaviors>
          <w:behavior w:val="content"/>
        </w:behaviors>
        <w:guid w:val="{E70A375D-C4E8-428B-9A9B-E16BA3E9A6E1}"/>
      </w:docPartPr>
      <w:docPartBody>
        <w:p w:rsidR="006911E8" w:rsidRDefault="003C4296" w:rsidP="003C4296">
          <w:pPr>
            <w:pStyle w:val="B10D33B85F724889AAED16872DC54EA22"/>
          </w:pPr>
          <w:r w:rsidRPr="00F51645">
            <w:rPr>
              <w:rStyle w:val="PlaceholderText"/>
            </w:rPr>
            <w:t>Click here to enter text.</w:t>
          </w:r>
        </w:p>
      </w:docPartBody>
    </w:docPart>
    <w:docPart>
      <w:docPartPr>
        <w:name w:val="C43CED85B8894BE29CB8D704DD19AE0F"/>
        <w:category>
          <w:name w:val="General"/>
          <w:gallery w:val="placeholder"/>
        </w:category>
        <w:types>
          <w:type w:val="bbPlcHdr"/>
        </w:types>
        <w:behaviors>
          <w:behavior w:val="content"/>
        </w:behaviors>
        <w:guid w:val="{7EFB250C-36B3-45F6-A977-ACDEE25227C1}"/>
      </w:docPartPr>
      <w:docPartBody>
        <w:p w:rsidR="006911E8" w:rsidRDefault="003C4296" w:rsidP="003C4296">
          <w:pPr>
            <w:pStyle w:val="C43CED85B8894BE29CB8D704DD19AE0F2"/>
          </w:pPr>
          <w:r w:rsidRPr="00F51645">
            <w:rPr>
              <w:rStyle w:val="PlaceholderText"/>
            </w:rPr>
            <w:t>Click here to enter text.</w:t>
          </w:r>
        </w:p>
      </w:docPartBody>
    </w:docPart>
    <w:docPart>
      <w:docPartPr>
        <w:name w:val="78587AAEC943477FB4D4A348B35AB4DF"/>
        <w:category>
          <w:name w:val="General"/>
          <w:gallery w:val="placeholder"/>
        </w:category>
        <w:types>
          <w:type w:val="bbPlcHdr"/>
        </w:types>
        <w:behaviors>
          <w:behavior w:val="content"/>
        </w:behaviors>
        <w:guid w:val="{9E531BF9-99CD-4E13-98B2-FA98D8EEBF33}"/>
      </w:docPartPr>
      <w:docPartBody>
        <w:p w:rsidR="006911E8" w:rsidRDefault="003C4296" w:rsidP="006911E8">
          <w:pPr>
            <w:pStyle w:val="78587AAEC943477FB4D4A348B35AB4DF"/>
          </w:pPr>
          <w:r w:rsidRPr="00F51645">
            <w:t>Click here to enter text.</w:t>
          </w:r>
        </w:p>
      </w:docPartBody>
    </w:docPart>
    <w:docPart>
      <w:docPartPr>
        <w:name w:val="ABEB09031FD74763B9FF056E6C68014D"/>
        <w:category>
          <w:name w:val="General"/>
          <w:gallery w:val="placeholder"/>
        </w:category>
        <w:types>
          <w:type w:val="bbPlcHdr"/>
        </w:types>
        <w:behaviors>
          <w:behavior w:val="content"/>
        </w:behaviors>
        <w:guid w:val="{AC5F805F-C098-433E-9E44-1CF0A0C99D25}"/>
      </w:docPartPr>
      <w:docPartBody>
        <w:p w:rsidR="006911E8" w:rsidRDefault="003C4296" w:rsidP="006911E8">
          <w:pPr>
            <w:pStyle w:val="ABEB09031FD74763B9FF056E6C68014D"/>
          </w:pPr>
          <w:r w:rsidRPr="00F51645">
            <w:t>Click here to enter text.</w:t>
          </w:r>
        </w:p>
      </w:docPartBody>
    </w:docPart>
    <w:docPart>
      <w:docPartPr>
        <w:name w:val="4AAAF508C8F24CB39A79394481ACEF36"/>
        <w:category>
          <w:name w:val="General"/>
          <w:gallery w:val="placeholder"/>
        </w:category>
        <w:types>
          <w:type w:val="bbPlcHdr"/>
        </w:types>
        <w:behaviors>
          <w:behavior w:val="content"/>
        </w:behaviors>
        <w:guid w:val="{6851A5F3-85A1-4937-969C-A744954EAFCE}"/>
      </w:docPartPr>
      <w:docPartBody>
        <w:p w:rsidR="006911E8" w:rsidRDefault="003C4296" w:rsidP="006911E8">
          <w:pPr>
            <w:pStyle w:val="4AAAF508C8F24CB39A79394481ACEF36"/>
          </w:pPr>
          <w:r w:rsidRPr="00F51645">
            <w:t>Click here to enter text.</w:t>
          </w:r>
        </w:p>
      </w:docPartBody>
    </w:docPart>
    <w:docPart>
      <w:docPartPr>
        <w:name w:val="BA7D8F12CB2848128483B4A609E1AACD"/>
        <w:category>
          <w:name w:val="General"/>
          <w:gallery w:val="placeholder"/>
        </w:category>
        <w:types>
          <w:type w:val="bbPlcHdr"/>
        </w:types>
        <w:behaviors>
          <w:behavior w:val="content"/>
        </w:behaviors>
        <w:guid w:val="{E0C0F525-E7BE-481A-A4A2-E3BBBD2ADD61}"/>
      </w:docPartPr>
      <w:docPartBody>
        <w:p w:rsidR="006911E8" w:rsidRDefault="003C4296" w:rsidP="006911E8">
          <w:pPr>
            <w:pStyle w:val="BA7D8F12CB2848128483B4A609E1AACD"/>
          </w:pPr>
          <w:r w:rsidRPr="00E75C59">
            <w:t>Click here to enter text.</w:t>
          </w:r>
        </w:p>
      </w:docPartBody>
    </w:docPart>
    <w:docPart>
      <w:docPartPr>
        <w:name w:val="AEDCE5D2128144FAB737834E618BA43A"/>
        <w:category>
          <w:name w:val="General"/>
          <w:gallery w:val="placeholder"/>
        </w:category>
        <w:types>
          <w:type w:val="bbPlcHdr"/>
        </w:types>
        <w:behaviors>
          <w:behavior w:val="content"/>
        </w:behaviors>
        <w:guid w:val="{0256E6BF-609C-4C0E-A6AC-3CDEFD4926D5}"/>
      </w:docPartPr>
      <w:docPartBody>
        <w:p w:rsidR="006911E8" w:rsidRDefault="003C4296" w:rsidP="006911E8">
          <w:pPr>
            <w:pStyle w:val="AEDCE5D2128144FAB737834E618BA43A"/>
          </w:pPr>
          <w:r w:rsidRPr="00E75C59">
            <w:t>Click here to enter text.</w:t>
          </w:r>
        </w:p>
      </w:docPartBody>
    </w:docPart>
    <w:docPart>
      <w:docPartPr>
        <w:name w:val="B7A55481B96148DABB34A7F1FF657E59"/>
        <w:category>
          <w:name w:val="General"/>
          <w:gallery w:val="placeholder"/>
        </w:category>
        <w:types>
          <w:type w:val="bbPlcHdr"/>
        </w:types>
        <w:behaviors>
          <w:behavior w:val="content"/>
        </w:behaviors>
        <w:guid w:val="{73554133-3D5E-40B5-ACAE-28F06D8C05CD}"/>
      </w:docPartPr>
      <w:docPartBody>
        <w:p w:rsidR="006911E8" w:rsidRDefault="003C4296" w:rsidP="003C4296">
          <w:pPr>
            <w:pStyle w:val="B7A55481B96148DABB34A7F1FF657E592"/>
          </w:pPr>
          <w:r w:rsidRPr="00E75C59">
            <w:rPr>
              <w:rStyle w:val="PlaceholderText"/>
            </w:rPr>
            <w:t>Click here to enter text.</w:t>
          </w:r>
        </w:p>
      </w:docPartBody>
    </w:docPart>
    <w:docPart>
      <w:docPartPr>
        <w:name w:val="E50B3CCC8707449BB4EFB1E92959104A"/>
        <w:category>
          <w:name w:val="General"/>
          <w:gallery w:val="placeholder"/>
        </w:category>
        <w:types>
          <w:type w:val="bbPlcHdr"/>
        </w:types>
        <w:behaviors>
          <w:behavior w:val="content"/>
        </w:behaviors>
        <w:guid w:val="{EEF9E5D1-41EA-45E3-913E-908E39E97CDD}"/>
      </w:docPartPr>
      <w:docPartBody>
        <w:p w:rsidR="006911E8" w:rsidRDefault="003C4296" w:rsidP="003C4296">
          <w:pPr>
            <w:pStyle w:val="E50B3CCC8707449BB4EFB1E92959104A2"/>
          </w:pPr>
          <w:r w:rsidRPr="00E75C59">
            <w:rPr>
              <w:rStyle w:val="PlaceholderText"/>
            </w:rPr>
            <w:t>Click here to enter text.</w:t>
          </w:r>
        </w:p>
      </w:docPartBody>
    </w:docPart>
    <w:docPart>
      <w:docPartPr>
        <w:name w:val="378333B1AB674E28A667BC30564A399A"/>
        <w:category>
          <w:name w:val="General"/>
          <w:gallery w:val="placeholder"/>
        </w:category>
        <w:types>
          <w:type w:val="bbPlcHdr"/>
        </w:types>
        <w:behaviors>
          <w:behavior w:val="content"/>
        </w:behaviors>
        <w:guid w:val="{6F448A2A-E0AC-48A8-8306-67DAA4584118}"/>
      </w:docPartPr>
      <w:docPartBody>
        <w:p w:rsidR="00E82A88" w:rsidRDefault="003E0864" w:rsidP="003E0864">
          <w:pPr>
            <w:pStyle w:val="378333B1AB674E28A667BC30564A399A"/>
          </w:pPr>
          <w:r w:rsidRPr="004148C2">
            <w:rPr>
              <w:rStyle w:val="PlaceholderText"/>
            </w:rPr>
            <w:t>Name of Person and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Baskerville-Roman">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MS Mincho"/>
    <w:panose1 w:val="00000000000000000000"/>
    <w:charset w:val="80"/>
    <w:family w:val="auto"/>
    <w:notTrueType/>
    <w:pitch w:val="default"/>
    <w:sig w:usb0="00000003" w:usb1="08070000" w:usb2="00000010" w:usb3="00000000" w:csb0="0002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5D3"/>
    <w:rsid w:val="000231B8"/>
    <w:rsid w:val="00055A84"/>
    <w:rsid w:val="0008344D"/>
    <w:rsid w:val="00084891"/>
    <w:rsid w:val="000E18C4"/>
    <w:rsid w:val="000F443E"/>
    <w:rsid w:val="00164970"/>
    <w:rsid w:val="001904A9"/>
    <w:rsid w:val="001C230C"/>
    <w:rsid w:val="002257D6"/>
    <w:rsid w:val="002448C4"/>
    <w:rsid w:val="00246974"/>
    <w:rsid w:val="0026551E"/>
    <w:rsid w:val="002B71C3"/>
    <w:rsid w:val="00311EB3"/>
    <w:rsid w:val="00314C7D"/>
    <w:rsid w:val="0031677D"/>
    <w:rsid w:val="00317F64"/>
    <w:rsid w:val="003542B4"/>
    <w:rsid w:val="003B06BC"/>
    <w:rsid w:val="003C4296"/>
    <w:rsid w:val="003E0864"/>
    <w:rsid w:val="005460CA"/>
    <w:rsid w:val="005A16FE"/>
    <w:rsid w:val="005A59A5"/>
    <w:rsid w:val="005E5937"/>
    <w:rsid w:val="00624BA9"/>
    <w:rsid w:val="00633C6A"/>
    <w:rsid w:val="006911E8"/>
    <w:rsid w:val="006C3DB3"/>
    <w:rsid w:val="00706C06"/>
    <w:rsid w:val="007C4F51"/>
    <w:rsid w:val="00813684"/>
    <w:rsid w:val="008252A8"/>
    <w:rsid w:val="00840379"/>
    <w:rsid w:val="00926B32"/>
    <w:rsid w:val="00945C1E"/>
    <w:rsid w:val="00957523"/>
    <w:rsid w:val="00995BF6"/>
    <w:rsid w:val="00A4681A"/>
    <w:rsid w:val="00A65F13"/>
    <w:rsid w:val="00AC7977"/>
    <w:rsid w:val="00B26D91"/>
    <w:rsid w:val="00B41AEC"/>
    <w:rsid w:val="00B602A9"/>
    <w:rsid w:val="00B867FA"/>
    <w:rsid w:val="00BB3F05"/>
    <w:rsid w:val="00BE7F0C"/>
    <w:rsid w:val="00C371AC"/>
    <w:rsid w:val="00CA4BD6"/>
    <w:rsid w:val="00CD41C4"/>
    <w:rsid w:val="00DC15D3"/>
    <w:rsid w:val="00DD7D22"/>
    <w:rsid w:val="00DF2E65"/>
    <w:rsid w:val="00DF710F"/>
    <w:rsid w:val="00E37409"/>
    <w:rsid w:val="00E51E82"/>
    <w:rsid w:val="00E82A88"/>
    <w:rsid w:val="00F6055E"/>
    <w:rsid w:val="00FC5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864"/>
    <w:rPr>
      <w:color w:val="808080"/>
    </w:rPr>
  </w:style>
  <w:style w:type="paragraph" w:customStyle="1" w:styleId="378333B1AB674E28A667BC30564A399A">
    <w:name w:val="378333B1AB674E28A667BC30564A399A"/>
    <w:rsid w:val="003E0864"/>
    <w:pPr>
      <w:spacing w:line="278" w:lineRule="auto"/>
    </w:pPr>
    <w:rPr>
      <w:kern w:val="2"/>
      <w:sz w:val="24"/>
      <w:szCs w:val="24"/>
      <w14:ligatures w14:val="standardContextual"/>
    </w:rPr>
  </w:style>
  <w:style w:type="paragraph" w:customStyle="1" w:styleId="78587AAEC943477FB4D4A348B35AB4DF">
    <w:name w:val="78587AAEC943477FB4D4A348B35AB4DF"/>
    <w:rsid w:val="006911E8"/>
  </w:style>
  <w:style w:type="paragraph" w:customStyle="1" w:styleId="ABEB09031FD74763B9FF056E6C68014D">
    <w:name w:val="ABEB09031FD74763B9FF056E6C68014D"/>
    <w:rsid w:val="006911E8"/>
  </w:style>
  <w:style w:type="paragraph" w:customStyle="1" w:styleId="4AAAF508C8F24CB39A79394481ACEF36">
    <w:name w:val="4AAAF508C8F24CB39A79394481ACEF36"/>
    <w:rsid w:val="006911E8"/>
  </w:style>
  <w:style w:type="paragraph" w:customStyle="1" w:styleId="BA7D8F12CB2848128483B4A609E1AACD">
    <w:name w:val="BA7D8F12CB2848128483B4A609E1AACD"/>
    <w:rsid w:val="006911E8"/>
  </w:style>
  <w:style w:type="paragraph" w:customStyle="1" w:styleId="AEDCE5D2128144FAB737834E618BA43A">
    <w:name w:val="AEDCE5D2128144FAB737834E618BA43A"/>
    <w:rsid w:val="006911E8"/>
  </w:style>
  <w:style w:type="paragraph" w:customStyle="1" w:styleId="14431414FBC1445DA6F442418E1C63E22">
    <w:name w:val="14431414FBC1445DA6F442418E1C63E22"/>
    <w:rsid w:val="003C4296"/>
    <w:rPr>
      <w:rFonts w:eastAsiaTheme="minorHAnsi"/>
    </w:rPr>
  </w:style>
  <w:style w:type="paragraph" w:customStyle="1" w:styleId="D37CF8BB5D984986AC34C2507394A2802">
    <w:name w:val="D37CF8BB5D984986AC34C2507394A2802"/>
    <w:rsid w:val="003C4296"/>
    <w:rPr>
      <w:rFonts w:eastAsiaTheme="minorHAnsi"/>
    </w:rPr>
  </w:style>
  <w:style w:type="paragraph" w:customStyle="1" w:styleId="BADE7F480A4B490A9B1FF096B931DC502">
    <w:name w:val="BADE7F480A4B490A9B1FF096B931DC502"/>
    <w:rsid w:val="003C4296"/>
    <w:rPr>
      <w:rFonts w:eastAsiaTheme="minorHAnsi"/>
    </w:rPr>
  </w:style>
  <w:style w:type="paragraph" w:customStyle="1" w:styleId="EA8B2E2868D6491694EBE7EFFACF14A22">
    <w:name w:val="EA8B2E2868D6491694EBE7EFFACF14A22"/>
    <w:rsid w:val="003C4296"/>
    <w:rPr>
      <w:rFonts w:eastAsiaTheme="minorHAnsi"/>
    </w:rPr>
  </w:style>
  <w:style w:type="paragraph" w:customStyle="1" w:styleId="26E7C12F15E9484981DDBADF5F8E13582">
    <w:name w:val="26E7C12F15E9484981DDBADF5F8E13582"/>
    <w:rsid w:val="003C4296"/>
    <w:rPr>
      <w:rFonts w:eastAsiaTheme="minorHAnsi"/>
    </w:rPr>
  </w:style>
  <w:style w:type="paragraph" w:customStyle="1" w:styleId="752FBA019F584ABCB3C677AD2E0FDBDC2">
    <w:name w:val="752FBA019F584ABCB3C677AD2E0FDBDC2"/>
    <w:rsid w:val="003C4296"/>
    <w:rPr>
      <w:rFonts w:eastAsiaTheme="minorHAnsi"/>
    </w:rPr>
  </w:style>
  <w:style w:type="paragraph" w:customStyle="1" w:styleId="B10D33B85F724889AAED16872DC54EA22">
    <w:name w:val="B10D33B85F724889AAED16872DC54EA22"/>
    <w:rsid w:val="003C4296"/>
    <w:pPr>
      <w:ind w:left="720"/>
      <w:contextualSpacing/>
    </w:pPr>
    <w:rPr>
      <w:rFonts w:eastAsiaTheme="minorHAnsi"/>
    </w:rPr>
  </w:style>
  <w:style w:type="paragraph" w:customStyle="1" w:styleId="C43CED85B8894BE29CB8D704DD19AE0F2">
    <w:name w:val="C43CED85B8894BE29CB8D704DD19AE0F2"/>
    <w:rsid w:val="003C4296"/>
    <w:pPr>
      <w:ind w:left="720"/>
      <w:contextualSpacing/>
    </w:pPr>
    <w:rPr>
      <w:rFonts w:eastAsiaTheme="minorHAnsi"/>
    </w:rPr>
  </w:style>
  <w:style w:type="paragraph" w:customStyle="1" w:styleId="B7A55481B96148DABB34A7F1FF657E592">
    <w:name w:val="B7A55481B96148DABB34A7F1FF657E592"/>
    <w:rsid w:val="003C4296"/>
    <w:pPr>
      <w:ind w:left="720"/>
      <w:contextualSpacing/>
    </w:pPr>
    <w:rPr>
      <w:rFonts w:eastAsiaTheme="minorHAnsi"/>
    </w:rPr>
  </w:style>
  <w:style w:type="paragraph" w:customStyle="1" w:styleId="E50B3CCC8707449BB4EFB1E92959104A2">
    <w:name w:val="E50B3CCC8707449BB4EFB1E92959104A2"/>
    <w:rsid w:val="003C429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f76ddf9-c943-4544-89cd-2a23dda08388" xsi:nil="true"/>
    <lcf76f155ced4ddcb4097134ff3c332f xmlns="6ecdfe92-4f76-4e8b-bfeb-7e9c2cdef88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BCB3960953B504D9C591CD118423C3B" ma:contentTypeVersion="18" ma:contentTypeDescription="Create a new document." ma:contentTypeScope="" ma:versionID="137eacb88e72020c49ec0615e770031e">
  <xsd:schema xmlns:xsd="http://www.w3.org/2001/XMLSchema" xmlns:xs="http://www.w3.org/2001/XMLSchema" xmlns:p="http://schemas.microsoft.com/office/2006/metadata/properties" xmlns:ns2="6ecdfe92-4f76-4e8b-bfeb-7e9c2cdef88e" xmlns:ns3="ef76ddf9-c943-4544-89cd-2a23dda08388" targetNamespace="http://schemas.microsoft.com/office/2006/metadata/properties" ma:root="true" ma:fieldsID="dd3b5546343ab8a8c3d48782b90399c1" ns2:_="" ns3:_="">
    <xsd:import namespace="6ecdfe92-4f76-4e8b-bfeb-7e9c2cdef88e"/>
    <xsd:import namespace="ef76ddf9-c943-4544-89cd-2a23dda083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dfe92-4f76-4e8b-bfeb-7e9c2cdef8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73f7f5-c543-48bc-8805-8fce312b4ae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76ddf9-c943-4544-89cd-2a23dda0838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edec8ed-4b5f-44e8-aacc-65e0b4ca70ca}" ma:internalName="TaxCatchAll" ma:showField="CatchAllData" ma:web="ef76ddf9-c943-4544-89cd-2a23dda083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97370C-D846-4909-9B59-71090F1ABA09}">
  <ds:schemaRefs>
    <ds:schemaRef ds:uri="http://schemas.microsoft.com/sharepoint/v3/contenttype/forms"/>
  </ds:schemaRefs>
</ds:datastoreItem>
</file>

<file path=customXml/itemProps2.xml><?xml version="1.0" encoding="utf-8"?>
<ds:datastoreItem xmlns:ds="http://schemas.openxmlformats.org/officeDocument/2006/customXml" ds:itemID="{5EB92CF3-1D3F-4576-B5A7-5A4A15B77AF5}">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769B19D9-988A-47DA-AE81-0C9683B34385}">
  <ds:schemaRefs>
    <ds:schemaRef ds:uri="http://schemas.openxmlformats.org/officeDocument/2006/bibliography"/>
  </ds:schemaRefs>
</ds:datastoreItem>
</file>

<file path=customXml/itemProps4.xml><?xml version="1.0" encoding="utf-8"?>
<ds:datastoreItem xmlns:ds="http://schemas.openxmlformats.org/officeDocument/2006/customXml" ds:itemID="{D3F7CD62-ABA7-41BB-BFF2-78134CB95CB9}"/>
</file>

<file path=docProps/app.xml><?xml version="1.0" encoding="utf-8"?>
<Properties xmlns="http://schemas.openxmlformats.org/officeDocument/2006/extended-properties" xmlns:vt="http://schemas.openxmlformats.org/officeDocument/2006/docPropsVTypes">
  <Template>Normal</Template>
  <TotalTime>118</TotalTime>
  <Pages>24</Pages>
  <Words>7187</Words>
  <Characters>40969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Caruso, Paul</dc:creator>
  <cp:keywords/>
  <dc:description/>
  <cp:lastModifiedBy>Michael Dunning</cp:lastModifiedBy>
  <cp:revision>5</cp:revision>
  <cp:lastPrinted>2024-03-18T15:19:00Z</cp:lastPrinted>
  <dcterms:created xsi:type="dcterms:W3CDTF">2024-04-04T17:10:00Z</dcterms:created>
  <dcterms:modified xsi:type="dcterms:W3CDTF">2024-04-09T13:29:00Z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0x0101001BCB3960953B504D9C591CD118423C3B</vt:lpwstr>
  </property>
  <property fmtid="{D5CDD505-2E9C-101B-9397-08002B2CF9AE}" pid="3" name="GrammarlyDocumentId">
    <vt:lpwstr>06e2b5cc5a20be4494d5ed16e06cb1ee73153d47b85102ad1188bdf69e6e110f</vt:lpwstr>
  </property>
</Properties>
</file>